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6E71">
        <w:rPr>
          <w:rFonts w:ascii="Times New Roman" w:eastAsia="Calibri" w:hAnsi="Times New Roman" w:cs="Times New Roman"/>
          <w:sz w:val="24"/>
          <w:szCs w:val="24"/>
        </w:rPr>
        <w:t>УТВЕРЖДАЮ:</w:t>
      </w: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6E71">
        <w:rPr>
          <w:rFonts w:ascii="Times New Roman" w:eastAsia="Calibri" w:hAnsi="Times New Roman" w:cs="Times New Roman"/>
          <w:sz w:val="24"/>
          <w:szCs w:val="24"/>
        </w:rPr>
        <w:t>Заведующая СРО х. Паршикова</w:t>
      </w: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6E71">
        <w:rPr>
          <w:rFonts w:ascii="Times New Roman" w:eastAsia="Calibri" w:hAnsi="Times New Roman" w:cs="Times New Roman"/>
          <w:sz w:val="24"/>
          <w:szCs w:val="24"/>
        </w:rPr>
        <w:t xml:space="preserve">______________ Киреева Ю. А. </w:t>
      </w: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486E71" w:rsidRDefault="00866EB0" w:rsidP="00866EB0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66EB0" w:rsidRPr="00C41789" w:rsidRDefault="00866EB0" w:rsidP="00866EB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41789">
        <w:rPr>
          <w:rFonts w:ascii="Times New Roman" w:eastAsia="Calibri" w:hAnsi="Times New Roman" w:cs="Times New Roman"/>
          <w:b/>
          <w:sz w:val="32"/>
          <w:szCs w:val="32"/>
        </w:rPr>
        <w:t>ОТЧЕТ РАБОТЫ</w:t>
      </w:r>
    </w:p>
    <w:p w:rsidR="00866EB0" w:rsidRPr="00C41789" w:rsidRDefault="00866EB0" w:rsidP="00866EB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ЗА 2022</w:t>
      </w:r>
      <w:r w:rsidRPr="00C41789">
        <w:rPr>
          <w:rFonts w:ascii="Times New Roman" w:eastAsia="Calibri" w:hAnsi="Times New Roman" w:cs="Times New Roman"/>
          <w:b/>
          <w:sz w:val="32"/>
          <w:szCs w:val="32"/>
        </w:rPr>
        <w:t xml:space="preserve"> год</w:t>
      </w:r>
    </w:p>
    <w:p w:rsidR="00866EB0" w:rsidRDefault="00866EB0" w:rsidP="00866EB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41789">
        <w:rPr>
          <w:rFonts w:ascii="Times New Roman" w:eastAsia="Calibri" w:hAnsi="Times New Roman" w:cs="Times New Roman"/>
          <w:b/>
          <w:sz w:val="32"/>
          <w:szCs w:val="32"/>
        </w:rPr>
        <w:t xml:space="preserve">СОЦИАЛЬНО-РЕАБИЛИТАЦИОННОГО ОТДЕЛЕНИЯ </w:t>
      </w:r>
    </w:p>
    <w:p w:rsidR="00866EB0" w:rsidRPr="00C41789" w:rsidRDefault="00866EB0" w:rsidP="00866EB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C41789">
        <w:rPr>
          <w:rFonts w:ascii="Times New Roman" w:eastAsia="Calibri" w:hAnsi="Times New Roman" w:cs="Times New Roman"/>
          <w:b/>
          <w:sz w:val="32"/>
          <w:szCs w:val="32"/>
        </w:rPr>
        <w:t>х. ПАРШИКОВА</w:t>
      </w:r>
    </w:p>
    <w:p w:rsidR="00866EB0" w:rsidRPr="00C41789" w:rsidRDefault="00866EB0" w:rsidP="00866EB0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866EB0" w:rsidRPr="00486E71" w:rsidRDefault="00866EB0" w:rsidP="00866EB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866EB0" w:rsidRDefault="00866EB0" w:rsidP="00E52463">
      <w:pPr>
        <w:spacing w:after="0" w:line="240" w:lineRule="auto"/>
        <w:jc w:val="center"/>
        <w:rPr>
          <w:b/>
        </w:rPr>
      </w:pPr>
    </w:p>
    <w:p w:rsidR="00E52463" w:rsidRPr="00E52463" w:rsidRDefault="00E52463" w:rsidP="00E52463">
      <w:pPr>
        <w:spacing w:after="0" w:line="240" w:lineRule="auto"/>
        <w:jc w:val="center"/>
        <w:rPr>
          <w:b/>
        </w:rPr>
      </w:pPr>
      <w:r w:rsidRPr="00E52463">
        <w:rPr>
          <w:b/>
        </w:rPr>
        <w:lastRenderedPageBreak/>
        <w:t>Фитотерапия</w:t>
      </w:r>
    </w:p>
    <w:p w:rsidR="00E52463" w:rsidRDefault="00E52463" w:rsidP="00DE1A32">
      <w:pPr>
        <w:spacing w:after="0" w:line="240" w:lineRule="auto"/>
        <w:jc w:val="both"/>
      </w:pPr>
    </w:p>
    <w:p w:rsidR="00DE1A32" w:rsidRDefault="00DE1A32" w:rsidP="00DE1A32">
      <w:pPr>
        <w:spacing w:after="0" w:line="240" w:lineRule="auto"/>
        <w:jc w:val="both"/>
      </w:pPr>
      <w:r>
        <w:t>Фитотерапия – лечение растениями. Каждое растение</w:t>
      </w:r>
      <w:r>
        <w:t xml:space="preserve"> </w:t>
      </w:r>
      <w:r>
        <w:t>представляет собой своеобразный завод, в котором происходит синтез</w:t>
      </w:r>
      <w:r>
        <w:t xml:space="preserve"> </w:t>
      </w:r>
      <w:r>
        <w:t>разнообразных и полезных для человека веществ. Многие лекарственные</w:t>
      </w:r>
      <w:r>
        <w:t xml:space="preserve"> </w:t>
      </w:r>
      <w:r>
        <w:t>растения прошли через века, дарили здоровье десяткам поколений. Они прочно</w:t>
      </w:r>
    </w:p>
    <w:p w:rsidR="00DE1A32" w:rsidRDefault="00DE1A32" w:rsidP="00DE1A32">
      <w:pPr>
        <w:spacing w:after="0" w:line="240" w:lineRule="auto"/>
        <w:jc w:val="both"/>
      </w:pPr>
      <w:proofErr w:type="gramStart"/>
      <w:r>
        <w:t>вошли</w:t>
      </w:r>
      <w:proofErr w:type="gramEnd"/>
      <w:r>
        <w:t xml:space="preserve"> в современную медицину и по-прежнему продолжают исцелять</w:t>
      </w:r>
      <w:r>
        <w:t xml:space="preserve"> </w:t>
      </w:r>
      <w:r>
        <w:t>больных.</w:t>
      </w:r>
    </w:p>
    <w:p w:rsidR="00DE1A32" w:rsidRDefault="00DE1A32" w:rsidP="00DE1A32">
      <w:pPr>
        <w:spacing w:after="0" w:line="240" w:lineRule="auto"/>
        <w:jc w:val="both"/>
      </w:pPr>
      <w:r>
        <w:t>Фитотерапия идет как дополнительная медицина – для профилактики</w:t>
      </w:r>
      <w:r>
        <w:t xml:space="preserve"> </w:t>
      </w:r>
      <w:r>
        <w:t>хронических болезней и в период реабилитации.</w:t>
      </w:r>
      <w:r w:rsidRPr="00DE1A32">
        <w:t xml:space="preserve"> </w:t>
      </w:r>
      <w:r>
        <w:t>Актуальность использования лекарственных растений значительно</w:t>
      </w:r>
    </w:p>
    <w:p w:rsidR="00DE1A32" w:rsidRDefault="00DE1A32" w:rsidP="00DE1A32">
      <w:pPr>
        <w:spacing w:after="0" w:line="240" w:lineRule="auto"/>
        <w:jc w:val="both"/>
      </w:pPr>
      <w:proofErr w:type="gramStart"/>
      <w:r>
        <w:t>возросла</w:t>
      </w:r>
      <w:proofErr w:type="gramEnd"/>
      <w:r>
        <w:t xml:space="preserve"> в последние десятилетия.</w:t>
      </w:r>
    </w:p>
    <w:p w:rsidR="00DE1A32" w:rsidRDefault="00DE1A32" w:rsidP="00DE1A32">
      <w:pPr>
        <w:spacing w:after="0" w:line="240" w:lineRule="auto"/>
        <w:jc w:val="both"/>
      </w:pPr>
    </w:p>
    <w:p w:rsidR="00DE1A32" w:rsidRDefault="00E52463" w:rsidP="00DE1A32">
      <w:pPr>
        <w:spacing w:after="0" w:line="240" w:lineRule="auto"/>
        <w:jc w:val="both"/>
      </w:pPr>
      <w:r w:rsidRPr="00E52463">
        <w:t>Цветы самые красивые растения нашей планеты. Ни один праздник, ни одно торжественное событие не обходится без цветов. Даже самый скромный цветок оживит и украсит комнату. О цветах существует много легенд и преданий. Почему цветы названы так, а не иначе?</w:t>
      </w:r>
    </w:p>
    <w:p w:rsidR="00E52463" w:rsidRDefault="00E52463" w:rsidP="00E52463">
      <w:pPr>
        <w:spacing w:after="0" w:line="240" w:lineRule="auto"/>
        <w:jc w:val="both"/>
      </w:pPr>
      <w:r>
        <w:t>18 июня в СРО х. Паршиков проведен п</w:t>
      </w:r>
      <w:r>
        <w:t>ознавательный час: «Легенды о цветах».</w:t>
      </w:r>
      <w:r>
        <w:t xml:space="preserve"> </w:t>
      </w:r>
      <w:r>
        <w:tab/>
      </w:r>
    </w:p>
    <w:p w:rsidR="00E52463" w:rsidRDefault="00E52463" w:rsidP="00E52463">
      <w:pPr>
        <w:spacing w:after="0" w:line="240" w:lineRule="auto"/>
        <w:jc w:val="both"/>
      </w:pPr>
      <w:r>
        <w:t>Большой интерес вызвали легенды об Анютиных глазках, васильках, гладиолусах, ландышах розах.</w:t>
      </w:r>
    </w:p>
    <w:p w:rsidR="00E52463" w:rsidRDefault="00E52463" w:rsidP="00E52463">
      <w:pPr>
        <w:spacing w:after="0" w:line="240" w:lineRule="auto"/>
        <w:jc w:val="both"/>
      </w:pPr>
      <w:r>
        <w:t>Беседу сопровождали фото и видео материалы</w:t>
      </w:r>
      <w:r>
        <w:t xml:space="preserve">, а </w:t>
      </w:r>
      <w:r>
        <w:t xml:space="preserve">в завершении все поучаствовали в викторине </w:t>
      </w:r>
      <w:r w:rsidR="00866EB0" w:rsidRPr="00866EB0">
        <w:t>«ВСЁ О ЦВЕТАХ»</w:t>
      </w:r>
      <w:r w:rsidR="00866EB0">
        <w:t xml:space="preserve"> </w:t>
      </w:r>
      <w:r>
        <w:t>и отгадывали загадки.</w:t>
      </w:r>
    </w:p>
    <w:p w:rsidR="00866EB0" w:rsidRDefault="00866EB0" w:rsidP="00E52463">
      <w:pPr>
        <w:spacing w:after="0" w:line="240" w:lineRule="auto"/>
        <w:jc w:val="both"/>
      </w:pPr>
      <w:r w:rsidRPr="00866EB0"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 descr="C:\Users\Noutbook\Documents\2022 год\отчеты\6. июнь\GridArt_20220609_123839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utbook\Documents\2022 год\отчеты\6. июнь\GridArt_20220609_12383966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463" w:rsidRDefault="00E52463" w:rsidP="00DE1A32">
      <w:pPr>
        <w:spacing w:after="0" w:line="240" w:lineRule="auto"/>
        <w:jc w:val="both"/>
      </w:pPr>
    </w:p>
    <w:p w:rsidR="00866EB0" w:rsidRDefault="00866EB0" w:rsidP="00DE1A32">
      <w:pPr>
        <w:spacing w:after="0" w:line="240" w:lineRule="auto"/>
        <w:jc w:val="both"/>
      </w:pPr>
    </w:p>
    <w:p w:rsidR="00DE1A32" w:rsidRDefault="00E52463" w:rsidP="00DE1A32">
      <w:pPr>
        <w:spacing w:after="0" w:line="240" w:lineRule="auto"/>
        <w:jc w:val="both"/>
      </w:pPr>
      <w:r>
        <w:lastRenderedPageBreak/>
        <w:t xml:space="preserve">9 </w:t>
      </w:r>
      <w:r w:rsidR="00DE1A32">
        <w:t>июля в СРО х. Паршиков проведена беседа: «Что даёт человеку растительный мир?»</w:t>
      </w:r>
    </w:p>
    <w:p w:rsidR="00DE1A32" w:rsidRDefault="00DE1A32" w:rsidP="00DE1A32">
      <w:pPr>
        <w:spacing w:after="0" w:line="240" w:lineRule="auto"/>
      </w:pPr>
      <w:proofErr w:type="spellStart"/>
      <w:r>
        <w:t>Культорганизатор</w:t>
      </w:r>
      <w:proofErr w:type="spellEnd"/>
      <w:r>
        <w:t xml:space="preserve"> Л.М. Мишкина познакомила проживающих с целебными свойствами лекарственных растений, с их разнообразием, рассказала о свойствах лекарственных растений, которые хорошо известны и произрастают в нашей местности, на наших участках — это календула, одуванчик, крапива, подорожник и др. </w:t>
      </w:r>
    </w:p>
    <w:p w:rsidR="00DE1A32" w:rsidRDefault="00DE1A32" w:rsidP="00DE1A32">
      <w:pPr>
        <w:spacing w:after="0" w:line="240" w:lineRule="auto"/>
      </w:pPr>
      <w:r>
        <w:t xml:space="preserve">Библиотекарь </w:t>
      </w:r>
      <w:proofErr w:type="spellStart"/>
      <w:r>
        <w:t>Паршиковского</w:t>
      </w:r>
      <w:proofErr w:type="spellEnd"/>
      <w:r>
        <w:t xml:space="preserve"> отдела Л.А. Парамонова провела обзор литературы, из которого присутствующие узнали о лекарственных растениях и редких видах, внесенных в Красную книгу, находящихся под охраной государства.</w:t>
      </w:r>
    </w:p>
    <w:p w:rsidR="00DE1A32" w:rsidRDefault="00DE1A32" w:rsidP="00DE1A32">
      <w:pPr>
        <w:spacing w:after="0" w:line="240" w:lineRule="auto"/>
      </w:pPr>
      <w:r>
        <w:t>Для участников мероприятия подготовлена и проведена викторина «ДЕРЕВО ЛЕСНЫХ ТАЙН», показана презентация «Лекарственные растения».</w:t>
      </w:r>
    </w:p>
    <w:p w:rsidR="00C42FED" w:rsidRDefault="00866EB0">
      <w:r w:rsidRPr="00866EB0">
        <w:rPr>
          <w:noProof/>
          <w:lang w:eastAsia="ru-RU"/>
        </w:rPr>
        <w:drawing>
          <wp:inline distT="0" distB="0" distL="0" distR="0">
            <wp:extent cx="5200650" cy="6432011"/>
            <wp:effectExtent l="0" t="0" r="0" b="6985"/>
            <wp:docPr id="1" name="Рисунок 1" descr="D:\2022 СРО\2022 СРО\отчет\июль\GridArt_20220709_120043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2 СРО\2022 СРО\отчет\июль\GridArt_20220709_1200437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669" cy="643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EB0" w:rsidRDefault="00866EB0"/>
    <w:p w:rsidR="00866EB0" w:rsidRDefault="00866EB0">
      <w:bookmarkStart w:id="0" w:name="_GoBack"/>
      <w:r w:rsidRPr="00866EB0">
        <w:rPr>
          <w:noProof/>
          <w:lang w:eastAsia="ru-RU"/>
        </w:rPr>
        <w:lastRenderedPageBreak/>
        <w:drawing>
          <wp:inline distT="0" distB="0" distL="0" distR="0">
            <wp:extent cx="5940425" cy="7918633"/>
            <wp:effectExtent l="0" t="0" r="3175" b="6350"/>
            <wp:docPr id="2" name="Рисунок 2" descr="D:\2022 СРО\2022 СРО\отчет\июль\GridArt_20220709_120315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2022 СРО\2022 СРО\отчет\июль\GridArt_20220709_1203156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66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32"/>
    <w:rsid w:val="00866EB0"/>
    <w:rsid w:val="00C42FED"/>
    <w:rsid w:val="00DE1A32"/>
    <w:rsid w:val="00E5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61EF1-0CAE-4375-8D75-2453600F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Noutbook</dc:creator>
  <cp:keywords/>
  <dc:description/>
  <cp:lastModifiedBy>Noutbook</cp:lastModifiedBy>
  <cp:revision>1</cp:revision>
  <dcterms:created xsi:type="dcterms:W3CDTF">2023-03-10T13:51:00Z</dcterms:created>
  <dcterms:modified xsi:type="dcterms:W3CDTF">2023-03-10T14:24:00Z</dcterms:modified>
</cp:coreProperties>
</file>