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59" w:rsidRPr="008B0A59" w:rsidRDefault="008B0A59" w:rsidP="008B0A59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aps/>
          <w:color w:val="FB5504"/>
          <w:kern w:val="36"/>
          <w:sz w:val="27"/>
          <w:szCs w:val="27"/>
          <w:lang w:eastAsia="ru-RU"/>
        </w:rPr>
      </w:pPr>
      <w:r w:rsidRPr="008B0A59">
        <w:rPr>
          <w:rFonts w:ascii="Arial" w:eastAsia="Times New Roman" w:hAnsi="Arial" w:cs="Arial"/>
          <w:caps/>
          <w:color w:val="FB5504"/>
          <w:kern w:val="36"/>
          <w:sz w:val="27"/>
          <w:szCs w:val="27"/>
          <w:lang w:eastAsia="ru-RU"/>
        </w:rPr>
        <w:t>ОБРАТНАЯ СВЯЗЬ ДЛЯ СООБЩЕНИЙ О ФАКТАХ КОРРУПЦИИ</w:t>
      </w:r>
    </w:p>
    <w:p w:rsidR="008B0A59" w:rsidRPr="008B0A59" w:rsidRDefault="008B0A59" w:rsidP="008B0A5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B0A5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Информацию о готовящемся или свершившемся коррупционном преступлении Вы можете сообщить в органы власти по следующим телефонам:</w:t>
      </w:r>
    </w:p>
    <w:p w:rsidR="008B0A59" w:rsidRPr="008B0A59" w:rsidRDefault="008B0A59" w:rsidP="008B0A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B0A5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телефон «горячей линии» прокуратуры России: +7 (495) 987-56-56</w:t>
      </w:r>
    </w:p>
    <w:p w:rsidR="008B0A59" w:rsidRPr="008B0A59" w:rsidRDefault="008B0A59" w:rsidP="008B0A5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B0A5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телефон доверия Следственного управления Следственного комитета России 8-800-100-12-60</w:t>
      </w:r>
    </w:p>
    <w:p w:rsidR="008B0A59" w:rsidRPr="008B0A59" w:rsidRDefault="008B0A59" w:rsidP="008B0A59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B0A5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Вы считаете, что Вам стали известны факты коррупции, а также если у Вас имеются конкретные предложения, направленные на совершенствование работы по противодействию коррупции, Вы мо</w:t>
      </w:r>
      <w:r w:rsidR="00BB1E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жете сообщить об этом, позвонив по номеру телефона МБУ «ЦСО</w:t>
      </w:r>
      <w:proofErr w:type="gramStart"/>
      <w:r w:rsidR="00BB1E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»Ц</w:t>
      </w:r>
      <w:proofErr w:type="gramEnd"/>
      <w:r w:rsidR="00BB1E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 8(86391)2-26-33 или оставить свое обращение в </w:t>
      </w:r>
      <w:r w:rsidR="00BB1E2A" w:rsidRPr="0017074B">
        <w:rPr>
          <w:rFonts w:eastAsia="Calibri"/>
          <w:sz w:val="28"/>
          <w:szCs w:val="28"/>
        </w:rPr>
        <w:t>специализированн</w:t>
      </w:r>
      <w:r w:rsidR="00BB1E2A">
        <w:rPr>
          <w:rFonts w:eastAsia="Calibri"/>
          <w:sz w:val="28"/>
          <w:szCs w:val="28"/>
        </w:rPr>
        <w:t>ом</w:t>
      </w:r>
      <w:r w:rsidR="00BB1E2A" w:rsidRPr="0017074B">
        <w:rPr>
          <w:rFonts w:eastAsia="Calibri"/>
          <w:sz w:val="28"/>
          <w:szCs w:val="28"/>
        </w:rPr>
        <w:t xml:space="preserve"> ящик</w:t>
      </w:r>
      <w:r w:rsidR="00BB1E2A">
        <w:rPr>
          <w:rFonts w:eastAsia="Calibri"/>
          <w:sz w:val="28"/>
          <w:szCs w:val="28"/>
        </w:rPr>
        <w:t>е</w:t>
      </w:r>
      <w:r w:rsidR="00BB1E2A" w:rsidRPr="0017074B">
        <w:rPr>
          <w:rFonts w:eastAsia="Calibri"/>
          <w:sz w:val="28"/>
          <w:szCs w:val="28"/>
        </w:rPr>
        <w:t xml:space="preserve"> «Для письменных обращений граждан по фактам коррупции» </w:t>
      </w:r>
      <w:r w:rsidR="00BB1E2A" w:rsidRPr="008808AD">
        <w:rPr>
          <w:rFonts w:eastAsia="Calibri"/>
          <w:sz w:val="28"/>
          <w:szCs w:val="28"/>
        </w:rPr>
        <w:t xml:space="preserve">МБУ «ЦСО» ЦР </w:t>
      </w:r>
      <w:r w:rsidR="00BB1E2A" w:rsidRPr="0017074B">
        <w:rPr>
          <w:rFonts w:eastAsia="Calibri"/>
          <w:sz w:val="28"/>
          <w:szCs w:val="28"/>
        </w:rPr>
        <w:t xml:space="preserve">при входе в здание </w:t>
      </w:r>
      <w:r w:rsidR="00BB1E2A" w:rsidRPr="008808AD">
        <w:rPr>
          <w:rFonts w:eastAsia="Calibri"/>
          <w:sz w:val="28"/>
          <w:szCs w:val="28"/>
        </w:rPr>
        <w:t>МБУ «ЦСО» ЦР</w:t>
      </w:r>
      <w:r w:rsidR="00BB1E2A">
        <w:rPr>
          <w:rFonts w:eastAsia="Calibri"/>
          <w:sz w:val="28"/>
          <w:szCs w:val="28"/>
        </w:rPr>
        <w:t xml:space="preserve">, по адресу г. Цимлянск, ул. </w:t>
      </w:r>
      <w:proofErr w:type="gramStart"/>
      <w:r w:rsidR="00BB1E2A">
        <w:rPr>
          <w:rFonts w:eastAsia="Calibri"/>
          <w:sz w:val="28"/>
          <w:szCs w:val="28"/>
        </w:rPr>
        <w:t>Московская</w:t>
      </w:r>
      <w:proofErr w:type="gramEnd"/>
      <w:r w:rsidR="00BB1E2A">
        <w:rPr>
          <w:rFonts w:eastAsia="Calibri"/>
          <w:sz w:val="28"/>
          <w:szCs w:val="28"/>
        </w:rPr>
        <w:t>, д. 76а</w:t>
      </w:r>
      <w:r w:rsidR="00BB1E2A" w:rsidRPr="0017074B">
        <w:rPr>
          <w:rFonts w:eastAsia="Calibri"/>
          <w:sz w:val="28"/>
          <w:szCs w:val="28"/>
        </w:rPr>
        <w:t>.</w:t>
      </w:r>
      <w:bookmarkStart w:id="0" w:name="_GoBack"/>
      <w:bookmarkEnd w:id="0"/>
    </w:p>
    <w:p w:rsidR="00E12633" w:rsidRDefault="00E12633"/>
    <w:sectPr w:rsidR="00E12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35A0C"/>
    <w:multiLevelType w:val="multilevel"/>
    <w:tmpl w:val="8FDA1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C3D"/>
    <w:rsid w:val="00732C3D"/>
    <w:rsid w:val="008B0A59"/>
    <w:rsid w:val="00BB1E2A"/>
    <w:rsid w:val="00D815B7"/>
    <w:rsid w:val="00E1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0A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0A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voice">
    <w:name w:val="voice"/>
    <w:basedOn w:val="a"/>
    <w:rsid w:val="008B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0A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0A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voice">
    <w:name w:val="voice"/>
    <w:basedOn w:val="a"/>
    <w:rsid w:val="008B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</dc:creator>
  <cp:keywords/>
  <dc:description/>
  <cp:lastModifiedBy>пс</cp:lastModifiedBy>
  <cp:revision>4</cp:revision>
  <dcterms:created xsi:type="dcterms:W3CDTF">2026-02-24T07:40:00Z</dcterms:created>
  <dcterms:modified xsi:type="dcterms:W3CDTF">2026-02-24T07:55:00Z</dcterms:modified>
</cp:coreProperties>
</file>