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502340484"/>
        <w:docPartObj>
          <w:docPartGallery w:val="Cover Pages"/>
          <w:docPartUnique/>
        </w:docPartObj>
      </w:sdtPr>
      <w:sdtEndPr>
        <w:rPr>
          <w:rFonts w:ascii="Times New Roman" w:eastAsia="Times New Roman" w:hAnsi="Times New Roman" w:cs="Times New Roman"/>
          <w:b/>
          <w:sz w:val="28"/>
          <w:szCs w:val="28"/>
          <w:lang w:eastAsia="ru-RU"/>
        </w:rPr>
      </w:sdtEndPr>
      <w:sdtContent>
        <w:p w:rsidR="00F94E1C" w:rsidRPr="00F94E1C" w:rsidRDefault="00F94E1C" w:rsidP="00F94E1C">
          <w:pPr>
            <w:spacing w:after="0"/>
            <w:rPr>
              <w:sz w:val="12"/>
            </w:rPr>
          </w:pPr>
        </w:p>
        <w:p w:rsidR="00F94E1C" w:rsidRDefault="00F94E1C" w:rsidP="00F94E1C">
          <w:pPr>
            <w:spacing w:after="120"/>
            <w:jc w:val="center"/>
            <w:rPr>
              <w:rFonts w:asciiTheme="majorHAnsi" w:eastAsiaTheme="majorEastAsia" w:hAnsiTheme="majorHAnsi" w:cstheme="majorBidi"/>
              <w:color w:val="548DD4" w:themeColor="text2" w:themeTint="99"/>
              <w:sz w:val="72"/>
              <w:szCs w:val="72"/>
            </w:rPr>
          </w:pPr>
        </w:p>
        <w:p w:rsidR="00F94E1C" w:rsidRPr="00F94E1C" w:rsidRDefault="00F94E1C" w:rsidP="00F94E1C">
          <w:pPr>
            <w:spacing w:after="120"/>
            <w:jc w:val="center"/>
            <w:rPr>
              <w:rFonts w:asciiTheme="majorHAnsi" w:eastAsiaTheme="majorEastAsia" w:hAnsiTheme="majorHAnsi" w:cstheme="majorBidi"/>
              <w:color w:val="548DD4" w:themeColor="text2" w:themeTint="99"/>
              <w:sz w:val="72"/>
              <w:szCs w:val="72"/>
            </w:rPr>
          </w:pPr>
          <w:r>
            <w:rPr>
              <w:rFonts w:asciiTheme="majorHAnsi" w:eastAsiaTheme="majorEastAsia" w:hAnsiTheme="majorHAnsi" w:cstheme="majorBidi"/>
              <w:color w:val="548DD4" w:themeColor="text2" w:themeTint="99"/>
              <w:sz w:val="72"/>
              <w:szCs w:val="72"/>
            </w:rPr>
            <w:t>Аналитический отчет</w:t>
          </w:r>
        </w:p>
        <w:p w:rsidR="00F94E1C" w:rsidRPr="00F94E1C" w:rsidRDefault="00F94E1C" w:rsidP="00F94E1C">
          <w:r w:rsidRPr="00F94E1C">
            <w:rPr>
              <w:noProof/>
              <w:lang w:eastAsia="ru-RU"/>
            </w:rPr>
            <mc:AlternateContent>
              <mc:Choice Requires="wps">
                <w:drawing>
                  <wp:anchor distT="0" distB="0" distL="114300" distR="114300" simplePos="0" relativeHeight="251660288" behindDoc="1" locked="1" layoutInCell="0" allowOverlap="1" wp14:anchorId="2CC0221D" wp14:editId="61E973B9">
                    <wp:simplePos x="0" y="0"/>
                    <wp:positionH relativeFrom="page">
                      <wp:posOffset>361950</wp:posOffset>
                    </wp:positionH>
                    <wp:positionV relativeFrom="page">
                      <wp:posOffset>9086850</wp:posOffset>
                    </wp:positionV>
                    <wp:extent cx="6830695" cy="1234440"/>
                    <wp:effectExtent l="0" t="0" r="8255" b="381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1234440"/>
                            </a:xfrm>
                            <a:prstGeom prst="rect">
                              <a:avLst/>
                            </a:prstGeom>
                            <a:gradFill rotWithShape="1">
                              <a:gsLst>
                                <a:gs pos="0">
                                  <a:srgbClr val="FFFFFF">
                                    <a:alpha val="0"/>
                                  </a:srgbClr>
                                </a:gs>
                                <a:gs pos="100000">
                                  <a:srgbClr val="1F497D">
                                    <a:lumMod val="40000"/>
                                    <a:lumOff val="60000"/>
                                  </a:srgb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28.5pt;margin-top:715.5pt;width:537.85pt;height:9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" o:allowincell="f" stroked="f" strokecolor="#4a7ebb" strokeweight="1.5pt">
                    <v:fill opacity="0" color2="#8eb4e3" rotate="t" focus="100%" type="gradient"/>
                    <v:shadow color="black" opacity="22938f" offset="0,.74833mm"/>
                    <v:textbox inset=",7.2pt,,7.2pt"/>
                    <w10:wrap anchorx="page" anchory="page"/>
                    <w10:anchorlock/>
                  </v:rect>
                </w:pict>
              </mc:Fallback>
            </mc:AlternateContent>
          </w:r>
          <w:r w:rsidRPr="00F94E1C">
            <w:rPr>
              <w:noProof/>
              <w:lang w:eastAsia="ru-RU"/>
            </w:rPr>
            <w:drawing>
              <wp:anchor distT="0" distB="0" distL="114300" distR="114300" simplePos="0" relativeHeight="251659264" behindDoc="1" locked="1" layoutInCell="0" allowOverlap="1" wp14:anchorId="54095B18" wp14:editId="05F88E39">
                <wp:simplePos x="0" y="0"/>
                <wp:positionH relativeFrom="page">
                  <wp:posOffset>361950</wp:posOffset>
                </wp:positionH>
                <wp:positionV relativeFrom="page">
                  <wp:posOffset>7620000</wp:posOffset>
                </wp:positionV>
                <wp:extent cx="6830568" cy="2706624"/>
                <wp:effectExtent l="0" t="0" r="8890" b="0"/>
                <wp:wrapNone/>
                <wp:docPr id="1"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9"/>
                        <a:srcRect/>
                        <a:stretch>
                          <a:fillRect/>
                        </a:stretch>
                      </pic:blipFill>
                      <pic:spPr bwMode="auto">
                        <a:xfrm>
                          <a:off x="0" y="0"/>
                          <a:ext cx="6830568" cy="2706624"/>
                        </a:xfrm>
                        <a:prstGeom prst="rect">
                          <a:avLst/>
                        </a:prstGeom>
                        <a:noFill/>
                        <a:ln w="9525">
                          <a:noFill/>
                          <a:miter lim="800000"/>
                          <a:headEnd/>
                          <a:tailEnd/>
                        </a:ln>
                      </pic:spPr>
                    </pic:pic>
                  </a:graphicData>
                </a:graphic>
              </wp:anchor>
            </w:drawing>
          </w:r>
        </w:p>
        <w:p w:rsidR="00F94E1C" w:rsidRPr="00F94E1C" w:rsidRDefault="006A2F0C" w:rsidP="00F94E1C">
          <w:pPr>
            <w:spacing w:after="0" w:line="240" w:lineRule="auto"/>
            <w:ind w:firstLine="709"/>
            <w:jc w:val="center"/>
            <w:rPr>
              <w:rFonts w:ascii="Times New Roman" w:hAnsi="Times New Roman" w:cs="Times New Roman"/>
              <w:b/>
              <w:sz w:val="24"/>
              <w:szCs w:val="24"/>
            </w:rPr>
          </w:pPr>
          <w:r>
            <w:rPr>
              <w:rFonts w:asciiTheme="majorHAnsi" w:hAnsiTheme="majorHAnsi"/>
              <w:noProof/>
              <w:color w:val="548DD4" w:themeColor="text2" w:themeTint="99"/>
              <w:sz w:val="40"/>
              <w:szCs w:val="36"/>
            </w:rPr>
            <w:t xml:space="preserve">независимой оценки </w:t>
          </w:r>
          <w:r w:rsidR="00F94E1C" w:rsidRPr="00F94E1C">
            <w:rPr>
              <w:rFonts w:asciiTheme="majorHAnsi" w:hAnsiTheme="majorHAnsi"/>
              <w:noProof/>
              <w:color w:val="548DD4" w:themeColor="text2" w:themeTint="99"/>
              <w:sz w:val="40"/>
              <w:szCs w:val="36"/>
            </w:rPr>
            <w:t>качества условий оказания услуг организациями социального обслуживания и формирование рейтинга организаций социального обслуживания в 2020 году</w:t>
          </w:r>
        </w:p>
        <w:p w:rsidR="00F94E1C" w:rsidRPr="00F94E1C" w:rsidRDefault="00F94E1C" w:rsidP="00F94E1C">
          <w:pPr>
            <w:spacing w:after="0" w:line="240" w:lineRule="auto"/>
            <w:jc w:val="both"/>
            <w:rPr>
              <w:rFonts w:ascii="Times New Roman" w:hAnsi="Times New Roman" w:cs="Times New Roman"/>
              <w:sz w:val="28"/>
              <w:szCs w:val="28"/>
            </w:rPr>
          </w:pPr>
        </w:p>
        <w:p w:rsidR="00F94E1C" w:rsidRPr="00F94E1C" w:rsidRDefault="00F94E1C" w:rsidP="00F94E1C">
          <w:pPr>
            <w:rPr>
              <w:rFonts w:ascii="Times New Roman" w:eastAsia="Times New Roman" w:hAnsi="Times New Roman" w:cs="Times New Roman"/>
              <w:b/>
              <w:sz w:val="28"/>
              <w:szCs w:val="28"/>
              <w:lang w:eastAsia="ru-RU"/>
            </w:rPr>
          </w:pPr>
          <w:r w:rsidRPr="00F94E1C">
            <w:rPr>
              <w:rFonts w:ascii="Times New Roman" w:eastAsia="Times New Roman" w:hAnsi="Times New Roman" w:cs="Times New Roman"/>
              <w:b/>
              <w:sz w:val="28"/>
              <w:szCs w:val="28"/>
              <w:lang w:eastAsia="ru-RU"/>
            </w:rPr>
            <w:br w:type="page"/>
          </w:r>
        </w:p>
      </w:sdtContent>
    </w:sdt>
    <w:sdt>
      <w:sdtPr>
        <w:rPr>
          <w:rFonts w:ascii="Times New Roman" w:hAnsi="Times New Roman" w:cs="Times New Roman"/>
          <w:sz w:val="28"/>
          <w:szCs w:val="28"/>
        </w:rPr>
        <w:id w:val="-1069496522"/>
        <w:docPartObj>
          <w:docPartGallery w:val="Table of Contents"/>
          <w:docPartUnique/>
        </w:docPartObj>
      </w:sdtPr>
      <w:sdtEndPr>
        <w:rPr>
          <w:rFonts w:asciiTheme="minorHAnsi" w:hAnsiTheme="minorHAnsi" w:cstheme="minorBidi"/>
          <w:bCs/>
          <w:sz w:val="22"/>
          <w:szCs w:val="22"/>
        </w:rPr>
      </w:sdtEndPr>
      <w:sdtContent>
        <w:p w:rsidR="00F94E1C" w:rsidRPr="006A2F0C" w:rsidRDefault="00F94E1C" w:rsidP="006A2F0C">
          <w:pPr>
            <w:pageBreakBefore/>
            <w:shd w:val="clear" w:color="auto" w:fill="76923C" w:themeFill="accent3" w:themeFillShade="BF"/>
            <w:autoSpaceDE w:val="0"/>
            <w:autoSpaceDN w:val="0"/>
            <w:adjustRightInd w:val="0"/>
            <w:spacing w:after="0" w:line="240" w:lineRule="auto"/>
            <w:ind w:firstLine="426"/>
            <w:jc w:val="both"/>
            <w:rPr>
              <w:rFonts w:ascii="Times New Roman" w:eastAsia="Times New Roman" w:hAnsi="Times New Roman" w:cs="Times New Roman"/>
              <w:b/>
              <w:iCs/>
              <w:color w:val="FFFFFF"/>
              <w:sz w:val="26"/>
              <w:szCs w:val="26"/>
              <w:lang w:eastAsia="ru-RU"/>
            </w:rPr>
          </w:pPr>
          <w:r w:rsidRPr="006A2F0C">
            <w:rPr>
              <w:rFonts w:ascii="Times New Roman" w:eastAsia="Times New Roman" w:hAnsi="Times New Roman" w:cs="Times New Roman"/>
              <w:b/>
              <w:iCs/>
              <w:color w:val="FFFFFF"/>
              <w:sz w:val="26"/>
              <w:szCs w:val="26"/>
              <w:lang w:eastAsia="ru-RU"/>
            </w:rPr>
            <w:t>Оглавление</w:t>
          </w:r>
        </w:p>
        <w:p w:rsidR="00F94E1C" w:rsidRPr="006A2F0C" w:rsidRDefault="00F94E1C"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r w:rsidRPr="006A2F0C">
            <w:rPr>
              <w:rFonts w:ascii="Times New Roman" w:eastAsia="Calibri" w:hAnsi="Times New Roman" w:cs="Times New Roman"/>
              <w:b/>
              <w:bCs/>
              <w:caps/>
              <w:color w:val="262626"/>
              <w:sz w:val="26"/>
              <w:szCs w:val="26"/>
              <w:lang w:eastAsia="ru-RU"/>
            </w:rPr>
            <w:fldChar w:fldCharType="begin"/>
          </w:r>
          <w:r w:rsidRPr="006A2F0C">
            <w:rPr>
              <w:rFonts w:ascii="Times New Roman" w:eastAsia="Calibri" w:hAnsi="Times New Roman" w:cs="Times New Roman"/>
              <w:b/>
              <w:bCs/>
              <w:caps/>
              <w:color w:val="262626"/>
              <w:sz w:val="26"/>
              <w:szCs w:val="26"/>
              <w:lang w:eastAsia="ru-RU"/>
            </w:rPr>
            <w:instrText xml:space="preserve"> TOC \o "1-3" \h \z \u </w:instrText>
          </w:r>
          <w:r w:rsidRPr="006A2F0C">
            <w:rPr>
              <w:rFonts w:ascii="Times New Roman" w:eastAsia="Calibri" w:hAnsi="Times New Roman" w:cs="Times New Roman"/>
              <w:b/>
              <w:bCs/>
              <w:caps/>
              <w:color w:val="262626"/>
              <w:sz w:val="26"/>
              <w:szCs w:val="26"/>
              <w:lang w:eastAsia="ru-RU"/>
            </w:rPr>
            <w:fldChar w:fldCharType="separate"/>
          </w:r>
          <w:hyperlink w:anchor="_Toc48745809" w:history="1">
            <w:r w:rsidRPr="006A2F0C">
              <w:rPr>
                <w:rFonts w:ascii="Times New Roman" w:eastAsia="Times New Roman" w:hAnsi="Times New Roman" w:cs="Times New Roman"/>
                <w:b/>
                <w:bCs/>
                <w:caps/>
                <w:noProof/>
                <w:color w:val="0D0D0D" w:themeColor="text1" w:themeTint="F2"/>
                <w:sz w:val="26"/>
                <w:szCs w:val="26"/>
                <w:u w:val="single" w:color="FFFFFF" w:themeColor="background1"/>
                <w:lang w:eastAsia="ru-RU"/>
              </w:rPr>
              <w:t>Проблема исследования</w:t>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_Toc48745809 \h </w:instrText>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2</w:t>
            </w:r>
            <w:r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0" w:history="1">
            <w:r w:rsidR="00F94E1C" w:rsidRPr="006A2F0C">
              <w:rPr>
                <w:rFonts w:ascii="Times New Roman" w:eastAsia="Times New Roman" w:hAnsi="Times New Roman" w:cs="Times New Roman"/>
                <w:b/>
                <w:bCs/>
                <w:caps/>
                <w:noProof/>
                <w:color w:val="0D0D0D" w:themeColor="text1" w:themeTint="F2"/>
                <w:sz w:val="26"/>
                <w:szCs w:val="26"/>
                <w:u w:val="single" w:color="FFFFFF" w:themeColor="background1"/>
                <w:lang w:eastAsia="ru-RU"/>
              </w:rPr>
              <w:t>Цели и задачи исследования:</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_Toc48745810 \h </w:instrTex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3</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1" w:history="1">
            <w:r w:rsidR="00F94E1C" w:rsidRPr="006A2F0C">
              <w:rPr>
                <w:rFonts w:ascii="Times New Roman" w:eastAsia="Times New Roman" w:hAnsi="Times New Roman" w:cs="Times New Roman"/>
                <w:b/>
                <w:bCs/>
                <w:caps/>
                <w:noProof/>
                <w:color w:val="0D0D0D" w:themeColor="text1" w:themeTint="F2"/>
                <w:sz w:val="26"/>
                <w:szCs w:val="26"/>
                <w:u w:val="single" w:color="FFFFFF" w:themeColor="background1"/>
                <w:lang w:eastAsia="ru-RU"/>
              </w:rPr>
              <w:t>План проведения работ</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_Toc48745811 \h </w:instrTex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5</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2" w:history="1">
            <w:r w:rsidR="00F94E1C" w:rsidRPr="006A2F0C">
              <w:rPr>
                <w:rFonts w:ascii="Times New Roman" w:eastAsia="Calibri" w:hAnsi="Times New Roman" w:cs="Times New Roman"/>
                <w:b/>
                <w:bCs/>
                <w:caps/>
                <w:noProof/>
                <w:color w:val="0D0D0D" w:themeColor="text1" w:themeTint="F2"/>
                <w:sz w:val="26"/>
                <w:szCs w:val="26"/>
                <w:u w:val="single" w:color="FFFFFF" w:themeColor="background1"/>
                <w:lang w:eastAsia="ru-RU"/>
              </w:rPr>
              <w:t>Анализ качественных и количественных данных</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_Toc48745812 \h </w:instrTex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6</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3" w:history="1">
            <w:r w:rsidR="00F94E1C" w:rsidRPr="006A2F0C">
              <w:rPr>
                <w:rFonts w:ascii="Times New Roman" w:eastAsia="Calibri" w:hAnsi="Times New Roman" w:cs="Times New Roman"/>
                <w:b/>
                <w:bCs/>
                <w:caps/>
                <w:noProof/>
                <w:color w:val="0D0D0D" w:themeColor="text1" w:themeTint="F2"/>
                <w:sz w:val="26"/>
                <w:szCs w:val="26"/>
                <w:u w:val="single" w:color="FFFFFF" w:themeColor="background1"/>
                <w:lang w:eastAsia="ru-RU"/>
              </w:rPr>
              <w:t>Основные результаты исследования.</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_Toc48745813 \h </w:instrTex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8</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4"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Результаты независимой оценки качества условий оказания услуг организациями социального обслуживания.</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_Toc48745814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8</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5"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Критерий 1. Открытость и доступность информации об организации социального обслуживания</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_Toc48745815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8</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6"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Критерий 2. Комфортность условий предоставления услуг, в том числе время ожидания предоставления услуг</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_Toc48745816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13</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7"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Критерий 3. Доступность услуг для инвалидов</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_Toc48745817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17</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8"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Критерий 4. Доброжелательность, вежливость работников организации</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_Toc48745818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22</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ind w:left="141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19" w:history="1">
            <w:r w:rsidR="00F94E1C" w:rsidRPr="006A2F0C">
              <w:rPr>
                <w:rFonts w:ascii="Times New Roman" w:eastAsia="Calibri" w:hAnsi="Times New Roman" w:cs="Times New Roman"/>
                <w:b/>
                <w:smallCaps/>
                <w:noProof/>
                <w:color w:val="0D0D0D" w:themeColor="text1" w:themeTint="F2"/>
                <w:sz w:val="26"/>
                <w:szCs w:val="26"/>
                <w:u w:val="single" w:color="FFFFFF" w:themeColor="background1"/>
                <w:lang w:eastAsia="ru-RU"/>
              </w:rPr>
              <w:t>Критерий 5. Удовлетворенность условиями оказания услуг</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instrText xml:space="preserve"> PAGEREF _Toc48745819 \h </w:instrTex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t>26</w:t>
            </w:r>
            <w:r w:rsidR="00F94E1C" w:rsidRPr="006A2F0C">
              <w:rPr>
                <w:rFonts w:ascii="Times New Roman" w:eastAsia="Calibri" w:hAnsi="Times New Roman" w:cs="Times New Roman"/>
                <w:b/>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0"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Итоговая оценка качества условий оказания услуг в организациях социального обслуживания. Рейтинг организаций</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_Toc48745820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32</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1" w:history="1">
            <w:r w:rsidR="00F94E1C" w:rsidRPr="006A2F0C">
              <w:rPr>
                <w:rFonts w:ascii="Times New Roman" w:eastAsiaTheme="majorEastAsia" w:hAnsi="Times New Roman" w:cs="Times New Roman"/>
                <w:b/>
                <w:bCs/>
                <w:smallCaps/>
                <w:noProof/>
                <w:color w:val="0D0D0D" w:themeColor="text1" w:themeTint="F2"/>
                <w:sz w:val="26"/>
                <w:szCs w:val="26"/>
                <w:u w:val="single" w:color="FFFFFF" w:themeColor="background1"/>
                <w:lang w:eastAsia="ru-RU"/>
              </w:rPr>
              <w:t>Основные выводы и рекомендации по результатам независимой оценки качества условий оказания услуг организаций социального обслуживания г. Ростова.</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_Toc48745821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37</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2"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Общие рекомендации по результатам независимой оценки</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_Toc48745822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38</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right" w:leader="dot" w:pos="9628"/>
            </w:tabs>
            <w:autoSpaceDN w:val="0"/>
            <w:spacing w:after="0" w:line="240" w:lineRule="auto"/>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3" w:history="1">
            <w:r w:rsidR="00F94E1C" w:rsidRPr="006A2F0C">
              <w:rPr>
                <w:rFonts w:ascii="Times New Roman" w:eastAsia="Calibri" w:hAnsi="Times New Roman" w:cs="Times New Roman"/>
                <w:b/>
                <w:bCs/>
                <w:caps/>
                <w:noProof/>
                <w:color w:val="0D0D0D" w:themeColor="text1" w:themeTint="F2"/>
                <w:sz w:val="26"/>
                <w:szCs w:val="26"/>
                <w:u w:val="single" w:color="FFFFFF" w:themeColor="background1"/>
                <w:lang w:eastAsia="ru-RU"/>
              </w:rPr>
              <w:t>Рекомендации по отдельным учреждениям социального обслуживания</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instrText xml:space="preserve"> PAGEREF _Toc48745823 \h </w:instrTex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t>39</w:t>
            </w:r>
            <w:r w:rsidR="00F94E1C" w:rsidRPr="006A2F0C">
              <w:rPr>
                <w:rFonts w:ascii="Times New Roman" w:eastAsia="Calibri" w:hAnsi="Times New Roman" w:cs="Times New Roman"/>
                <w:b/>
                <w:bCs/>
                <w: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4"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Приложение 2. Анкета для опроса получателей социальных услуг</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_Toc48745824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49</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5"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Приложение 3. Протокол мониторинга качества условий оказания услуг организациями социального обслуживания</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_Toc48745825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52</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b/>
              <w:noProof/>
              <w:color w:val="0D0D0D" w:themeColor="text1" w:themeTint="F2"/>
              <w:sz w:val="26"/>
              <w:szCs w:val="26"/>
              <w:u w:color="FFFFFF" w:themeColor="background1"/>
              <w:lang w:eastAsia="ru-RU"/>
            </w:rPr>
          </w:pPr>
          <w:hyperlink w:anchor="_Toc48745826"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Приложение 4.  Критерии и показатели оценки качества условий оказания услуг организациями социальной сферы</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_Toc48745826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57</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6A2F0C" w:rsidRDefault="007A0ECA" w:rsidP="006A2F0C">
          <w:pPr>
            <w:tabs>
              <w:tab w:val="left" w:pos="426"/>
              <w:tab w:val="left" w:pos="567"/>
              <w:tab w:val="right" w:leader="dot" w:pos="9628"/>
            </w:tabs>
            <w:autoSpaceDN w:val="0"/>
            <w:spacing w:after="0" w:line="240" w:lineRule="auto"/>
            <w:ind w:left="426" w:hanging="426"/>
            <w:rPr>
              <w:rFonts w:ascii="Times New Roman" w:eastAsiaTheme="minorEastAsia" w:hAnsi="Times New Roman" w:cs="Times New Roman"/>
              <w:noProof/>
              <w:sz w:val="26"/>
              <w:szCs w:val="26"/>
              <w:lang w:eastAsia="ru-RU"/>
            </w:rPr>
          </w:pPr>
          <w:hyperlink w:anchor="_Toc48745827" w:history="1">
            <w:r w:rsidR="00F94E1C" w:rsidRPr="006A2F0C">
              <w:rPr>
                <w:rFonts w:ascii="Times New Roman" w:eastAsia="Calibri" w:hAnsi="Times New Roman" w:cs="Times New Roman"/>
                <w:b/>
                <w:bCs/>
                <w:smallCaps/>
                <w:noProof/>
                <w:color w:val="0D0D0D" w:themeColor="text1" w:themeTint="F2"/>
                <w:sz w:val="26"/>
                <w:szCs w:val="26"/>
                <w:u w:val="single" w:color="FFFFFF" w:themeColor="background1"/>
                <w:lang w:eastAsia="ru-RU"/>
              </w:rPr>
              <w:t>Приложение 4.1  Установленный нормативными правовыми актами объем информации (количество материалов/единиц информации) о деятельности организации социального обслуживания, которая должна быть размещена на общедоступных информационных ресурсах (к расчету показателя 1.1)</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ab/>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begin"/>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instrText xml:space="preserve"> PAGEREF _Toc48745827 \h </w:instrTex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separate"/>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t>1</w:t>
            </w:r>
            <w:r w:rsidR="00F94E1C" w:rsidRPr="006A2F0C">
              <w:rPr>
                <w:rFonts w:ascii="Times New Roman" w:eastAsia="Calibri" w:hAnsi="Times New Roman" w:cs="Times New Roman"/>
                <w:b/>
                <w:bCs/>
                <w:smallCaps/>
                <w:noProof/>
                <w:webHidden/>
                <w:color w:val="0D0D0D" w:themeColor="text1" w:themeTint="F2"/>
                <w:sz w:val="26"/>
                <w:szCs w:val="26"/>
                <w:u w:color="FFFFFF" w:themeColor="background1"/>
                <w:lang w:eastAsia="ru-RU"/>
              </w:rPr>
              <w:fldChar w:fldCharType="end"/>
            </w:r>
          </w:hyperlink>
        </w:p>
        <w:p w:rsidR="00F94E1C" w:rsidRPr="00F94E1C" w:rsidRDefault="00F94E1C" w:rsidP="006A2F0C">
          <w:pPr>
            <w:spacing w:after="0" w:line="240" w:lineRule="auto"/>
          </w:pPr>
          <w:r w:rsidRPr="006A2F0C">
            <w:rPr>
              <w:rFonts w:ascii="Times New Roman" w:hAnsi="Times New Roman" w:cs="Times New Roman"/>
              <w:b/>
              <w:bCs/>
              <w:sz w:val="26"/>
              <w:szCs w:val="26"/>
            </w:rPr>
            <w:fldChar w:fldCharType="end"/>
          </w:r>
        </w:p>
      </w:sdtContent>
    </w:sdt>
    <w:p w:rsidR="00F94E1C" w:rsidRPr="00F94E1C" w:rsidRDefault="00F94E1C" w:rsidP="00F94E1C">
      <w:pPr>
        <w:rPr>
          <w:rFonts w:eastAsia="Times New Roman"/>
          <w:color w:val="76923C" w:themeColor="accent3" w:themeShade="BF"/>
          <w:lang w:eastAsia="ru-RU"/>
        </w:rPr>
      </w:pPr>
      <w:bookmarkStart w:id="0" w:name="_Toc48745809"/>
    </w:p>
    <w:p w:rsidR="00F94E1C" w:rsidRPr="00F94E1C" w:rsidRDefault="00F94E1C" w:rsidP="00F94E1C">
      <w:pPr>
        <w:rPr>
          <w:rFonts w:eastAsia="Times New Roman"/>
          <w:color w:val="76923C" w:themeColor="accent3" w:themeShade="BF"/>
          <w:lang w:eastAsia="ru-RU"/>
        </w:rPr>
      </w:pPr>
    </w:p>
    <w:p w:rsidR="00F94E1C" w:rsidRPr="00F94E1C" w:rsidRDefault="00F94E1C" w:rsidP="00F94E1C">
      <w:pPr>
        <w:rPr>
          <w:rFonts w:eastAsia="Times New Roman"/>
          <w:color w:val="76923C" w:themeColor="accent3" w:themeShade="BF"/>
          <w:lang w:eastAsia="ru-RU"/>
        </w:rPr>
      </w:pPr>
    </w:p>
    <w:p w:rsidR="00F94E1C" w:rsidRPr="00F94E1C" w:rsidRDefault="00F94E1C" w:rsidP="00F94E1C">
      <w:pPr>
        <w:rPr>
          <w:rFonts w:eastAsia="Times New Roman"/>
          <w:color w:val="76923C" w:themeColor="accent3" w:themeShade="BF"/>
          <w:lang w:eastAsia="ru-RU"/>
        </w:rPr>
      </w:pPr>
    </w:p>
    <w:p w:rsidR="00F94E1C" w:rsidRPr="00F94E1C" w:rsidRDefault="00F94E1C" w:rsidP="00F94E1C">
      <w:pPr>
        <w:rPr>
          <w:rFonts w:eastAsia="Times New Roman"/>
          <w:color w:val="76923C" w:themeColor="accent3" w:themeShade="BF"/>
          <w:lang w:eastAsia="ru-RU"/>
        </w:rPr>
      </w:pPr>
    </w:p>
    <w:p w:rsidR="00F94E1C" w:rsidRDefault="00F94E1C" w:rsidP="00F94E1C">
      <w:pPr>
        <w:autoSpaceDE w:val="0"/>
        <w:autoSpaceDN w:val="0"/>
        <w:adjustRightInd w:val="0"/>
        <w:spacing w:after="0" w:line="240" w:lineRule="auto"/>
        <w:ind w:firstLine="709"/>
        <w:jc w:val="center"/>
        <w:outlineLvl w:val="0"/>
        <w:rPr>
          <w:rFonts w:ascii="Times New Roman" w:eastAsia="Times New Roman" w:hAnsi="Times New Roman" w:cs="Times New Roman"/>
          <w:b/>
          <w:color w:val="76923C" w:themeColor="accent3" w:themeShade="BF"/>
          <w:sz w:val="28"/>
          <w:szCs w:val="28"/>
          <w:lang w:eastAsia="ru-RU"/>
        </w:rPr>
      </w:pPr>
    </w:p>
    <w:p w:rsidR="006A2F0C" w:rsidRDefault="006A2F0C">
      <w:pPr>
        <w:rPr>
          <w:rFonts w:ascii="Times New Roman" w:eastAsia="Times New Roman" w:hAnsi="Times New Roman" w:cs="Times New Roman"/>
          <w:b/>
          <w:color w:val="76923C" w:themeColor="accent3" w:themeShade="BF"/>
          <w:sz w:val="28"/>
          <w:szCs w:val="28"/>
          <w:lang w:eastAsia="ru-RU"/>
        </w:rPr>
      </w:pPr>
      <w:r>
        <w:rPr>
          <w:rFonts w:ascii="Times New Roman" w:eastAsia="Times New Roman" w:hAnsi="Times New Roman" w:cs="Times New Roman"/>
          <w:b/>
          <w:color w:val="76923C" w:themeColor="accent3" w:themeShade="BF"/>
          <w:sz w:val="28"/>
          <w:szCs w:val="28"/>
          <w:lang w:eastAsia="ru-RU"/>
        </w:rPr>
        <w:br w:type="page"/>
      </w:r>
    </w:p>
    <w:p w:rsidR="00F94E1C" w:rsidRPr="006A2F0C" w:rsidRDefault="00F94E1C" w:rsidP="00F94E1C">
      <w:pPr>
        <w:autoSpaceDE w:val="0"/>
        <w:autoSpaceDN w:val="0"/>
        <w:adjustRightInd w:val="0"/>
        <w:spacing w:after="0" w:line="240" w:lineRule="auto"/>
        <w:ind w:firstLine="709"/>
        <w:jc w:val="center"/>
        <w:outlineLvl w:val="0"/>
        <w:rPr>
          <w:rFonts w:ascii="Times New Roman" w:eastAsia="Times New Roman" w:hAnsi="Times New Roman" w:cs="Times New Roman"/>
          <w:b/>
          <w:color w:val="76923C" w:themeColor="accent3" w:themeShade="BF"/>
          <w:sz w:val="26"/>
          <w:szCs w:val="26"/>
          <w:lang w:eastAsia="ru-RU"/>
        </w:rPr>
      </w:pPr>
      <w:r w:rsidRPr="006A2F0C">
        <w:rPr>
          <w:rFonts w:ascii="Times New Roman" w:eastAsia="Times New Roman" w:hAnsi="Times New Roman" w:cs="Times New Roman"/>
          <w:b/>
          <w:color w:val="76923C" w:themeColor="accent3" w:themeShade="BF"/>
          <w:sz w:val="26"/>
          <w:szCs w:val="26"/>
          <w:lang w:eastAsia="ru-RU"/>
        </w:rPr>
        <w:lastRenderedPageBreak/>
        <w:t>Проблема исследования</w:t>
      </w:r>
      <w:bookmarkEnd w:id="0"/>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В современном обществе оценка качества оказания социальных услуг населению особенно актуальна. Оценка качества работы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Социальное обслуживание представляет собой деятельность социальных служб по социальной поддержке, оказанию социально-бытовых, социально-медицинских, психолого-педагогических, социально-правовых услуг и материальной помощи, проведению социальной адаптации и реабилитации граждан, находящихся в трудной жизненной ситуации. </w:t>
      </w:r>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Критерием качества социального обслуживания для граждан, находящихся в трудной жизненной ситуации, является формирование у них социальной субъектности, а для социально активных слоев, желающих получать социальные услуги, повышение уровня социальной субъектности, т.е. улучшение качества жизнедеятельности. </w:t>
      </w:r>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 к числу которых относятся и показатели. Также необходимость создания систем оценки качества определяется развитием стандартизации системы социальных услуг. С одной стороны, соблюдение стандартов качества предполагает их оценку с помощью определенных показателей качества. С другой стороны, тщательно разработанная система показателей оценки качества может помочь улучшить стандарты социального обслуживания. </w:t>
      </w:r>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Таким образом, проблемой исследования является оценка качества работы учреждений социального обслуживания Ростовской области. </w:t>
      </w:r>
    </w:p>
    <w:p w:rsidR="00F94E1C" w:rsidRPr="006A2F0C" w:rsidRDefault="00F94E1C" w:rsidP="006A2F0C">
      <w:pPr>
        <w:spacing w:after="0" w:line="240" w:lineRule="auto"/>
        <w:ind w:firstLine="709"/>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Независимая оценка проводится в соответствии с приказом Министерства труда и социальной защиты РФ от 23.05.2018 № 317н; расчет показателей, характеризующих общие критерии оценки качества условий оказания услуг организациями социального обслуживания, осуществляется в соответствии с Единым порядком расчета показателей, характеризующих общие критерии оценки качества условий оказания услуг, утвержденным в соответствии с приказом Министерства труда и социальной защиты Российской Федерации от 31.05.2018 года № 344н.</w:t>
      </w:r>
    </w:p>
    <w:p w:rsidR="00F94E1C" w:rsidRPr="006A2F0C" w:rsidRDefault="00F94E1C" w:rsidP="006A2F0C">
      <w:pPr>
        <w:spacing w:after="0" w:line="240" w:lineRule="auto"/>
        <w:ind w:left="709" w:right="-3"/>
        <w:contextualSpacing/>
        <w:jc w:val="center"/>
        <w:outlineLvl w:val="0"/>
        <w:rPr>
          <w:rFonts w:ascii="Times New Roman" w:eastAsia="Times New Roman" w:hAnsi="Times New Roman" w:cs="Times New Roman"/>
          <w:b/>
          <w:color w:val="76923C" w:themeColor="accent3" w:themeShade="BF"/>
          <w:sz w:val="26"/>
          <w:szCs w:val="26"/>
          <w:lang w:eastAsia="ru-RU"/>
        </w:rPr>
      </w:pPr>
      <w:bookmarkStart w:id="1" w:name="_Toc48745810"/>
      <w:r w:rsidRPr="006A2F0C">
        <w:rPr>
          <w:rFonts w:ascii="Times New Roman" w:eastAsia="Times New Roman" w:hAnsi="Times New Roman" w:cs="Times New Roman"/>
          <w:b/>
          <w:color w:val="76923C" w:themeColor="accent3" w:themeShade="BF"/>
          <w:sz w:val="26"/>
          <w:szCs w:val="26"/>
          <w:lang w:eastAsia="ru-RU"/>
        </w:rPr>
        <w:t>Цели и задачи исследования</w:t>
      </w:r>
      <w:bookmarkEnd w:id="1"/>
    </w:p>
    <w:p w:rsidR="00F94E1C" w:rsidRPr="006A2F0C" w:rsidRDefault="00F94E1C" w:rsidP="006A2F0C">
      <w:pPr>
        <w:numPr>
          <w:ilvl w:val="0"/>
          <w:numId w:val="1"/>
        </w:numPr>
        <w:spacing w:after="0" w:line="240" w:lineRule="auto"/>
        <w:ind w:right="-3" w:firstLine="0"/>
        <w:contextualSpacing/>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b/>
          <w:sz w:val="26"/>
          <w:szCs w:val="26"/>
          <w:lang w:eastAsia="ru-RU"/>
        </w:rPr>
        <w:t>Объект исследования:</w:t>
      </w:r>
      <w:r w:rsidRPr="006A2F0C">
        <w:rPr>
          <w:rFonts w:ascii="Times New Roman" w:eastAsia="Times New Roman" w:hAnsi="Times New Roman" w:cs="Times New Roman"/>
          <w:sz w:val="26"/>
          <w:szCs w:val="26"/>
          <w:lang w:eastAsia="ru-RU"/>
        </w:rPr>
        <w:t xml:space="preserve"> учреждения, предоставляющие услуги социального обслуживания Ростовской области</w:t>
      </w:r>
    </w:p>
    <w:p w:rsidR="00F94E1C" w:rsidRPr="006A2F0C" w:rsidRDefault="00F94E1C" w:rsidP="006A2F0C">
      <w:pPr>
        <w:numPr>
          <w:ilvl w:val="0"/>
          <w:numId w:val="2"/>
        </w:numPr>
        <w:spacing w:after="0" w:line="240" w:lineRule="auto"/>
        <w:ind w:right="-3" w:firstLine="0"/>
        <w:contextualSpacing/>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b/>
          <w:sz w:val="26"/>
          <w:szCs w:val="26"/>
          <w:lang w:eastAsia="ru-RU"/>
        </w:rPr>
        <w:t>Предмет исследования</w:t>
      </w:r>
      <w:r w:rsidRPr="006A2F0C">
        <w:rPr>
          <w:rFonts w:ascii="Times New Roman" w:eastAsia="Times New Roman" w:hAnsi="Times New Roman" w:cs="Times New Roman"/>
          <w:sz w:val="26"/>
          <w:szCs w:val="26"/>
          <w:lang w:eastAsia="ru-RU"/>
        </w:rPr>
        <w:t>: качество условий оказания услуг организациями социального обслуживания Ростовской области;</w:t>
      </w:r>
    </w:p>
    <w:p w:rsidR="00F94E1C" w:rsidRPr="006A2F0C" w:rsidRDefault="00F94E1C" w:rsidP="006A2F0C">
      <w:pPr>
        <w:numPr>
          <w:ilvl w:val="0"/>
          <w:numId w:val="2"/>
        </w:numPr>
        <w:spacing w:after="0" w:line="240" w:lineRule="auto"/>
        <w:ind w:right="-3" w:firstLine="0"/>
        <w:contextualSpacing/>
        <w:jc w:val="both"/>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b/>
          <w:sz w:val="26"/>
          <w:szCs w:val="26"/>
          <w:lang w:eastAsia="ru-RU"/>
        </w:rPr>
        <w:t>Цели исследования:</w:t>
      </w:r>
    </w:p>
    <w:p w:rsidR="00F94E1C" w:rsidRPr="006A2F0C" w:rsidRDefault="00F94E1C" w:rsidP="006A2F0C">
      <w:pPr>
        <w:spacing w:after="0" w:line="240" w:lineRule="auto"/>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Проведение независимой оценки качества оказания услуг в 51 организации социального обслуживания Ростовской области и формирование рейтинга организаций социального обслуживания  в 2020 году.</w:t>
      </w:r>
    </w:p>
    <w:p w:rsidR="00F94E1C" w:rsidRPr="006A2F0C" w:rsidRDefault="00F94E1C" w:rsidP="006A2F0C">
      <w:pPr>
        <w:spacing w:after="0" w:line="240" w:lineRule="auto"/>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Перечень организаций с указанием территориальных отделений предоставлен в Приложении №1</w:t>
      </w:r>
    </w:p>
    <w:p w:rsidR="00F94E1C" w:rsidRPr="006A2F0C" w:rsidRDefault="00F94E1C" w:rsidP="00F53C26">
      <w:pPr>
        <w:numPr>
          <w:ilvl w:val="0"/>
          <w:numId w:val="2"/>
        </w:numPr>
        <w:shd w:val="clear" w:color="auto" w:fill="FFFFFF"/>
        <w:spacing w:after="0" w:line="240" w:lineRule="auto"/>
        <w:ind w:left="0" w:firstLine="709"/>
        <w:contextualSpacing/>
        <w:jc w:val="both"/>
        <w:textAlignment w:val="baseline"/>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b/>
          <w:sz w:val="26"/>
          <w:szCs w:val="26"/>
          <w:lang w:eastAsia="ru-RU"/>
        </w:rPr>
        <w:t>Задачи:</w:t>
      </w:r>
    </w:p>
    <w:p w:rsidR="00F94E1C" w:rsidRPr="006A2F0C" w:rsidRDefault="00F94E1C" w:rsidP="006A2F0C">
      <w:pPr>
        <w:widowControl w:val="0"/>
        <w:suppressAutoHyphens/>
        <w:spacing w:after="0" w:line="240" w:lineRule="auto"/>
        <w:ind w:firstLine="360"/>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4.1. Сбор и обобщение информации о качестве условий оказания услуг осуществляются по каждой организации социальной сферы, в отношении которой проводится независимая оценка в текущем году, в соответствии с показателями, характеризующими общие критерии оценки качества условий оказания услуг организациями социального обслуживания.</w:t>
      </w:r>
    </w:p>
    <w:p w:rsidR="006A2F0C" w:rsidRPr="00F94E1C" w:rsidRDefault="006A2F0C" w:rsidP="006A2F0C">
      <w:pPr>
        <w:widowControl w:val="0"/>
        <w:suppressAutoHyphens/>
        <w:spacing w:after="0" w:line="240" w:lineRule="auto"/>
        <w:ind w:firstLine="360"/>
        <w:jc w:val="both"/>
        <w:rPr>
          <w:rFonts w:ascii="Times New Roman" w:eastAsia="Times New Roman" w:hAnsi="Times New Roman" w:cs="Times New Roman"/>
          <w:sz w:val="28"/>
          <w:szCs w:val="28"/>
          <w:lang w:eastAsia="ru-RU"/>
        </w:rPr>
      </w:pPr>
    </w:p>
    <w:tbl>
      <w:tblPr>
        <w:tblW w:w="10216" w:type="dxa"/>
        <w:shd w:val="clear" w:color="auto" w:fill="FFFFFF"/>
        <w:tblCellMar>
          <w:left w:w="0" w:type="dxa"/>
          <w:right w:w="0" w:type="dxa"/>
        </w:tblCellMar>
        <w:tblLook w:val="04A0" w:firstRow="1" w:lastRow="0" w:firstColumn="1" w:lastColumn="0" w:noHBand="0" w:noVBand="1"/>
      </w:tblPr>
      <w:tblGrid>
        <w:gridCol w:w="422"/>
        <w:gridCol w:w="9794"/>
      </w:tblGrid>
      <w:tr w:rsidR="00F94E1C" w:rsidRPr="006A2F0C" w:rsidTr="006A2F0C">
        <w:trPr>
          <w:tblHeader/>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rsidR="00F94E1C" w:rsidRPr="006A2F0C" w:rsidRDefault="00F94E1C" w:rsidP="006A2F0C">
            <w:pPr>
              <w:spacing w:after="0" w:line="240" w:lineRule="auto"/>
              <w:jc w:val="center"/>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N п/п</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94E1C" w:rsidRPr="006A2F0C" w:rsidRDefault="00F94E1C" w:rsidP="006A2F0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t>Показатели</w:t>
            </w:r>
          </w:p>
        </w:tc>
      </w:tr>
      <w:tr w:rsidR="006A2F0C" w:rsidRPr="006A2F0C" w:rsidTr="006A2F0C">
        <w:tc>
          <w:tcPr>
            <w:tcW w:w="10216" w:type="dxa"/>
            <w:gridSpan w:val="2"/>
            <w:tcBorders>
              <w:top w:val="single" w:sz="8" w:space="0" w:color="auto"/>
              <w:left w:val="single" w:sz="8" w:space="0" w:color="auto"/>
              <w:bottom w:val="single" w:sz="8" w:space="0" w:color="auto"/>
              <w:right w:val="single" w:sz="8" w:space="0" w:color="auto"/>
            </w:tcBorders>
            <w:shd w:val="clear" w:color="auto" w:fill="FFFFFF"/>
            <w:vAlign w:val="bottom"/>
            <w:hideMark/>
          </w:tcPr>
          <w:p w:rsidR="006A2F0C" w:rsidRPr="006A2F0C" w:rsidRDefault="006A2F0C" w:rsidP="00F94E1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t>I. Показатели, характеризующие открытость и доступность информации об организации (учреждении)</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1.1.</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Соответствие информации о деятельности организации (учреждения), размещенной на общедоступных информационных ресурсах, ее содержанию и порядку (форме) размещения, установленным нормативными правовыми актами:</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 информационных стендах в помещении организации (учреждения);</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 официальном сайте организации (учреждения) в информационно-телекоммуникационной сети "Интернет" (далее - официальный сайт организации (учреждения).</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1.2.</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телефона;</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электронной почты;</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электронных сервисов (форма для подачи электронного обращения (жалобы, предложения), получение консультации по оказываемым услугам и пр.);</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раздела "Часто задаваемые вопросы";</w:t>
            </w:r>
          </w:p>
          <w:p w:rsidR="00F94E1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технической возможности выражения получателем услуг мнения о качестве условий оказания услуг организацией (учреждением) (наличие анкеты для опроса граждан или гиперссылки на нее).</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1.3.</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6A2F0C" w:rsidRPr="006A2F0C" w:rsidRDefault="00F94E1C" w:rsidP="00F94E1C">
            <w:pPr>
              <w:spacing w:after="0" w:line="240" w:lineRule="auto"/>
              <w:jc w:val="both"/>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открытостью, полнотой и доступностью информации о деятельности организации (учреждения), размещенной на информационных стендах в помещении организации (учреждения), на официальном сайте организации (учреждения) (в % от общего числа опрошенных получателей услуг).</w:t>
            </w:r>
          </w:p>
        </w:tc>
      </w:tr>
      <w:tr w:rsidR="006A2F0C" w:rsidRPr="006A2F0C" w:rsidTr="006A2F0C">
        <w:tc>
          <w:tcPr>
            <w:tcW w:w="1021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6A2F0C" w:rsidRPr="006A2F0C" w:rsidRDefault="006A2F0C" w:rsidP="00F94E1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t>II. Показатели, характеризующие комфортность условий предоставления услуг, в том числе время ожидания предоставления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2.1.</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Обеспечение в организации (учреждении) комфортных условий для предоставления услуг:</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комфортной зоны отдыха (ожидания), оборудованной соответствующей мебелью;</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и понятность навигации внутри организации (учреждения);</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и доступность питьевой воды;</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и доступность санитарно-гигиенических помещений;</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санитарное состояние помещений организаций;</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транспортная доступность (возможность доехать до организации (учреждения) на общественном транспорте, наличие парковки);</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доступность записи на получение услуги (по телефону, на официальном сайте организации (учреждения), посредством Единого портала государственных и муниципальных услуг, при личном посещении в регистратуре или у специалиста организации (учреждения) и пр.).</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2.2.</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Время ожидания предоставления услуги (своевременность предоставления услуги в соответствии с записью на прием к специалисту организации (учреждения) для получения услуги, графиком прихода социального работника на дом и пр.).</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lastRenderedPageBreak/>
              <w:t>2.3.</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комфортностью условий предоставления услуг (в % от общего числа опрошенных получателей услуг).</w:t>
            </w:r>
          </w:p>
        </w:tc>
      </w:tr>
      <w:tr w:rsidR="006A2F0C" w:rsidRPr="006A2F0C" w:rsidTr="006A2F0C">
        <w:tc>
          <w:tcPr>
            <w:tcW w:w="1021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6A2F0C" w:rsidRPr="006A2F0C" w:rsidRDefault="006A2F0C" w:rsidP="00F94E1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t>III. Показатели, характеризующие доступность услуг для инвалидов</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3.1.</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Оборудование помещений организации (учреждения) и прилегающей к организации (учреждению) территории с учетом доступности для инвалидов:</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оборудование входных групп пандусами (подъемными платформами);</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выделенных стоянок для автотранспортных средств инвалидов;</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адаптированных лифтов, поручней, расширенных дверных проемов;</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сменных кресел-колясок;</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специально оборудованных для инвалидов санитарно-гигиенических помещений.</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3.2.</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Обеспечение в организации (учреждении) условий доступности, позволяющих инвалидам получать услуги наравне с другими, включая:</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дублирование для инвалидов по слуху и зрению звуковой и зрительной информации;</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дублирование надписей, знаков и иной текстовой и графической информации знаками, выполненными рельефно-точечным шрифтом Брайля;</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возможность предоставления инвалидам по слуху (слуху и зрению) услуг сурдопереводчика (тифлосурдопереводчика);</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альтернативной версии официального сайта организации (учреждения) для инвалидов по зрению;</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помощь, оказываемая работниками организации (учреждения), прошедшими необходимое обучение (инструктирование) по сопровождению инвалидов в помещениях организации (учреждения) и на прилегающей территории;</w:t>
            </w:r>
          </w:p>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наличие возможности предоставления услуги в дистанционном режиме или на дому.</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3.3.</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доступностью услуг для инвалидов (в % от общего числа опрошенных получателей услуг - инвалидов).</w:t>
            </w:r>
          </w:p>
        </w:tc>
      </w:tr>
      <w:tr w:rsidR="006A2F0C" w:rsidRPr="006A2F0C" w:rsidTr="006A2F0C">
        <w:tc>
          <w:tcPr>
            <w:tcW w:w="1021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6A2F0C" w:rsidRPr="006A2F0C" w:rsidRDefault="006A2F0C" w:rsidP="00F94E1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t>IV. Показатели, характеризующие доброжелательность, вежливость работников организации (учреждения)</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4.1.</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доброжелательностью, вежливостью работников организации (учреждения), обеспечивающих первичный контакт и информирование получателя услуги (работники регистратуры, справочной, приемного отделения и прочие работники) при непосредственном обращении в организацию (в % от общего числа опрошенных получателей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4.2.</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доброжелательностью, вежливостью работников организации (учреждения), обеспечивающих непосредственное оказание услуги (социальные работники, работники, осуществляющие экспертно-реабилитационную диагностику, и прочие работники) при обращении в организацию (учреждение) (в % от общего числа опрошенных получателей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4.3.</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доброжелательностью, вежливостью работников организации (учреждения) при использовании дистанционных форм взаимодействия (по телефону, по электронной почте, с помощью электронных сервисов (подачи электронного обращения (жалобы, предложения), получение консультации по оказываемым услугам и пр.) (в % от общего числа опрошенных получателей услуг).</w:t>
            </w:r>
          </w:p>
          <w:p w:rsidR="006A2F0C" w:rsidRPr="006A2F0C" w:rsidRDefault="006A2F0C" w:rsidP="00F94E1C">
            <w:pPr>
              <w:spacing w:after="0" w:line="240" w:lineRule="auto"/>
              <w:textAlignment w:val="baseline"/>
              <w:rPr>
                <w:rFonts w:ascii="Times New Roman" w:eastAsia="Times New Roman" w:hAnsi="Times New Roman" w:cs="Times New Roman"/>
                <w:color w:val="222222"/>
                <w:sz w:val="26"/>
                <w:szCs w:val="26"/>
                <w:lang w:eastAsia="ru-RU"/>
              </w:rPr>
            </w:pPr>
          </w:p>
        </w:tc>
      </w:tr>
      <w:tr w:rsidR="006A2F0C" w:rsidRPr="006A2F0C" w:rsidTr="006A2F0C">
        <w:tc>
          <w:tcPr>
            <w:tcW w:w="10216" w:type="dxa"/>
            <w:gridSpan w:val="2"/>
            <w:tcBorders>
              <w:top w:val="single" w:sz="8" w:space="0" w:color="auto"/>
              <w:left w:val="single" w:sz="8" w:space="0" w:color="auto"/>
              <w:bottom w:val="single" w:sz="8" w:space="0" w:color="auto"/>
              <w:right w:val="single" w:sz="8" w:space="0" w:color="auto"/>
            </w:tcBorders>
            <w:shd w:val="clear" w:color="auto" w:fill="FFFFFF"/>
            <w:hideMark/>
          </w:tcPr>
          <w:p w:rsidR="006A2F0C" w:rsidRPr="006A2F0C" w:rsidRDefault="006A2F0C" w:rsidP="00F94E1C">
            <w:pPr>
              <w:spacing w:after="0" w:line="240" w:lineRule="auto"/>
              <w:jc w:val="center"/>
              <w:textAlignment w:val="baseline"/>
              <w:rPr>
                <w:rFonts w:ascii="Times New Roman" w:eastAsia="Times New Roman" w:hAnsi="Times New Roman" w:cs="Times New Roman"/>
                <w:b/>
                <w:bCs/>
                <w:color w:val="222222"/>
                <w:sz w:val="26"/>
                <w:szCs w:val="26"/>
                <w:lang w:eastAsia="ru-RU"/>
              </w:rPr>
            </w:pPr>
            <w:r w:rsidRPr="006A2F0C">
              <w:rPr>
                <w:rFonts w:ascii="Times New Roman" w:eastAsia="Times New Roman" w:hAnsi="Times New Roman" w:cs="Times New Roman"/>
                <w:b/>
                <w:bCs/>
                <w:color w:val="222222"/>
                <w:sz w:val="26"/>
                <w:szCs w:val="26"/>
                <w:lang w:eastAsia="ru-RU"/>
              </w:rPr>
              <w:lastRenderedPageBreak/>
              <w:t>V. Показатели, характеризующие удовлетворенность условиями оказания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5.1.</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которые готовы рекомендовать организацию (учреждение) родственникам и знакомым (могли бы ее рекомендовать, если бы была возможность выбора организации (учреждения) (в % от общего числа опрошенных получателей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5.2.</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организационными условиями оказания услуг - графиком работы организации (учреждения) (подразделения, отдельных специалистов, графиком прихода социального работника на дом и др.) (в % от общего числа опрошенных получателей услуг).</w:t>
            </w:r>
          </w:p>
        </w:tc>
      </w:tr>
      <w:tr w:rsidR="00F94E1C" w:rsidRPr="006A2F0C" w:rsidTr="006A2F0C">
        <w:tc>
          <w:tcPr>
            <w:tcW w:w="0" w:type="auto"/>
            <w:tcBorders>
              <w:top w:val="single" w:sz="8" w:space="0" w:color="auto"/>
              <w:left w:val="single" w:sz="8" w:space="0" w:color="auto"/>
              <w:bottom w:val="single" w:sz="8" w:space="0" w:color="auto"/>
              <w:right w:val="single" w:sz="8" w:space="0" w:color="auto"/>
            </w:tcBorders>
            <w:shd w:val="clear" w:color="auto" w:fill="FFFFFF"/>
            <w:hideMark/>
          </w:tcPr>
          <w:p w:rsidR="00F94E1C" w:rsidRPr="006A2F0C" w:rsidRDefault="00F94E1C" w:rsidP="006A2F0C">
            <w:pPr>
              <w:spacing w:after="0" w:line="240" w:lineRule="auto"/>
              <w:textAlignment w:val="baseline"/>
              <w:rPr>
                <w:rFonts w:ascii="inherit" w:eastAsia="Times New Roman" w:hAnsi="inherit" w:cs="Arial"/>
                <w:b/>
                <w:bCs/>
                <w:color w:val="222222"/>
                <w:sz w:val="26"/>
                <w:szCs w:val="26"/>
                <w:lang w:eastAsia="ru-RU"/>
              </w:rPr>
            </w:pPr>
            <w:r w:rsidRPr="006A2F0C">
              <w:rPr>
                <w:rFonts w:ascii="inherit" w:eastAsia="Times New Roman" w:hAnsi="inherit" w:cs="Arial"/>
                <w:b/>
                <w:bCs/>
                <w:color w:val="222222"/>
                <w:sz w:val="26"/>
                <w:szCs w:val="26"/>
                <w:lang w:eastAsia="ru-RU"/>
              </w:rPr>
              <w:t>5.3.</w:t>
            </w:r>
          </w:p>
        </w:tc>
        <w:tc>
          <w:tcPr>
            <w:tcW w:w="9794" w:type="dxa"/>
            <w:tcBorders>
              <w:top w:val="single" w:sz="8" w:space="0" w:color="auto"/>
              <w:left w:val="single" w:sz="8" w:space="0" w:color="auto"/>
              <w:bottom w:val="single" w:sz="8" w:space="0" w:color="auto"/>
              <w:right w:val="single" w:sz="8" w:space="0" w:color="auto"/>
            </w:tcBorders>
            <w:shd w:val="clear" w:color="auto" w:fill="FFFFFF"/>
            <w:vAlign w:val="bottom"/>
            <w:hideMark/>
          </w:tcPr>
          <w:p w:rsidR="00F94E1C" w:rsidRPr="006A2F0C" w:rsidRDefault="00F94E1C" w:rsidP="00F94E1C">
            <w:pPr>
              <w:spacing w:after="0" w:line="240" w:lineRule="auto"/>
              <w:textAlignment w:val="baseline"/>
              <w:rPr>
                <w:rFonts w:ascii="Times New Roman" w:eastAsia="Times New Roman" w:hAnsi="Times New Roman" w:cs="Times New Roman"/>
                <w:color w:val="222222"/>
                <w:sz w:val="26"/>
                <w:szCs w:val="26"/>
                <w:lang w:eastAsia="ru-RU"/>
              </w:rPr>
            </w:pPr>
            <w:r w:rsidRPr="006A2F0C">
              <w:rPr>
                <w:rFonts w:ascii="Times New Roman" w:eastAsia="Times New Roman" w:hAnsi="Times New Roman" w:cs="Times New Roman"/>
                <w:color w:val="222222"/>
                <w:sz w:val="26"/>
                <w:szCs w:val="26"/>
                <w:lang w:eastAsia="ru-RU"/>
              </w:rPr>
              <w:t>Доля получателей услуг, удовлетворенных в целом условиями оказания услуг в организации (учреждении) (в % от общего числа опрошенных получателей услуг).</w:t>
            </w:r>
          </w:p>
        </w:tc>
      </w:tr>
    </w:tbl>
    <w:p w:rsidR="00F94E1C" w:rsidRPr="00F94E1C" w:rsidRDefault="00F94E1C" w:rsidP="00F94E1C">
      <w:pPr>
        <w:widowControl w:val="0"/>
        <w:tabs>
          <w:tab w:val="left" w:pos="7088"/>
        </w:tabs>
        <w:suppressAutoHyphens/>
        <w:autoSpaceDE w:val="0"/>
        <w:autoSpaceDN w:val="0"/>
        <w:adjustRightInd w:val="0"/>
        <w:spacing w:after="0" w:line="20" w:lineRule="atLeast"/>
        <w:ind w:left="1440"/>
        <w:jc w:val="center"/>
        <w:rPr>
          <w:rFonts w:ascii="Times New Roman" w:eastAsia="Times New Roman" w:hAnsi="Times New Roman" w:cs="Times New Roman"/>
          <w:b/>
          <w:bCs/>
          <w:color w:val="000000"/>
          <w:spacing w:val="-14"/>
          <w:sz w:val="28"/>
          <w:szCs w:val="28"/>
          <w:lang w:eastAsia="ar-SA"/>
        </w:rPr>
      </w:pPr>
    </w:p>
    <w:p w:rsidR="00F94E1C" w:rsidRPr="00F94E1C" w:rsidRDefault="00F94E1C" w:rsidP="00F94E1C">
      <w:pPr>
        <w:widowControl w:val="0"/>
        <w:tabs>
          <w:tab w:val="left" w:pos="7088"/>
        </w:tabs>
        <w:suppressAutoHyphens/>
        <w:autoSpaceDE w:val="0"/>
        <w:autoSpaceDN w:val="0"/>
        <w:adjustRightInd w:val="0"/>
        <w:spacing w:after="0" w:line="20" w:lineRule="atLeast"/>
        <w:ind w:left="1440"/>
        <w:jc w:val="center"/>
        <w:rPr>
          <w:rFonts w:ascii="Times New Roman" w:eastAsia="Times New Roman" w:hAnsi="Times New Roman" w:cs="Times New Roman"/>
          <w:b/>
          <w:bCs/>
          <w:color w:val="000000"/>
          <w:spacing w:val="-14"/>
          <w:sz w:val="28"/>
          <w:szCs w:val="28"/>
          <w:lang w:eastAsia="ar-SA"/>
        </w:rPr>
      </w:pPr>
    </w:p>
    <w:p w:rsidR="006A2F0C" w:rsidRDefault="006A2F0C">
      <w:pPr>
        <w:rPr>
          <w:rFonts w:ascii="Times New Roman" w:eastAsia="Times New Roman" w:hAnsi="Times New Roman" w:cs="Times New Roman"/>
          <w:b/>
          <w:color w:val="76923C" w:themeColor="accent3" w:themeShade="BF"/>
          <w:sz w:val="28"/>
          <w:szCs w:val="28"/>
          <w:lang w:eastAsia="ru-RU"/>
        </w:rPr>
      </w:pPr>
      <w:bookmarkStart w:id="2" w:name="_Toc48745811"/>
      <w:r>
        <w:rPr>
          <w:rFonts w:ascii="Times New Roman" w:eastAsia="Times New Roman" w:hAnsi="Times New Roman" w:cs="Times New Roman"/>
          <w:b/>
          <w:color w:val="76923C" w:themeColor="accent3" w:themeShade="BF"/>
          <w:sz w:val="28"/>
          <w:szCs w:val="28"/>
          <w:lang w:eastAsia="ru-RU"/>
        </w:rPr>
        <w:br w:type="page"/>
      </w:r>
    </w:p>
    <w:p w:rsidR="00F94E1C" w:rsidRPr="00F94E1C" w:rsidRDefault="00F94E1C" w:rsidP="00F94E1C">
      <w:pPr>
        <w:autoSpaceDE w:val="0"/>
        <w:autoSpaceDN w:val="0"/>
        <w:adjustRightInd w:val="0"/>
        <w:spacing w:after="0" w:line="240" w:lineRule="auto"/>
        <w:ind w:firstLine="709"/>
        <w:jc w:val="center"/>
        <w:outlineLvl w:val="0"/>
        <w:rPr>
          <w:rFonts w:ascii="Times New Roman" w:eastAsia="Times New Roman" w:hAnsi="Times New Roman" w:cs="Times New Roman"/>
          <w:b/>
          <w:color w:val="76923C" w:themeColor="accent3" w:themeShade="BF"/>
          <w:sz w:val="28"/>
          <w:szCs w:val="28"/>
          <w:lang w:eastAsia="ru-RU"/>
        </w:rPr>
      </w:pPr>
      <w:r w:rsidRPr="00F94E1C">
        <w:rPr>
          <w:rFonts w:ascii="Times New Roman" w:eastAsia="Times New Roman" w:hAnsi="Times New Roman" w:cs="Times New Roman"/>
          <w:b/>
          <w:color w:val="76923C" w:themeColor="accent3" w:themeShade="BF"/>
          <w:sz w:val="28"/>
          <w:szCs w:val="28"/>
          <w:lang w:eastAsia="ru-RU"/>
        </w:rPr>
        <w:lastRenderedPageBreak/>
        <w:t>План проведения работ</w:t>
      </w:r>
      <w:bookmarkEnd w:id="2"/>
    </w:p>
    <w:tbl>
      <w:tblPr>
        <w:tblW w:w="106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9"/>
        <w:gridCol w:w="7888"/>
      </w:tblGrid>
      <w:tr w:rsidR="00F94E1C" w:rsidRPr="006A2F0C" w:rsidTr="006A2F0C">
        <w:trPr>
          <w:trHeight w:val="332"/>
          <w:tblHeader/>
        </w:trPr>
        <w:tc>
          <w:tcPr>
            <w:tcW w:w="2729" w:type="dxa"/>
            <w:shd w:val="clear" w:color="auto" w:fill="auto"/>
          </w:tcPr>
          <w:p w:rsidR="00F94E1C" w:rsidRPr="006A2F0C" w:rsidRDefault="00F94E1C" w:rsidP="00F94E1C">
            <w:pPr>
              <w:widowControl w:val="0"/>
              <w:autoSpaceDE w:val="0"/>
              <w:autoSpaceDN w:val="0"/>
              <w:adjustRightInd w:val="0"/>
              <w:spacing w:after="0" w:line="20" w:lineRule="atLeast"/>
              <w:jc w:val="center"/>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b/>
                <w:sz w:val="26"/>
                <w:szCs w:val="26"/>
                <w:lang w:eastAsia="ru-RU"/>
              </w:rPr>
              <w:t>Этапы</w:t>
            </w:r>
          </w:p>
        </w:tc>
        <w:tc>
          <w:tcPr>
            <w:tcW w:w="7888" w:type="dxa"/>
            <w:shd w:val="clear" w:color="auto" w:fill="auto"/>
          </w:tcPr>
          <w:p w:rsidR="00F94E1C" w:rsidRPr="006A2F0C" w:rsidRDefault="00F94E1C" w:rsidP="00F94E1C">
            <w:pPr>
              <w:widowControl w:val="0"/>
              <w:autoSpaceDE w:val="0"/>
              <w:autoSpaceDN w:val="0"/>
              <w:adjustRightInd w:val="0"/>
              <w:spacing w:after="0" w:line="20" w:lineRule="atLeast"/>
              <w:jc w:val="center"/>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b/>
                <w:sz w:val="26"/>
                <w:szCs w:val="26"/>
                <w:lang w:eastAsia="ru-RU"/>
              </w:rPr>
              <w:t>Содержание услуг</w:t>
            </w:r>
          </w:p>
        </w:tc>
      </w:tr>
      <w:tr w:rsidR="00F94E1C" w:rsidRPr="006A2F0C" w:rsidTr="006A2F0C">
        <w:trPr>
          <w:trHeight w:val="3739"/>
        </w:trPr>
        <w:tc>
          <w:tcPr>
            <w:tcW w:w="2729" w:type="dxa"/>
            <w:shd w:val="clear" w:color="auto" w:fill="auto"/>
          </w:tcPr>
          <w:p w:rsidR="00F94E1C" w:rsidRPr="006A2F0C" w:rsidRDefault="00F94E1C" w:rsidP="00F94E1C">
            <w:pPr>
              <w:spacing w:after="0" w:line="240" w:lineRule="auto"/>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1. Организационный этап.</w:t>
            </w:r>
          </w:p>
          <w:p w:rsidR="00F94E1C" w:rsidRPr="006A2F0C" w:rsidRDefault="00F94E1C" w:rsidP="00F94E1C">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7888" w:type="dxa"/>
            <w:shd w:val="clear" w:color="auto" w:fill="auto"/>
          </w:tcPr>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1.Ознакомление с показателями качества работы организаций социального  обслуживания (приказ Министерства труда и социальной защиты Российской Федерации от 23.05.2018 года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r w:rsidRPr="006A2F0C">
              <w:rPr>
                <w:sz w:val="26"/>
                <w:szCs w:val="26"/>
              </w:rPr>
              <w:t xml:space="preserve"> </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2. Определение методов сбора, обобщения и анализа информации о качестве условий оказания услуг оцениваемыми организациями (приказ Минтруда Российской Федерации от 31.05.2018 года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sidRPr="006A2F0C">
              <w:rPr>
                <w:sz w:val="26"/>
                <w:szCs w:val="26"/>
              </w:rPr>
              <w:t xml:space="preserve"> </w:t>
            </w:r>
          </w:p>
        </w:tc>
      </w:tr>
      <w:tr w:rsidR="00F94E1C" w:rsidRPr="006A2F0C" w:rsidTr="006A2F0C">
        <w:trPr>
          <w:trHeight w:val="174"/>
        </w:trPr>
        <w:tc>
          <w:tcPr>
            <w:tcW w:w="2729" w:type="dxa"/>
            <w:shd w:val="clear" w:color="auto" w:fill="auto"/>
          </w:tcPr>
          <w:p w:rsidR="00F94E1C" w:rsidRPr="006A2F0C" w:rsidRDefault="00F94E1C" w:rsidP="00F94E1C">
            <w:pPr>
              <w:widowControl w:val="0"/>
              <w:autoSpaceDE w:val="0"/>
              <w:autoSpaceDN w:val="0"/>
              <w:adjustRightInd w:val="0"/>
              <w:spacing w:after="0" w:line="20" w:lineRule="atLeast"/>
              <w:jc w:val="center"/>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sz w:val="26"/>
                <w:szCs w:val="26"/>
                <w:lang w:eastAsia="ru-RU"/>
              </w:rPr>
              <w:t>2. Подготовительный этап</w:t>
            </w:r>
          </w:p>
        </w:tc>
        <w:tc>
          <w:tcPr>
            <w:tcW w:w="7888" w:type="dxa"/>
            <w:shd w:val="clear" w:color="auto" w:fill="auto"/>
          </w:tcPr>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1. Проведение анализа нормативной правовой базы о социальном обслуживании, открытых источников информации с целью получения информации об организациях социального обслуживания.</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2. Разработка и согласование с заказчиком методик и инструментария сбора первичной информации, в том числе рекомендаций интервьюерам (последовательность задаваемых вопросов, описание вариантов поведения в зависимости от ответов респондента, порядок опроса), форм для регистрации первичной  информации,  плана   интервью,  анкет   в   течение 5 дней   с  даты   заключения контракта;</w:t>
            </w:r>
          </w:p>
          <w:p w:rsidR="00F94E1C" w:rsidRPr="006A2F0C" w:rsidRDefault="00F94E1C" w:rsidP="006A2F0C">
            <w:pPr>
              <w:spacing w:after="0" w:line="240" w:lineRule="auto"/>
              <w:jc w:val="both"/>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3. Разработка и согласование с заказчиком проекта графика выездов в организации социального обслуживания для проведения очного анкетирования  в  течение 7 дней с даты заключения   контракта.</w:t>
            </w:r>
          </w:p>
        </w:tc>
      </w:tr>
      <w:tr w:rsidR="00F94E1C" w:rsidRPr="006A2F0C" w:rsidTr="006A2F0C">
        <w:trPr>
          <w:trHeight w:val="174"/>
        </w:trPr>
        <w:tc>
          <w:tcPr>
            <w:tcW w:w="2729" w:type="dxa"/>
            <w:shd w:val="clear" w:color="auto" w:fill="auto"/>
          </w:tcPr>
          <w:p w:rsidR="00F94E1C" w:rsidRPr="006A2F0C" w:rsidRDefault="00F94E1C" w:rsidP="00F94E1C">
            <w:pPr>
              <w:widowControl w:val="0"/>
              <w:autoSpaceDE w:val="0"/>
              <w:autoSpaceDN w:val="0"/>
              <w:adjustRightInd w:val="0"/>
              <w:spacing w:after="0" w:line="20" w:lineRule="atLeast"/>
              <w:jc w:val="center"/>
              <w:rPr>
                <w:rFonts w:ascii="Times New Roman" w:eastAsia="Times New Roman" w:hAnsi="Times New Roman" w:cs="Times New Roman"/>
                <w:b/>
                <w:sz w:val="26"/>
                <w:szCs w:val="26"/>
                <w:lang w:eastAsia="ru-RU"/>
              </w:rPr>
            </w:pPr>
            <w:r w:rsidRPr="006A2F0C">
              <w:rPr>
                <w:rFonts w:ascii="Times New Roman" w:eastAsia="Times New Roman" w:hAnsi="Times New Roman" w:cs="Times New Roman"/>
                <w:sz w:val="26"/>
                <w:szCs w:val="26"/>
                <w:lang w:eastAsia="ru-RU"/>
              </w:rPr>
              <w:t>3. Сбор первичной  и  статистической информации, анализ, подготовка  отчетной  документации</w:t>
            </w:r>
          </w:p>
        </w:tc>
        <w:tc>
          <w:tcPr>
            <w:tcW w:w="7888" w:type="dxa"/>
            <w:shd w:val="clear" w:color="auto" w:fill="auto"/>
          </w:tcPr>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1. Осуществить выезды в организации социального обслуживания для сбора, обобщения и анализа информации о качестве условий оказания услуг оцениваемыми организациями. Фотофиксация (не менее 5 фотографий с каждой организации социального обслуживания: фотография входной зоны, информационных стендов и информационных материалов. фотографии санитарных комнат/туалетов. Помещений для предоставления социальных услуг, а также скриншот главной страницы на официальном сайте организации социального обслуживания в интернете).</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2. Собрать статистические данные.</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3. Провести анализ открытости и доступности информации об организациях социального обслуживания в сети «Интернет», информационных стендах, буклетах и брошюрах.</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 xml:space="preserve">5. Провести опрос получателей услуг (законных представителей, родственников) в режиме очного интервьюирования или  анкетирования, посредством методики, утвержденной Приказом Минтруда России от 30.01.2018 №675н в организациях, </w:t>
            </w:r>
            <w:r w:rsidRPr="006A2F0C">
              <w:rPr>
                <w:rFonts w:ascii="Times New Roman" w:eastAsia="Times New Roman" w:hAnsi="Times New Roman" w:cs="Times New Roman"/>
                <w:sz w:val="26"/>
                <w:szCs w:val="26"/>
                <w:lang w:eastAsia="ru-RU"/>
              </w:rPr>
              <w:lastRenderedPageBreak/>
              <w:t>предоставляющих социальные услуги в сфере социального  обслуживания  населения</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7. При проведении опроса следить за качеством (полнотой) заполнения опросных листов интервьюерами, отвечать на возникающие вопросы.</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8. Сформировать итоговые массивы данных, заполнить отчетные формы предоставления информации.</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9. Оформить аналитический отчет, который включает мониторинг исполнения планов по улучшению деятельности организаций социального обслуживания по результатам проведения независимой оценки качества их работы за предыдущий период оценки.</w:t>
            </w:r>
          </w:p>
          <w:p w:rsidR="00F94E1C" w:rsidRPr="006A2F0C" w:rsidRDefault="00F94E1C" w:rsidP="00F94E1C">
            <w:pPr>
              <w:spacing w:after="0" w:line="240" w:lineRule="auto"/>
              <w:rPr>
                <w:rFonts w:ascii="Times New Roman" w:eastAsia="Times New Roman" w:hAnsi="Times New Roman" w:cs="Times New Roman"/>
                <w:sz w:val="26"/>
                <w:szCs w:val="26"/>
                <w:lang w:eastAsia="ru-RU"/>
              </w:rPr>
            </w:pPr>
            <w:r w:rsidRPr="006A2F0C">
              <w:rPr>
                <w:rFonts w:ascii="Times New Roman" w:eastAsia="Times New Roman" w:hAnsi="Times New Roman" w:cs="Times New Roman"/>
                <w:sz w:val="26"/>
                <w:szCs w:val="26"/>
                <w:lang w:eastAsia="ru-RU"/>
              </w:rPr>
              <w:t>10. Представление выводов и предложений по улучшению деятельности каждой организации социального обслуживания, участвовавшей в проведении независимой оценки в 2020 году, а также предложений по типам организаций  социального обслуживания.</w:t>
            </w:r>
          </w:p>
          <w:p w:rsidR="00F94E1C" w:rsidRPr="006A2F0C" w:rsidRDefault="00F94E1C" w:rsidP="00F94E1C">
            <w:pPr>
              <w:widowControl w:val="0"/>
              <w:autoSpaceDE w:val="0"/>
              <w:autoSpaceDN w:val="0"/>
              <w:adjustRightInd w:val="0"/>
              <w:spacing w:after="0" w:line="20" w:lineRule="atLeast"/>
              <w:jc w:val="center"/>
              <w:rPr>
                <w:rFonts w:ascii="Times New Roman" w:eastAsia="Times New Roman" w:hAnsi="Times New Roman" w:cs="Times New Roman"/>
                <w:b/>
                <w:sz w:val="26"/>
                <w:szCs w:val="26"/>
                <w:lang w:eastAsia="ru-RU"/>
              </w:rPr>
            </w:pPr>
          </w:p>
        </w:tc>
      </w:tr>
    </w:tbl>
    <w:p w:rsidR="00F94E1C" w:rsidRPr="00F94E1C" w:rsidRDefault="00F94E1C" w:rsidP="00F94E1C">
      <w:pPr>
        <w:spacing w:after="0" w:line="360" w:lineRule="auto"/>
        <w:ind w:firstLine="709"/>
        <w:jc w:val="both"/>
        <w:rPr>
          <w:rFonts w:ascii="Times New Roman" w:eastAsia="Times New Roman" w:hAnsi="Times New Roman" w:cs="Times New Roman"/>
          <w:color w:val="222222"/>
          <w:sz w:val="24"/>
          <w:szCs w:val="24"/>
          <w:lang w:eastAsia="ru-RU"/>
        </w:rPr>
      </w:pPr>
    </w:p>
    <w:p w:rsidR="006A2F0C" w:rsidRDefault="006A2F0C">
      <w:pPr>
        <w:rPr>
          <w:rFonts w:ascii="Times New Roman" w:eastAsia="Calibri" w:hAnsi="Times New Roman" w:cs="Times New Roman"/>
          <w:b/>
          <w:color w:val="76923C" w:themeColor="accent3" w:themeShade="BF"/>
          <w:sz w:val="28"/>
          <w:szCs w:val="28"/>
        </w:rPr>
      </w:pPr>
      <w:bookmarkStart w:id="3" w:name="_Toc400731965"/>
      <w:bookmarkStart w:id="4" w:name="_Toc48745812"/>
      <w:r>
        <w:rPr>
          <w:rFonts w:ascii="Times New Roman" w:eastAsia="Calibri" w:hAnsi="Times New Roman" w:cs="Times New Roman"/>
          <w:b/>
          <w:color w:val="76923C" w:themeColor="accent3" w:themeShade="BF"/>
          <w:sz w:val="28"/>
          <w:szCs w:val="28"/>
        </w:rPr>
        <w:br w:type="page"/>
      </w:r>
    </w:p>
    <w:p w:rsidR="00F94E1C" w:rsidRPr="00F94E1C" w:rsidRDefault="00F94E1C" w:rsidP="00F53C26">
      <w:pPr>
        <w:autoSpaceDE w:val="0"/>
        <w:autoSpaceDN w:val="0"/>
        <w:adjustRightInd w:val="0"/>
        <w:spacing w:after="0" w:line="240" w:lineRule="auto"/>
        <w:ind w:firstLine="709"/>
        <w:jc w:val="center"/>
        <w:outlineLvl w:val="0"/>
        <w:rPr>
          <w:rFonts w:ascii="Times New Roman" w:eastAsia="Calibri" w:hAnsi="Times New Roman" w:cs="Times New Roman"/>
          <w:b/>
          <w:color w:val="76923C" w:themeColor="accent3" w:themeShade="BF"/>
          <w:sz w:val="28"/>
          <w:szCs w:val="28"/>
        </w:rPr>
      </w:pPr>
      <w:r w:rsidRPr="00F94E1C">
        <w:rPr>
          <w:rFonts w:ascii="Times New Roman" w:eastAsia="Calibri" w:hAnsi="Times New Roman" w:cs="Times New Roman"/>
          <w:b/>
          <w:color w:val="76923C" w:themeColor="accent3" w:themeShade="BF"/>
          <w:sz w:val="28"/>
          <w:szCs w:val="28"/>
        </w:rPr>
        <w:lastRenderedPageBreak/>
        <w:t>Анализ качественных и количественных данных</w:t>
      </w:r>
      <w:bookmarkEnd w:id="3"/>
      <w:bookmarkEnd w:id="4"/>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По результатам социологического исследования ведется подготовка  аналитического отчета включающего разделы:</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 определение (описание) проблемы в соответствии с целью исследования;</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 изложение цели, задач, объекта и предмета исследования;</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 детальное описание использованных методов, выборки,  инструментария исследования;</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 социологический анализ результатов исследования в соответствии с задачами;</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ab/>
        <w:t>- выводы и рекомендации;</w:t>
      </w:r>
    </w:p>
    <w:p w:rsidR="00F94E1C" w:rsidRPr="00F94E1C" w:rsidRDefault="00F94E1C" w:rsidP="00F53C26">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94E1C">
        <w:rPr>
          <w:rFonts w:ascii="Times New Roman" w:eastAsia="Times New Roman" w:hAnsi="Times New Roman" w:cs="Times New Roman"/>
          <w:sz w:val="28"/>
          <w:szCs w:val="28"/>
          <w:lang w:eastAsia="ru-RU"/>
        </w:rPr>
        <w:t>- статистический, графический и иллюстративный материал применительно к задачам исследования.</w:t>
      </w:r>
    </w:p>
    <w:p w:rsidR="00F94E1C" w:rsidRPr="00F94E1C" w:rsidRDefault="00F94E1C" w:rsidP="00F53C26">
      <w:pPr>
        <w:autoSpaceDE w:val="0"/>
        <w:autoSpaceDN w:val="0"/>
        <w:adjustRightInd w:val="0"/>
        <w:spacing w:after="0" w:line="240" w:lineRule="auto"/>
        <w:ind w:firstLine="709"/>
        <w:jc w:val="both"/>
        <w:outlineLvl w:val="0"/>
        <w:rPr>
          <w:rFonts w:ascii="Times New Roman" w:eastAsia="Calibri" w:hAnsi="Times New Roman" w:cs="Times New Roman"/>
          <w:b/>
          <w:sz w:val="28"/>
          <w:szCs w:val="28"/>
        </w:rPr>
      </w:pPr>
      <w:bookmarkStart w:id="5" w:name="_Toc18132182"/>
      <w:bookmarkStart w:id="6" w:name="_Toc18240229"/>
      <w:bookmarkStart w:id="7" w:name="_Toc47557510"/>
      <w:bookmarkStart w:id="8" w:name="_Toc48745813"/>
      <w:r w:rsidRPr="00F94E1C">
        <w:rPr>
          <w:rFonts w:ascii="Times New Roman" w:eastAsia="Calibri" w:hAnsi="Times New Roman" w:cs="Times New Roman"/>
          <w:b/>
          <w:sz w:val="28"/>
          <w:szCs w:val="28"/>
        </w:rPr>
        <w:t>Основные результаты исследования</w:t>
      </w:r>
      <w:bookmarkEnd w:id="5"/>
      <w:bookmarkEnd w:id="6"/>
      <w:bookmarkEnd w:id="7"/>
      <w:r w:rsidRPr="00F94E1C">
        <w:rPr>
          <w:rFonts w:ascii="Times New Roman" w:eastAsia="Calibri" w:hAnsi="Times New Roman" w:cs="Times New Roman"/>
          <w:b/>
          <w:sz w:val="28"/>
          <w:szCs w:val="28"/>
        </w:rPr>
        <w:t>.</w:t>
      </w:r>
      <w:bookmarkEnd w:id="8"/>
    </w:p>
    <w:p w:rsidR="00F94E1C" w:rsidRPr="00F94E1C" w:rsidRDefault="00F94E1C" w:rsidP="00F53C26">
      <w:pPr>
        <w:keepNext/>
        <w:keepLines/>
        <w:spacing w:after="0" w:line="240" w:lineRule="auto"/>
        <w:outlineLvl w:val="1"/>
        <w:rPr>
          <w:rFonts w:ascii="Times New Roman" w:eastAsiaTheme="majorEastAsia" w:hAnsi="Times New Roman" w:cs="Times New Roman"/>
          <w:b/>
          <w:bCs/>
          <w:color w:val="76923C" w:themeColor="accent3" w:themeShade="BF"/>
          <w:sz w:val="28"/>
          <w:szCs w:val="28"/>
        </w:rPr>
      </w:pPr>
      <w:bookmarkStart w:id="9" w:name="_Toc18132183"/>
      <w:bookmarkStart w:id="10" w:name="_Toc18240230"/>
      <w:bookmarkStart w:id="11" w:name="_Toc47557511"/>
      <w:bookmarkStart w:id="12" w:name="_Toc48745814"/>
      <w:r w:rsidRPr="00F94E1C">
        <w:rPr>
          <w:rFonts w:ascii="Times New Roman" w:eastAsiaTheme="majorEastAsia" w:hAnsi="Times New Roman" w:cs="Times New Roman"/>
          <w:b/>
          <w:bCs/>
          <w:color w:val="76923C" w:themeColor="accent3" w:themeShade="BF"/>
          <w:sz w:val="28"/>
          <w:szCs w:val="28"/>
        </w:rPr>
        <w:t>Результаты независимой оценки качества условий оказания услуг организациями социального обслуживания</w:t>
      </w:r>
      <w:bookmarkEnd w:id="9"/>
      <w:bookmarkEnd w:id="10"/>
      <w:bookmarkEnd w:id="11"/>
      <w:r w:rsidRPr="00F94E1C">
        <w:rPr>
          <w:rFonts w:ascii="Times New Roman" w:eastAsiaTheme="majorEastAsia" w:hAnsi="Times New Roman" w:cs="Times New Roman"/>
          <w:b/>
          <w:bCs/>
          <w:color w:val="76923C" w:themeColor="accent3" w:themeShade="BF"/>
          <w:sz w:val="28"/>
          <w:szCs w:val="28"/>
        </w:rPr>
        <w:t>.</w:t>
      </w:r>
      <w:bookmarkEnd w:id="12"/>
    </w:p>
    <w:p w:rsidR="00F94E1C" w:rsidRP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sz w:val="28"/>
          <w:szCs w:val="28"/>
        </w:rPr>
        <w:t>Независимая оценка качества оказания услуг организациями социального обслуживания проводится в соответствии с требованиями Федерального закона от 28.12.2013 N 442-ФЗ «Об основах социального обслуживания граждан в Российской Федерации» (с изменениями), по общим критериям оценки качества условий оказания услуг населению организациями социального обслуживания и федеральными учреждениями медико-социальной экспертизы, утвержденным приказом Министерства труда и социальной защиты Российской Федерации от 23 мая 2018 года № 317н.</w:t>
      </w:r>
    </w:p>
    <w:p w:rsidR="00F94E1C" w:rsidRP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sz w:val="28"/>
          <w:szCs w:val="28"/>
        </w:rPr>
        <w:t>Количественные показатели рассчитывались в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rsidR="00F94E1C" w:rsidRPr="00F94E1C" w:rsidRDefault="00F94E1C" w:rsidP="00F53C26">
      <w:pPr>
        <w:keepNext/>
        <w:keepLines/>
        <w:spacing w:after="0" w:line="240" w:lineRule="auto"/>
        <w:ind w:firstLine="709"/>
        <w:jc w:val="both"/>
        <w:outlineLvl w:val="2"/>
        <w:rPr>
          <w:rFonts w:ascii="Times New Roman" w:eastAsiaTheme="majorEastAsia" w:hAnsi="Times New Roman" w:cs="Times New Roman"/>
          <w:b/>
          <w:bCs/>
          <w:color w:val="76923C" w:themeColor="accent3" w:themeShade="BF"/>
          <w:sz w:val="28"/>
          <w:szCs w:val="28"/>
        </w:rPr>
      </w:pPr>
      <w:bookmarkStart w:id="13" w:name="_Toc18132184"/>
      <w:bookmarkStart w:id="14" w:name="_Toc18240231"/>
      <w:bookmarkStart w:id="15" w:name="_Toc47557512"/>
      <w:bookmarkStart w:id="16" w:name="_Toc48745815"/>
      <w:r w:rsidRPr="00F94E1C">
        <w:rPr>
          <w:rFonts w:ascii="Times New Roman" w:eastAsiaTheme="majorEastAsia" w:hAnsi="Times New Roman" w:cs="Times New Roman"/>
          <w:b/>
          <w:bCs/>
          <w:color w:val="76923C" w:themeColor="accent3" w:themeShade="BF"/>
          <w:sz w:val="28"/>
          <w:szCs w:val="28"/>
        </w:rPr>
        <w:t>Критерий 1. Открытость и доступность информации об организации социального обслуживания</w:t>
      </w:r>
      <w:bookmarkEnd w:id="13"/>
      <w:bookmarkEnd w:id="14"/>
      <w:bookmarkEnd w:id="15"/>
      <w:bookmarkEnd w:id="16"/>
    </w:p>
    <w:p w:rsidR="00F94E1C" w:rsidRP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sz w:val="28"/>
          <w:szCs w:val="28"/>
        </w:rPr>
        <w:t>Критерий представлен тремя показателями:</w:t>
      </w:r>
    </w:p>
    <w:p w:rsidR="00F94E1C" w:rsidRP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b/>
          <w:sz w:val="28"/>
          <w:szCs w:val="28"/>
        </w:rPr>
        <w:t>Показатель 1.1</w:t>
      </w:r>
      <w:r w:rsidRPr="00F94E1C">
        <w:rPr>
          <w:rFonts w:ascii="Times New Roman" w:hAnsi="Times New Roman" w:cs="Times New Roman"/>
          <w:sz w:val="28"/>
          <w:szCs w:val="28"/>
        </w:rPr>
        <w:t xml:space="preserve">. 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F94E1C">
        <w:rPr>
          <w:rFonts w:ascii="Times New Roman" w:hAnsi="Times New Roman" w:cs="Times New Roman"/>
          <w:i/>
          <w:sz w:val="28"/>
          <w:szCs w:val="28"/>
        </w:rPr>
        <w:t>(на информационных стендах в помещении организации социальной сферы; на официальном сайте организации социальной сферы в сети «Интернет»).</w:t>
      </w:r>
    </w:p>
    <w:p w:rsidR="00F94E1C" w:rsidRP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b/>
          <w:sz w:val="28"/>
          <w:szCs w:val="28"/>
        </w:rPr>
        <w:t>Показатель 1.2.</w:t>
      </w:r>
      <w:r w:rsidRPr="00F94E1C">
        <w:rPr>
          <w:rFonts w:ascii="Times New Roman" w:hAnsi="Times New Roman" w:cs="Times New Roman"/>
          <w:sz w:val="28"/>
          <w:szCs w:val="28"/>
        </w:rPr>
        <w:t xml:space="preserve">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F94E1C">
        <w:rPr>
          <w:rFonts w:ascii="Times New Roman" w:hAnsi="Times New Roman" w:cs="Times New Roman"/>
          <w:i/>
          <w:sz w:val="28"/>
          <w:szCs w:val="28"/>
        </w:rPr>
        <w:t xml:space="preserve">(абонентского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w:t>
      </w:r>
      <w:r w:rsidRPr="00F94E1C">
        <w:rPr>
          <w:rFonts w:ascii="Times New Roman" w:hAnsi="Times New Roman" w:cs="Times New Roman"/>
          <w:i/>
          <w:sz w:val="28"/>
          <w:szCs w:val="28"/>
        </w:rPr>
        <w:lastRenderedPageBreak/>
        <w:t>условий оказания услуг организацией социальной сферы (наличие анкеты для опроса граждан или гиперссылки на нее)).</w:t>
      </w:r>
    </w:p>
    <w:p w:rsidR="00F94E1C" w:rsidRDefault="00F94E1C" w:rsidP="00F53C26">
      <w:pPr>
        <w:spacing w:after="0" w:line="240" w:lineRule="auto"/>
        <w:ind w:firstLine="709"/>
        <w:jc w:val="both"/>
        <w:rPr>
          <w:rFonts w:ascii="Times New Roman" w:hAnsi="Times New Roman" w:cs="Times New Roman"/>
          <w:sz w:val="28"/>
          <w:szCs w:val="28"/>
        </w:rPr>
      </w:pPr>
      <w:r w:rsidRPr="00F94E1C">
        <w:rPr>
          <w:rFonts w:ascii="Times New Roman" w:hAnsi="Times New Roman" w:cs="Times New Roman"/>
          <w:b/>
          <w:sz w:val="28"/>
          <w:szCs w:val="28"/>
        </w:rPr>
        <w:t>Показатель 1.3</w:t>
      </w:r>
      <w:r w:rsidRPr="00F94E1C">
        <w:rPr>
          <w:rFonts w:ascii="Times New Roman" w:hAnsi="Times New Roman" w:cs="Times New Roman"/>
          <w:sz w:val="28"/>
          <w:szCs w:val="28"/>
        </w:rPr>
        <w:t>.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rsidR="00F53C26" w:rsidRPr="00F94E1C" w:rsidRDefault="00F53C26" w:rsidP="00F53C26">
      <w:pPr>
        <w:spacing w:after="0" w:line="240" w:lineRule="auto"/>
        <w:ind w:firstLine="709"/>
        <w:jc w:val="both"/>
        <w:rPr>
          <w:rFonts w:ascii="Times New Roman" w:hAnsi="Times New Roman" w:cs="Times New Roman"/>
          <w:sz w:val="28"/>
          <w:szCs w:val="28"/>
        </w:rPr>
      </w:pPr>
    </w:p>
    <w:p w:rsidR="00F94E1C" w:rsidRPr="00F53C26" w:rsidRDefault="00F94E1C" w:rsidP="00F53C26">
      <w:pPr>
        <w:keepNext/>
        <w:spacing w:after="0" w:line="240" w:lineRule="auto"/>
        <w:rPr>
          <w:rFonts w:ascii="Times New Roman" w:hAnsi="Times New Roman" w:cs="Times New Roman"/>
          <w:b/>
          <w:bCs/>
          <w:color w:val="76923C" w:themeColor="accent3" w:themeShade="BF"/>
          <w:sz w:val="26"/>
          <w:szCs w:val="26"/>
        </w:rPr>
      </w:pPr>
      <w:r w:rsidRPr="00F53C26">
        <w:rPr>
          <w:rFonts w:ascii="Times New Roman" w:hAnsi="Times New Roman" w:cs="Times New Roman"/>
          <w:b/>
          <w:bCs/>
          <w:color w:val="76923C" w:themeColor="accent3" w:themeShade="BF"/>
          <w:sz w:val="26"/>
          <w:szCs w:val="26"/>
        </w:rPr>
        <w:t xml:space="preserve">Таблица </w:t>
      </w:r>
      <w:r w:rsidRPr="00F53C26">
        <w:rPr>
          <w:rFonts w:ascii="Times New Roman" w:hAnsi="Times New Roman" w:cs="Times New Roman"/>
          <w:b/>
          <w:bCs/>
          <w:color w:val="76923C" w:themeColor="accent3" w:themeShade="BF"/>
          <w:sz w:val="26"/>
          <w:szCs w:val="26"/>
        </w:rPr>
        <w:fldChar w:fldCharType="begin"/>
      </w:r>
      <w:r w:rsidRPr="00F53C26">
        <w:rPr>
          <w:rFonts w:ascii="Times New Roman" w:hAnsi="Times New Roman" w:cs="Times New Roman"/>
          <w:b/>
          <w:bCs/>
          <w:color w:val="76923C" w:themeColor="accent3" w:themeShade="BF"/>
          <w:sz w:val="26"/>
          <w:szCs w:val="26"/>
        </w:rPr>
        <w:instrText xml:space="preserve"> SEQ Таблица \* ARABIC </w:instrText>
      </w:r>
      <w:r w:rsidRPr="00F53C26">
        <w:rPr>
          <w:rFonts w:ascii="Times New Roman" w:hAnsi="Times New Roman" w:cs="Times New Roman"/>
          <w:b/>
          <w:bCs/>
          <w:color w:val="76923C" w:themeColor="accent3" w:themeShade="BF"/>
          <w:sz w:val="26"/>
          <w:szCs w:val="26"/>
        </w:rPr>
        <w:fldChar w:fldCharType="separate"/>
      </w:r>
      <w:r w:rsidRPr="00F53C26">
        <w:rPr>
          <w:rFonts w:ascii="Times New Roman" w:hAnsi="Times New Roman" w:cs="Times New Roman"/>
          <w:b/>
          <w:bCs/>
          <w:noProof/>
          <w:color w:val="76923C" w:themeColor="accent3" w:themeShade="BF"/>
          <w:sz w:val="26"/>
          <w:szCs w:val="26"/>
        </w:rPr>
        <w:t>1</w:t>
      </w:r>
      <w:r w:rsidRPr="00F53C26">
        <w:rPr>
          <w:rFonts w:ascii="Times New Roman" w:hAnsi="Times New Roman" w:cs="Times New Roman"/>
          <w:b/>
          <w:bCs/>
          <w:color w:val="76923C" w:themeColor="accent3" w:themeShade="BF"/>
          <w:sz w:val="26"/>
          <w:szCs w:val="26"/>
        </w:rPr>
        <w:fldChar w:fldCharType="end"/>
      </w:r>
      <w:r w:rsidRPr="00F53C26">
        <w:rPr>
          <w:rFonts w:ascii="Times New Roman" w:hAnsi="Times New Roman" w:cs="Times New Roman"/>
          <w:b/>
          <w:bCs/>
          <w:color w:val="76923C" w:themeColor="accent3" w:themeShade="BF"/>
          <w:sz w:val="26"/>
          <w:szCs w:val="26"/>
        </w:rPr>
        <w:t>. Открытость и доступность информации об организации</w:t>
      </w:r>
    </w:p>
    <w:tbl>
      <w:tblPr>
        <w:tblW w:w="10363" w:type="dxa"/>
        <w:tblInd w:w="93" w:type="dxa"/>
        <w:tblLook w:val="04A0" w:firstRow="1" w:lastRow="0" w:firstColumn="1" w:lastColumn="0" w:noHBand="0" w:noVBand="1"/>
      </w:tblPr>
      <w:tblGrid>
        <w:gridCol w:w="645"/>
        <w:gridCol w:w="3667"/>
        <w:gridCol w:w="1589"/>
        <w:gridCol w:w="1589"/>
        <w:gridCol w:w="1589"/>
        <w:gridCol w:w="1284"/>
      </w:tblGrid>
      <w:tr w:rsidR="00F94E1C" w:rsidRPr="00F53C26" w:rsidTr="00260001">
        <w:trPr>
          <w:trHeight w:val="480"/>
          <w:tblHeader/>
        </w:trPr>
        <w:tc>
          <w:tcPr>
            <w:tcW w:w="645"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п/п</w:t>
            </w:r>
          </w:p>
        </w:tc>
        <w:tc>
          <w:tcPr>
            <w:tcW w:w="3667"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xml:space="preserve">Наименование организации </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1.1.</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1.2.</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1.3</w:t>
            </w:r>
          </w:p>
        </w:tc>
        <w:tc>
          <w:tcPr>
            <w:tcW w:w="1284"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Итого по крит. 1</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7</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12</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13</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14</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 xml:space="preserve">Муниципальное бюджетное учреждение «Центр социального обслуживания  граждан пожилого возраста и инвалидов» Тацинского </w:t>
            </w:r>
            <w:r w:rsidRPr="00F53C26">
              <w:rPr>
                <w:rFonts w:ascii="Times New Roman" w:eastAsia="Times New Roman" w:hAnsi="Times New Roman" w:cs="Times New Roman"/>
                <w:sz w:val="26"/>
                <w:szCs w:val="26"/>
                <w:lang w:eastAsia="ru-RU"/>
              </w:rPr>
              <w:lastRenderedPageBreak/>
              <w:t>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15</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16</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17</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18</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19</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20</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22</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23</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24</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25</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260001">
        <w:trPr>
          <w:trHeight w:val="900"/>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26</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Белокалитвинского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27</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28</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29</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 xml:space="preserve">Муниципальное учреждение «Центр социального обслуживания  граждан </w:t>
            </w:r>
            <w:r w:rsidRPr="00F53C26">
              <w:rPr>
                <w:rFonts w:ascii="Times New Roman" w:eastAsia="Times New Roman" w:hAnsi="Times New Roman" w:cs="Times New Roman"/>
                <w:sz w:val="26"/>
                <w:szCs w:val="26"/>
                <w:lang w:eastAsia="ru-RU"/>
              </w:rPr>
              <w:lastRenderedPageBreak/>
              <w:t>пожилого возраста и инвалидов № 1 г. Волгодонска»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r>
      <w:tr w:rsidR="00F94E1C" w:rsidRPr="00F53C26" w:rsidTr="00260001">
        <w:trPr>
          <w:trHeight w:val="450"/>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30</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32</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33</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34</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35</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36</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37</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38</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39</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r>
      <w:tr w:rsidR="00F94E1C" w:rsidRPr="00F53C26" w:rsidTr="00260001">
        <w:trPr>
          <w:trHeight w:val="900"/>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42</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43</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44</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 xml:space="preserve">Муниципальное бюджетное учреждение Чертковского района «Центр социального обслуживания  граждан пожилого возраста </w:t>
            </w:r>
            <w:bookmarkStart w:id="17" w:name="_GoBack"/>
            <w:bookmarkEnd w:id="17"/>
            <w:r w:rsidRPr="00F53C26">
              <w:rPr>
                <w:rFonts w:ascii="Times New Roman" w:eastAsia="Times New Roman" w:hAnsi="Times New Roman" w:cs="Times New Roman"/>
                <w:sz w:val="26"/>
                <w:szCs w:val="26"/>
                <w:lang w:eastAsia="ru-RU"/>
              </w:rPr>
              <w:t>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45</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46</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47</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84</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48</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69</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49</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79</w:t>
            </w:r>
          </w:p>
        </w:tc>
      </w:tr>
      <w:tr w:rsidR="00F94E1C" w:rsidRPr="00F53C26" w:rsidTr="00260001">
        <w:trPr>
          <w:trHeight w:val="675"/>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50</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78</w:t>
            </w:r>
          </w:p>
        </w:tc>
      </w:tr>
      <w:tr w:rsidR="00F94E1C" w:rsidRPr="00F53C26" w:rsidTr="00260001">
        <w:trPr>
          <w:trHeight w:val="807"/>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51</w:t>
            </w:r>
          </w:p>
        </w:tc>
        <w:tc>
          <w:tcPr>
            <w:tcW w:w="3667"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22</w:t>
            </w:r>
          </w:p>
        </w:tc>
        <w:tc>
          <w:tcPr>
            <w:tcW w:w="128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69</w:t>
            </w:r>
          </w:p>
        </w:tc>
      </w:tr>
    </w:tbl>
    <w:p w:rsidR="00F94E1C" w:rsidRPr="00F94E1C" w:rsidRDefault="00F94E1C" w:rsidP="00F94E1C">
      <w:pPr>
        <w:spacing w:after="0" w:line="240" w:lineRule="auto"/>
        <w:ind w:firstLine="709"/>
        <w:jc w:val="both"/>
        <w:rPr>
          <w:rFonts w:ascii="Times New Roman" w:hAnsi="Times New Roman" w:cs="Times New Roman"/>
        </w:rPr>
      </w:pPr>
    </w:p>
    <w:p w:rsidR="00F94E1C" w:rsidRPr="00F53C26" w:rsidRDefault="00F94E1C" w:rsidP="00F94E1C">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Более 80% организаций социального обслуживания получили высокие баллы (90 и выше) по критерию «Открытость и доступность информации об организации социального обслуживания». Данные учреждения обеспечили высокий уровень открытости, доступности и полноты информации об организации на стендах, расположенных внутри помещения организации, и на официальном сайте организации в сети Интернет. </w:t>
      </w:r>
    </w:p>
    <w:p w:rsidR="00F94E1C" w:rsidRPr="00F53C26" w:rsidRDefault="00F94E1C" w:rsidP="00F94E1C">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lastRenderedPageBreak/>
        <w:t>В целом разброс оценок по критерию 1 находится в диапазоне от 69 до 100 баллов.</w:t>
      </w:r>
    </w:p>
    <w:p w:rsidR="00F94E1C" w:rsidRPr="00F53C26" w:rsidRDefault="00F94E1C" w:rsidP="00F94E1C">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Максимальные показатели по критерию 1 (100 баллов) продемонстрировали организации – Муниципальное бюджетное учреждение города Шахты «Центр социального обслуживания  граждан пожилого возраста и инвалидов № 1» и Муниципальное бюджетное учреждение «Центр социального обслуживания  граждан пожилого возраста и инвалидов» Усть-Донецкого района.</w:t>
      </w:r>
    </w:p>
    <w:p w:rsidR="00F94E1C" w:rsidRPr="00F53C26" w:rsidRDefault="00F94E1C" w:rsidP="00F94E1C">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Минимальные показатели по данному критерию зафиксированы у следующих учреждений: </w:t>
      </w:r>
    </w:p>
    <w:p w:rsidR="00F94E1C" w:rsidRPr="00F53C26" w:rsidRDefault="00F94E1C" w:rsidP="00F94E1C">
      <w:pPr>
        <w:numPr>
          <w:ilvl w:val="0"/>
          <w:numId w:val="3"/>
        </w:numPr>
        <w:spacing w:after="0" w:line="240" w:lineRule="auto"/>
        <w:ind w:left="142"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г. Донецка (84 балла)</w:t>
      </w:r>
    </w:p>
    <w:p w:rsidR="00F94E1C" w:rsidRPr="00F53C26" w:rsidRDefault="00F94E1C" w:rsidP="00F94E1C">
      <w:pPr>
        <w:numPr>
          <w:ilvl w:val="0"/>
          <w:numId w:val="3"/>
        </w:numPr>
        <w:spacing w:after="0" w:line="240" w:lineRule="auto"/>
        <w:ind w:left="142"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Миллеровского района (80 баллов)</w:t>
      </w:r>
    </w:p>
    <w:p w:rsidR="00F94E1C" w:rsidRPr="00F53C26" w:rsidRDefault="00F94E1C" w:rsidP="00F94E1C">
      <w:pPr>
        <w:numPr>
          <w:ilvl w:val="0"/>
          <w:numId w:val="3"/>
        </w:numPr>
        <w:spacing w:after="0" w:line="240" w:lineRule="auto"/>
        <w:ind w:left="142"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Мартыновского района (79 баллов)</w:t>
      </w:r>
    </w:p>
    <w:p w:rsidR="00F94E1C" w:rsidRPr="00F53C26" w:rsidRDefault="00F94E1C" w:rsidP="00F94E1C">
      <w:pPr>
        <w:numPr>
          <w:ilvl w:val="0"/>
          <w:numId w:val="3"/>
        </w:numPr>
        <w:spacing w:after="0" w:line="240" w:lineRule="auto"/>
        <w:ind w:left="142"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Азовского района (78 баллов)</w:t>
      </w:r>
    </w:p>
    <w:p w:rsidR="00F94E1C" w:rsidRPr="00F53C26" w:rsidRDefault="00F94E1C" w:rsidP="00F94E1C">
      <w:pPr>
        <w:numPr>
          <w:ilvl w:val="0"/>
          <w:numId w:val="3"/>
        </w:numPr>
        <w:spacing w:after="0" w:line="240" w:lineRule="auto"/>
        <w:ind w:left="142"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населения Первомайского района города Ростова-на-Дону» (69 баллов)</w:t>
      </w:r>
    </w:p>
    <w:p w:rsidR="00F94E1C" w:rsidRPr="00F53C26" w:rsidRDefault="00F94E1C" w:rsidP="00F94E1C">
      <w:pPr>
        <w:keepNext/>
        <w:keepLines/>
        <w:spacing w:before="200" w:after="0"/>
        <w:ind w:firstLine="709"/>
        <w:jc w:val="both"/>
        <w:outlineLvl w:val="2"/>
        <w:rPr>
          <w:rFonts w:ascii="Times New Roman" w:eastAsiaTheme="majorEastAsia" w:hAnsi="Times New Roman" w:cs="Times New Roman"/>
          <w:b/>
          <w:bCs/>
          <w:color w:val="76923C" w:themeColor="accent3" w:themeShade="BF"/>
          <w:sz w:val="26"/>
          <w:szCs w:val="26"/>
        </w:rPr>
      </w:pPr>
      <w:bookmarkStart w:id="18" w:name="_Toc18132185"/>
      <w:bookmarkStart w:id="19" w:name="_Toc18240232"/>
      <w:bookmarkStart w:id="20" w:name="_Toc47557513"/>
      <w:bookmarkStart w:id="21" w:name="_Toc48745816"/>
      <w:r w:rsidRPr="00F53C26">
        <w:rPr>
          <w:rFonts w:ascii="Times New Roman" w:eastAsiaTheme="majorEastAsia" w:hAnsi="Times New Roman" w:cs="Times New Roman"/>
          <w:b/>
          <w:bCs/>
          <w:color w:val="76923C" w:themeColor="accent3" w:themeShade="BF"/>
          <w:sz w:val="26"/>
          <w:szCs w:val="26"/>
        </w:rPr>
        <w:t>Критерий 2. Комфортность условий предоставления услуг, в том числе время ожидания предоставления услуг</w:t>
      </w:r>
      <w:bookmarkEnd w:id="18"/>
      <w:bookmarkEnd w:id="19"/>
      <w:bookmarkEnd w:id="20"/>
      <w:bookmarkEnd w:id="21"/>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t>Критерий представлен тремя показателями:</w:t>
      </w: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2.1</w:t>
      </w:r>
      <w:r w:rsidRPr="00F53C26">
        <w:rPr>
          <w:rFonts w:ascii="Times New Roman" w:hAnsi="Times New Roman" w:cs="Times New Roman"/>
          <w:sz w:val="26"/>
          <w:szCs w:val="26"/>
        </w:rPr>
        <w:t>. 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 мыла, воды, туалетной бумаги и пр), санитарное состояние помещений организации социальной сферы)</w:t>
      </w:r>
      <w:r w:rsidRPr="00F53C26">
        <w:rPr>
          <w:rFonts w:ascii="Times New Roman" w:hAnsi="Times New Roman" w:cs="Times New Roman"/>
          <w:sz w:val="26"/>
          <w:szCs w:val="26"/>
          <w:vertAlign w:val="superscript"/>
        </w:rPr>
        <w:footnoteReference w:id="1"/>
      </w:r>
    </w:p>
    <w:p w:rsidR="00F53C26" w:rsidRDefault="00F94E1C" w:rsidP="00F53C26">
      <w:pPr>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2.2</w:t>
      </w:r>
      <w:r w:rsidRPr="00F53C26">
        <w:rPr>
          <w:rFonts w:ascii="Times New Roman" w:hAnsi="Times New Roman" w:cs="Times New Roman"/>
          <w:sz w:val="26"/>
          <w:szCs w:val="26"/>
        </w:rPr>
        <w:t xml:space="preserve">. Своевременность предоставления услуги (в соответствии с записью на прием к специалисту организации социальной сферы </w:t>
      </w:r>
    </w:p>
    <w:p w:rsidR="00F53C26" w:rsidRPr="00F53C26" w:rsidRDefault="00F53C26" w:rsidP="00F53C26">
      <w:pPr>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2.3</w:t>
      </w:r>
      <w:r w:rsidRPr="00F53C26">
        <w:rPr>
          <w:rFonts w:ascii="Times New Roman" w:hAnsi="Times New Roman" w:cs="Times New Roman"/>
          <w:sz w:val="26"/>
          <w:szCs w:val="26"/>
        </w:rPr>
        <w:t>. Доля получателей услуг удовлетворенных комфортностью предоставления услуг организацией социальной сферы (в % от общего числа опрошенных получателей услуг).</w:t>
      </w:r>
    </w:p>
    <w:p w:rsidR="00F94E1C" w:rsidRPr="00F53C26" w:rsidRDefault="00F53C26" w:rsidP="00F53C26">
      <w:pPr>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 </w:t>
      </w:r>
      <w:r w:rsidR="00F94E1C" w:rsidRPr="00F53C26">
        <w:rPr>
          <w:rFonts w:ascii="Times New Roman" w:hAnsi="Times New Roman" w:cs="Times New Roman"/>
          <w:sz w:val="26"/>
          <w:szCs w:val="26"/>
        </w:rPr>
        <w:t>(консультацию), графиком прихода социального работника на дом и пр.)</w:t>
      </w:r>
    </w:p>
    <w:p w:rsidR="00F94E1C" w:rsidRPr="00F53C26" w:rsidRDefault="00F94E1C" w:rsidP="00F94E1C">
      <w:pPr>
        <w:keepNext/>
        <w:spacing w:line="240" w:lineRule="auto"/>
        <w:rPr>
          <w:rFonts w:ascii="Times New Roman" w:hAnsi="Times New Roman" w:cs="Times New Roman"/>
          <w:b/>
          <w:bCs/>
          <w:color w:val="76923C" w:themeColor="accent3" w:themeShade="BF"/>
          <w:sz w:val="26"/>
          <w:szCs w:val="26"/>
        </w:rPr>
      </w:pPr>
      <w:r w:rsidRPr="00F53C26">
        <w:rPr>
          <w:rFonts w:ascii="Times New Roman" w:hAnsi="Times New Roman" w:cs="Times New Roman"/>
          <w:b/>
          <w:bCs/>
          <w:color w:val="76923C" w:themeColor="accent3" w:themeShade="BF"/>
          <w:sz w:val="26"/>
          <w:szCs w:val="26"/>
        </w:rPr>
        <w:lastRenderedPageBreak/>
        <w:t xml:space="preserve">Таблица </w:t>
      </w:r>
      <w:r w:rsidRPr="00F53C26">
        <w:rPr>
          <w:rFonts w:ascii="Times New Roman" w:hAnsi="Times New Roman" w:cs="Times New Roman"/>
          <w:b/>
          <w:bCs/>
          <w:color w:val="76923C" w:themeColor="accent3" w:themeShade="BF"/>
          <w:sz w:val="26"/>
          <w:szCs w:val="26"/>
        </w:rPr>
        <w:fldChar w:fldCharType="begin"/>
      </w:r>
      <w:r w:rsidRPr="00F53C26">
        <w:rPr>
          <w:rFonts w:ascii="Times New Roman" w:hAnsi="Times New Roman" w:cs="Times New Roman"/>
          <w:b/>
          <w:bCs/>
          <w:color w:val="76923C" w:themeColor="accent3" w:themeShade="BF"/>
          <w:sz w:val="26"/>
          <w:szCs w:val="26"/>
        </w:rPr>
        <w:instrText xml:space="preserve"> SEQ Таблица \* ARABIC </w:instrText>
      </w:r>
      <w:r w:rsidRPr="00F53C26">
        <w:rPr>
          <w:rFonts w:ascii="Times New Roman" w:hAnsi="Times New Roman" w:cs="Times New Roman"/>
          <w:b/>
          <w:bCs/>
          <w:color w:val="76923C" w:themeColor="accent3" w:themeShade="BF"/>
          <w:sz w:val="26"/>
          <w:szCs w:val="26"/>
        </w:rPr>
        <w:fldChar w:fldCharType="separate"/>
      </w:r>
      <w:r w:rsidRPr="00F53C26">
        <w:rPr>
          <w:rFonts w:ascii="Times New Roman" w:hAnsi="Times New Roman" w:cs="Times New Roman"/>
          <w:b/>
          <w:bCs/>
          <w:noProof/>
          <w:color w:val="76923C" w:themeColor="accent3" w:themeShade="BF"/>
          <w:sz w:val="26"/>
          <w:szCs w:val="26"/>
        </w:rPr>
        <w:t>2</w:t>
      </w:r>
      <w:r w:rsidRPr="00F53C26">
        <w:rPr>
          <w:rFonts w:ascii="Times New Roman" w:hAnsi="Times New Roman" w:cs="Times New Roman"/>
          <w:b/>
          <w:bCs/>
          <w:color w:val="76923C" w:themeColor="accent3" w:themeShade="BF"/>
          <w:sz w:val="26"/>
          <w:szCs w:val="26"/>
        </w:rPr>
        <w:fldChar w:fldCharType="end"/>
      </w:r>
      <w:r w:rsidRPr="00F53C26">
        <w:rPr>
          <w:rFonts w:ascii="Times New Roman" w:hAnsi="Times New Roman" w:cs="Times New Roman"/>
          <w:b/>
          <w:bCs/>
          <w:color w:val="76923C" w:themeColor="accent3" w:themeShade="BF"/>
          <w:sz w:val="26"/>
          <w:szCs w:val="26"/>
        </w:rPr>
        <w:t>. Комфортность условий предоставления услуг</w:t>
      </w:r>
    </w:p>
    <w:tbl>
      <w:tblPr>
        <w:tblW w:w="10080" w:type="dxa"/>
        <w:tblInd w:w="93" w:type="dxa"/>
        <w:tblLook w:val="04A0" w:firstRow="1" w:lastRow="0" w:firstColumn="1" w:lastColumn="0" w:noHBand="0" w:noVBand="1"/>
      </w:tblPr>
      <w:tblGrid>
        <w:gridCol w:w="614"/>
        <w:gridCol w:w="3484"/>
        <w:gridCol w:w="1589"/>
        <w:gridCol w:w="1589"/>
        <w:gridCol w:w="1589"/>
        <w:gridCol w:w="1215"/>
      </w:tblGrid>
      <w:tr w:rsidR="00F94E1C" w:rsidRPr="00F53C26" w:rsidTr="00F53C26">
        <w:trPr>
          <w:trHeight w:val="480"/>
          <w:tblHeader/>
        </w:trPr>
        <w:tc>
          <w:tcPr>
            <w:tcW w:w="614"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 п/п</w:t>
            </w:r>
          </w:p>
        </w:tc>
        <w:tc>
          <w:tcPr>
            <w:tcW w:w="3484"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 xml:space="preserve">Наименование организации </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Показатель 2.1.</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Показатель 2.2.</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Показатель 2.3.</w:t>
            </w:r>
          </w:p>
        </w:tc>
        <w:tc>
          <w:tcPr>
            <w:tcW w:w="1215"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sz w:val="26"/>
                <w:szCs w:val="26"/>
                <w:lang w:eastAsia="ru-RU"/>
              </w:rPr>
            </w:pPr>
            <w:r w:rsidRPr="00F53C26">
              <w:rPr>
                <w:rFonts w:ascii="Times New Roman" w:eastAsia="Times New Roman" w:hAnsi="Times New Roman" w:cs="Times New Roman"/>
                <w:b/>
                <w:bCs/>
                <w:sz w:val="26"/>
                <w:szCs w:val="26"/>
                <w:lang w:eastAsia="ru-RU"/>
              </w:rPr>
              <w:t>Итого по крит. 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8</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99,91</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99,77</w:t>
            </w:r>
          </w:p>
        </w:tc>
      </w:tr>
      <w:tr w:rsidR="00F94E1C" w:rsidRPr="00F53C26" w:rsidTr="00F53C26">
        <w:trPr>
          <w:trHeight w:val="450"/>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12</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99,49</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99,75</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13</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14</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15</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16</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17</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99,56</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18</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19</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99,06</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99,53</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20</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99,51</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99,49</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22</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99,44</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23</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98,85</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99,43</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24</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25</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26</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98,66</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99,33</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27</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28</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29</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99,24</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30</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98,24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98,21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99,11</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32</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98,20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33</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98,95</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34</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97,61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35</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98,77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97,53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98,77</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36</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97,34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98,67</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37</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97,17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98,58</w:t>
            </w:r>
          </w:p>
        </w:tc>
      </w:tr>
      <w:tr w:rsidR="00F94E1C" w:rsidRPr="00F53C26" w:rsidTr="00F53C26">
        <w:trPr>
          <w:trHeight w:val="900"/>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38</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 xml:space="preserve">Муниципальное бюджетное учреждение социального обслуживания Белокалитвинского района </w:t>
            </w:r>
            <w:r w:rsidRPr="00F53C26">
              <w:rPr>
                <w:rFonts w:ascii="Times New Roman" w:eastAsia="Times New Roman" w:hAnsi="Times New Roman" w:cs="Times New Roman"/>
                <w:sz w:val="26"/>
                <w:szCs w:val="26"/>
                <w:lang w:eastAsia="ru-RU"/>
              </w:rPr>
              <w:lastRenderedPageBreak/>
              <w:t>«Центр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97,12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98,56</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39</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96,77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98,38</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96,64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95,98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97,99</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42</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95,96</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97,98</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43</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97,88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95,77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97,88</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44</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95,60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97,80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45</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97,61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95,21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97,61</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46</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97,59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95,17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97,59</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47</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96,96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93,92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96,96</w:t>
            </w:r>
          </w:p>
        </w:tc>
      </w:tr>
      <w:tr w:rsidR="00F94E1C" w:rsidRPr="00F53C26" w:rsidTr="00F53C26">
        <w:trPr>
          <w:trHeight w:val="900"/>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48</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96,30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92,59</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96,30</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49</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93,42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86,84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93,42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50</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66,92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93,84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66,92</w:t>
            </w:r>
          </w:p>
        </w:tc>
      </w:tr>
      <w:tr w:rsidR="00F94E1C" w:rsidRPr="00F53C26" w:rsidTr="00F53C26">
        <w:trPr>
          <w:trHeight w:val="675"/>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51</w:t>
            </w:r>
          </w:p>
        </w:tc>
        <w:tc>
          <w:tcPr>
            <w:tcW w:w="3484"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65,83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91,67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65,83</w:t>
            </w:r>
          </w:p>
        </w:tc>
      </w:tr>
    </w:tbl>
    <w:p w:rsidR="00F94E1C" w:rsidRPr="00F53C26" w:rsidRDefault="00F94E1C" w:rsidP="00F94E1C">
      <w:pPr>
        <w:spacing w:after="0" w:line="240" w:lineRule="auto"/>
        <w:jc w:val="both"/>
        <w:rPr>
          <w:rFonts w:ascii="Times New Roman" w:hAnsi="Times New Roman" w:cs="Times New Roman"/>
          <w:sz w:val="26"/>
          <w:szCs w:val="26"/>
        </w:rPr>
      </w:pP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t>Более 95% организаций социального обслуживания получили высокие баллы по критерию «Комфортность условий предоставления услуг, в том числе время ожидания предоставления услуг». С точки зрения получателей услуг, в представленных организациях созданы не все условия для комфортного пребывания и получения услуг.</w:t>
      </w: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lastRenderedPageBreak/>
        <w:t>Максимальные баллы по критерию 2 (100 баллов) продемонстрировали следующие организации:</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Заветинского района</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города Таганрога»</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Ремонтненского района</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г. Гуково</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Советского района</w:t>
      </w:r>
    </w:p>
    <w:p w:rsidR="00F94E1C" w:rsidRPr="00F53C26" w:rsidRDefault="00F94E1C" w:rsidP="00F94E1C">
      <w:pPr>
        <w:numPr>
          <w:ilvl w:val="0"/>
          <w:numId w:val="3"/>
        </w:numPr>
        <w:spacing w:after="0"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Миллеровского района</w:t>
      </w: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t>Минимальные баллы зафиксированы у Муниципальное бюджетное учреждение Куйбышевкого района «Центр социального обслуживания  граждан пожилого возраста и инвалидов» (66,92 балла) и Муниципальное бюджетное учреждение Зерноградского района «Центр социального обслуживания  граждан пожилого возраста и инвалидов» (65,83 балла).</w:t>
      </w:r>
    </w:p>
    <w:p w:rsidR="00F94E1C" w:rsidRPr="00F53C26" w:rsidRDefault="00F94E1C" w:rsidP="00F94E1C">
      <w:pPr>
        <w:keepNext/>
        <w:keepLines/>
        <w:spacing w:before="200" w:after="0"/>
        <w:ind w:firstLine="709"/>
        <w:jc w:val="both"/>
        <w:outlineLvl w:val="2"/>
        <w:rPr>
          <w:rFonts w:ascii="Times New Roman" w:eastAsiaTheme="majorEastAsia" w:hAnsi="Times New Roman" w:cs="Times New Roman"/>
          <w:b/>
          <w:bCs/>
          <w:color w:val="76923C" w:themeColor="accent3" w:themeShade="BF"/>
          <w:sz w:val="26"/>
          <w:szCs w:val="26"/>
        </w:rPr>
      </w:pPr>
      <w:bookmarkStart w:id="22" w:name="_Toc18132186"/>
      <w:bookmarkStart w:id="23" w:name="_Toc18240233"/>
      <w:bookmarkStart w:id="24" w:name="_Toc47557514"/>
      <w:bookmarkStart w:id="25" w:name="_Toc48745817"/>
      <w:r w:rsidRPr="00F53C26">
        <w:rPr>
          <w:rFonts w:ascii="Times New Roman" w:eastAsiaTheme="majorEastAsia" w:hAnsi="Times New Roman" w:cs="Times New Roman"/>
          <w:b/>
          <w:bCs/>
          <w:color w:val="76923C" w:themeColor="accent3" w:themeShade="BF"/>
          <w:sz w:val="26"/>
          <w:szCs w:val="26"/>
        </w:rPr>
        <w:t>Критерий 3. Доступность услуг для инвалидов</w:t>
      </w:r>
      <w:bookmarkEnd w:id="22"/>
      <w:bookmarkEnd w:id="23"/>
      <w:bookmarkEnd w:id="24"/>
      <w:bookmarkEnd w:id="25"/>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t>Критерий представлен тремя показателями:</w:t>
      </w: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3.1</w:t>
      </w:r>
      <w:r w:rsidRPr="00F53C26">
        <w:rPr>
          <w:rFonts w:ascii="Times New Roman" w:hAnsi="Times New Roman" w:cs="Times New Roman"/>
          <w:sz w:val="26"/>
          <w:szCs w:val="26"/>
        </w:rPr>
        <w:t xml:space="preserve">. Оборудование помещений организации социальной сферы и прилегающей к ней территории с учетом доступности для инвалидов </w:t>
      </w:r>
      <w:r w:rsidRPr="00F53C26">
        <w:rPr>
          <w:rFonts w:ascii="Times New Roman" w:hAnsi="Times New Roman" w:cs="Times New Roman"/>
          <w:i/>
          <w:sz w:val="26"/>
          <w:szCs w:val="26"/>
        </w:rPr>
        <w:t>(оборудованных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r w:rsidRPr="00F53C26">
        <w:rPr>
          <w:rFonts w:ascii="Times New Roman" w:hAnsi="Times New Roman" w:cs="Times New Roman"/>
          <w:sz w:val="26"/>
          <w:szCs w:val="26"/>
        </w:rPr>
        <w:t>).</w:t>
      </w:r>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3.2.</w:t>
      </w:r>
      <w:r w:rsidRPr="00F53C26">
        <w:rPr>
          <w:rFonts w:ascii="Times New Roman" w:hAnsi="Times New Roman" w:cs="Times New Roman"/>
          <w:sz w:val="26"/>
          <w:szCs w:val="26"/>
        </w:rPr>
        <w:t xml:space="preserve"> Обеспечение в организации социальной сферы условий доступности, позволяющих инвалидам получать услуги наравне с другими (</w:t>
      </w:r>
      <w:r w:rsidRPr="00F53C26">
        <w:rPr>
          <w:rFonts w:ascii="Times New Roman" w:hAnsi="Times New Roman" w:cs="Times New Roman"/>
          <w:i/>
          <w:sz w:val="26"/>
          <w:szCs w:val="26"/>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w:t>
      </w:r>
      <w:r w:rsidRPr="00F53C26">
        <w:rPr>
          <w:rFonts w:ascii="Times New Roman" w:hAnsi="Times New Roman" w:cs="Times New Roman"/>
          <w:sz w:val="26"/>
          <w:szCs w:val="26"/>
        </w:rPr>
        <w:t xml:space="preserve">). </w:t>
      </w:r>
    </w:p>
    <w:p w:rsidR="00F94E1C" w:rsidRPr="00F53C26" w:rsidRDefault="00F94E1C" w:rsidP="00F53C26">
      <w:pPr>
        <w:spacing w:line="228"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lastRenderedPageBreak/>
        <w:t>Показатель 3.3</w:t>
      </w:r>
      <w:r w:rsidRPr="00F53C26">
        <w:rPr>
          <w:rFonts w:ascii="Times New Roman" w:hAnsi="Times New Roman" w:cs="Times New Roman"/>
          <w:sz w:val="26"/>
          <w:szCs w:val="26"/>
        </w:rPr>
        <w:t>. Доля получателей услуг, удовлетворенных доступностью услуг для инвалидов (в % от общего числа опрошенных получателей услуг – инвалидов)</w:t>
      </w:r>
    </w:p>
    <w:p w:rsidR="00F94E1C" w:rsidRPr="00F53C26" w:rsidRDefault="00F94E1C" w:rsidP="00F53C26">
      <w:pPr>
        <w:keepNext/>
        <w:spacing w:line="228" w:lineRule="auto"/>
        <w:rPr>
          <w:rFonts w:ascii="Times New Roman" w:hAnsi="Times New Roman" w:cs="Times New Roman"/>
          <w:b/>
          <w:bCs/>
          <w:color w:val="76923C" w:themeColor="accent3" w:themeShade="BF"/>
          <w:sz w:val="26"/>
          <w:szCs w:val="26"/>
        </w:rPr>
      </w:pPr>
      <w:r w:rsidRPr="00F53C26">
        <w:rPr>
          <w:rFonts w:ascii="Times New Roman" w:hAnsi="Times New Roman" w:cs="Times New Roman"/>
          <w:b/>
          <w:bCs/>
          <w:color w:val="76923C" w:themeColor="accent3" w:themeShade="BF"/>
          <w:sz w:val="26"/>
          <w:szCs w:val="26"/>
        </w:rPr>
        <w:t xml:space="preserve">Таблица </w:t>
      </w:r>
      <w:r w:rsidRPr="00F53C26">
        <w:rPr>
          <w:rFonts w:ascii="Times New Roman" w:hAnsi="Times New Roman" w:cs="Times New Roman"/>
          <w:b/>
          <w:bCs/>
          <w:color w:val="76923C" w:themeColor="accent3" w:themeShade="BF"/>
          <w:sz w:val="26"/>
          <w:szCs w:val="26"/>
        </w:rPr>
        <w:fldChar w:fldCharType="begin"/>
      </w:r>
      <w:r w:rsidRPr="00F53C26">
        <w:rPr>
          <w:rFonts w:ascii="Times New Roman" w:hAnsi="Times New Roman" w:cs="Times New Roman"/>
          <w:b/>
          <w:bCs/>
          <w:color w:val="76923C" w:themeColor="accent3" w:themeShade="BF"/>
          <w:sz w:val="26"/>
          <w:szCs w:val="26"/>
        </w:rPr>
        <w:instrText xml:space="preserve"> SEQ Таблица \* ARABIC </w:instrText>
      </w:r>
      <w:r w:rsidRPr="00F53C26">
        <w:rPr>
          <w:rFonts w:ascii="Times New Roman" w:hAnsi="Times New Roman" w:cs="Times New Roman"/>
          <w:b/>
          <w:bCs/>
          <w:color w:val="76923C" w:themeColor="accent3" w:themeShade="BF"/>
          <w:sz w:val="26"/>
          <w:szCs w:val="26"/>
        </w:rPr>
        <w:fldChar w:fldCharType="separate"/>
      </w:r>
      <w:r w:rsidRPr="00F53C26">
        <w:rPr>
          <w:rFonts w:ascii="Times New Roman" w:hAnsi="Times New Roman" w:cs="Times New Roman"/>
          <w:b/>
          <w:bCs/>
          <w:noProof/>
          <w:color w:val="76923C" w:themeColor="accent3" w:themeShade="BF"/>
          <w:sz w:val="26"/>
          <w:szCs w:val="26"/>
        </w:rPr>
        <w:t>3</w:t>
      </w:r>
      <w:r w:rsidRPr="00F53C26">
        <w:rPr>
          <w:rFonts w:ascii="Times New Roman" w:hAnsi="Times New Roman" w:cs="Times New Roman"/>
          <w:b/>
          <w:bCs/>
          <w:color w:val="76923C" w:themeColor="accent3" w:themeShade="BF"/>
          <w:sz w:val="26"/>
          <w:szCs w:val="26"/>
        </w:rPr>
        <w:fldChar w:fldCharType="end"/>
      </w:r>
      <w:r w:rsidRPr="00F53C26">
        <w:rPr>
          <w:rFonts w:ascii="Times New Roman" w:hAnsi="Times New Roman" w:cs="Times New Roman"/>
          <w:b/>
          <w:bCs/>
          <w:color w:val="76923C" w:themeColor="accent3" w:themeShade="BF"/>
          <w:sz w:val="26"/>
          <w:szCs w:val="26"/>
        </w:rPr>
        <w:t>. Доступность услуг для инвалидов</w:t>
      </w:r>
    </w:p>
    <w:tbl>
      <w:tblPr>
        <w:tblW w:w="10363" w:type="dxa"/>
        <w:tblInd w:w="93" w:type="dxa"/>
        <w:tblLook w:val="04A0" w:firstRow="1" w:lastRow="0" w:firstColumn="1" w:lastColumn="0" w:noHBand="0" w:noVBand="1"/>
      </w:tblPr>
      <w:tblGrid>
        <w:gridCol w:w="635"/>
        <w:gridCol w:w="3775"/>
        <w:gridCol w:w="1589"/>
        <w:gridCol w:w="1589"/>
        <w:gridCol w:w="1589"/>
        <w:gridCol w:w="1186"/>
      </w:tblGrid>
      <w:tr w:rsidR="00F94E1C" w:rsidRPr="00F53C26" w:rsidTr="00F53C26">
        <w:trPr>
          <w:trHeight w:val="480"/>
          <w:tblHeader/>
        </w:trPr>
        <w:tc>
          <w:tcPr>
            <w:tcW w:w="635"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п/п</w:t>
            </w:r>
          </w:p>
        </w:tc>
        <w:tc>
          <w:tcPr>
            <w:tcW w:w="3775"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xml:space="preserve">Наименование организации </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3.1.</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3.2.</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3.3</w:t>
            </w:r>
          </w:p>
        </w:tc>
        <w:tc>
          <w:tcPr>
            <w:tcW w:w="1186"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28"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Итого по крит. 3</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8</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12</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13</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14</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15</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16</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Белокалитвинского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17</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18</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r>
      <w:tr w:rsidR="00F94E1C" w:rsidRPr="00F53C26" w:rsidTr="00F53C26">
        <w:trPr>
          <w:trHeight w:val="112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19</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20</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22</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18" w:lineRule="atLeast"/>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23</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24</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25</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26</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91</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27</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93</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28</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87</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29</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87</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30</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260001">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86</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32</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85</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33</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85</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34</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85</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35</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85</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36</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84</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37</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38</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83</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39</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81</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40</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79</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42</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77</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43</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75</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44</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45</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72</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46</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71</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47</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71</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48</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71</w:t>
            </w:r>
          </w:p>
        </w:tc>
      </w:tr>
      <w:tr w:rsidR="00F94E1C" w:rsidRPr="00F53C26" w:rsidTr="00F53C26">
        <w:trPr>
          <w:trHeight w:val="67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49</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65</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50</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57</w:t>
            </w:r>
          </w:p>
        </w:tc>
      </w:tr>
      <w:tr w:rsidR="00F94E1C" w:rsidRPr="00F53C26" w:rsidTr="00F53C26">
        <w:trPr>
          <w:trHeight w:val="900"/>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51</w:t>
            </w:r>
          </w:p>
        </w:tc>
        <w:tc>
          <w:tcPr>
            <w:tcW w:w="377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15</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1589"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w:t>
            </w:r>
          </w:p>
        </w:tc>
        <w:tc>
          <w:tcPr>
            <w:tcW w:w="1186"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45</w:t>
            </w:r>
          </w:p>
        </w:tc>
      </w:tr>
    </w:tbl>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Согласно результатам исследования, на 100% удовлетворяют требованиям программы «Доступная среда» всего 15% учреждений.63% учреждений имеют показатель в диапазоне 80-99 баллов, что характеризует их как доступные для инвалидов. Менее 50 баллов набрала всего одна организация. </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Как видно из представленных данных, зафиксирован широкий разброс баллов по критерию «Доступность услуг для инвалидов» - от 45 до 100 баллов. </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Программа «Доступная среда» на 100 % соблюдена у следующих социальных организаций:</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города Таганрога»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г. Гуково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Зимовниковского района»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Усть-Донецкого района</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 Муниципальное бюджетное учреждение Матвеево-Курганского района «Центр социального обслуживания граждан пожилого возраста и инвалидов»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lastRenderedPageBreak/>
        <w:t xml:space="preserve">Муниципальное бюджетное учреждение Егорлыкского района «Центр социального обслуживания  граждан пожилого возраста и  инвалидов»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Обливского района Ростовской области </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Каменского района «Центр социального обслуживания  граждан пожилого возраста и инвалидов»</w:t>
      </w:r>
    </w:p>
    <w:p w:rsidR="00F94E1C" w:rsidRPr="00F53C26" w:rsidRDefault="00F94E1C" w:rsidP="00F53C26">
      <w:pPr>
        <w:spacing w:after="0" w:line="240" w:lineRule="auto"/>
        <w:ind w:firstLine="851"/>
        <w:contextualSpacing/>
        <w:jc w:val="both"/>
        <w:rPr>
          <w:rFonts w:ascii="Times New Roman" w:hAnsi="Times New Roman" w:cs="Times New Roman"/>
          <w:sz w:val="26"/>
          <w:szCs w:val="26"/>
        </w:rPr>
      </w:pPr>
    </w:p>
    <w:p w:rsidR="00F94E1C" w:rsidRPr="00F53C26" w:rsidRDefault="00F94E1C" w:rsidP="00F53C26">
      <w:pPr>
        <w:spacing w:after="0" w:line="240" w:lineRule="auto"/>
        <w:ind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Менее 70 баллов по критерию «Доступности для инвалидов» набрали следующие учреждения:</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автономное учреждение «Центр социального обслуживания  граждан пожилого возраста и инвалидов города Батайска» (65 баллов)</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Кашарского района Ростовской области «Центр социального обслуживания  граждан пожилого возраста и инвалидов» (57 баллов)</w:t>
      </w:r>
    </w:p>
    <w:p w:rsidR="00F94E1C" w:rsidRPr="00F53C26" w:rsidRDefault="00F94E1C" w:rsidP="00F53C26">
      <w:pPr>
        <w:numPr>
          <w:ilvl w:val="0"/>
          <w:numId w:val="3"/>
        </w:numPr>
        <w:spacing w:after="0" w:line="240" w:lineRule="auto"/>
        <w:ind w:left="0" w:firstLine="851"/>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Куйбышевкого района «Центр социального обслуживания  граждан пожилого возраста и инвалидов» (45 баллов)</w:t>
      </w:r>
    </w:p>
    <w:p w:rsidR="00F94E1C" w:rsidRPr="00F53C26" w:rsidRDefault="00F94E1C" w:rsidP="00F53C26">
      <w:pPr>
        <w:keepNext/>
        <w:keepLines/>
        <w:spacing w:after="0" w:line="240" w:lineRule="auto"/>
        <w:ind w:firstLine="709"/>
        <w:jc w:val="both"/>
        <w:outlineLvl w:val="2"/>
        <w:rPr>
          <w:rFonts w:ascii="Times New Roman" w:eastAsiaTheme="majorEastAsia" w:hAnsi="Times New Roman" w:cs="Times New Roman"/>
          <w:b/>
          <w:bCs/>
          <w:color w:val="76923C" w:themeColor="accent3" w:themeShade="BF"/>
          <w:sz w:val="26"/>
          <w:szCs w:val="26"/>
        </w:rPr>
      </w:pPr>
      <w:bookmarkStart w:id="26" w:name="_Toc18132187"/>
      <w:bookmarkStart w:id="27" w:name="_Toc18240234"/>
      <w:bookmarkStart w:id="28" w:name="_Toc47557515"/>
      <w:bookmarkStart w:id="29" w:name="_Toc48745818"/>
      <w:r w:rsidRPr="00F53C26">
        <w:rPr>
          <w:rFonts w:ascii="Times New Roman" w:eastAsiaTheme="majorEastAsia" w:hAnsi="Times New Roman" w:cs="Times New Roman"/>
          <w:b/>
          <w:bCs/>
          <w:color w:val="76923C" w:themeColor="accent3" w:themeShade="BF"/>
          <w:sz w:val="26"/>
          <w:szCs w:val="26"/>
        </w:rPr>
        <w:t>Критерий 4. Доброжелательность, вежливость работников организации</w:t>
      </w:r>
      <w:bookmarkEnd w:id="26"/>
      <w:bookmarkEnd w:id="27"/>
      <w:bookmarkEnd w:id="28"/>
      <w:bookmarkEnd w:id="29"/>
    </w:p>
    <w:p w:rsidR="00F94E1C" w:rsidRPr="00F53C26" w:rsidRDefault="00F94E1C" w:rsidP="00F53C26">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Критерий представлен тремя показателями:</w:t>
      </w:r>
    </w:p>
    <w:p w:rsidR="00F94E1C" w:rsidRPr="00F53C26" w:rsidRDefault="00F94E1C" w:rsidP="00F53C26">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4.1</w:t>
      </w:r>
      <w:r w:rsidRPr="00F53C26">
        <w:rPr>
          <w:rFonts w:ascii="Times New Roman" w:hAnsi="Times New Roman" w:cs="Times New Roman"/>
          <w:sz w:val="26"/>
          <w:szCs w:val="26"/>
        </w:rPr>
        <w:t>.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rsidR="00F94E1C" w:rsidRPr="00F53C26" w:rsidRDefault="00F94E1C" w:rsidP="00F53C26">
      <w:pPr>
        <w:spacing w:after="0" w:line="240"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4.2.</w:t>
      </w:r>
      <w:r w:rsidRPr="00F53C26">
        <w:rPr>
          <w:rFonts w:ascii="Times New Roman" w:hAnsi="Times New Roman" w:cs="Times New Roman"/>
          <w:sz w:val="26"/>
          <w:szCs w:val="26"/>
        </w:rPr>
        <w:t xml:space="preserve">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rsidR="00F94E1C" w:rsidRPr="00F53C26" w:rsidRDefault="00F94E1C" w:rsidP="00F53C26">
      <w:pPr>
        <w:spacing w:after="0" w:line="240" w:lineRule="auto"/>
        <w:ind w:firstLine="709"/>
        <w:jc w:val="both"/>
        <w:rPr>
          <w:rFonts w:ascii="Times New Roman" w:hAnsi="Times New Roman" w:cs="Times New Roman"/>
          <w:i/>
          <w:sz w:val="26"/>
          <w:szCs w:val="26"/>
        </w:rPr>
      </w:pPr>
      <w:r w:rsidRPr="00F53C26">
        <w:rPr>
          <w:rFonts w:ascii="Times New Roman" w:hAnsi="Times New Roman" w:cs="Times New Roman"/>
          <w:b/>
          <w:sz w:val="26"/>
          <w:szCs w:val="26"/>
        </w:rPr>
        <w:t>Показатель 4.3</w:t>
      </w:r>
      <w:r w:rsidRPr="00F53C26">
        <w:rPr>
          <w:rFonts w:ascii="Times New Roman" w:hAnsi="Times New Roman" w:cs="Times New Roman"/>
          <w:sz w:val="26"/>
          <w:szCs w:val="26"/>
        </w:rPr>
        <w:t>.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p>
    <w:p w:rsidR="00F94E1C" w:rsidRPr="00F53C26" w:rsidRDefault="00F94E1C" w:rsidP="00F53C26">
      <w:pPr>
        <w:keepNext/>
        <w:spacing w:after="0" w:line="240" w:lineRule="auto"/>
        <w:rPr>
          <w:rFonts w:ascii="Times New Roman" w:hAnsi="Times New Roman" w:cs="Times New Roman"/>
          <w:b/>
          <w:bCs/>
          <w:color w:val="76923C" w:themeColor="accent3" w:themeShade="BF"/>
          <w:sz w:val="26"/>
          <w:szCs w:val="26"/>
        </w:rPr>
      </w:pPr>
      <w:r w:rsidRPr="00F53C26">
        <w:rPr>
          <w:rFonts w:ascii="Times New Roman" w:hAnsi="Times New Roman" w:cs="Times New Roman"/>
          <w:b/>
          <w:bCs/>
          <w:color w:val="76923C" w:themeColor="accent3" w:themeShade="BF"/>
          <w:sz w:val="26"/>
          <w:szCs w:val="26"/>
        </w:rPr>
        <w:t xml:space="preserve">Таблица </w:t>
      </w:r>
      <w:r w:rsidRPr="00F53C26">
        <w:rPr>
          <w:rFonts w:ascii="Times New Roman" w:hAnsi="Times New Roman" w:cs="Times New Roman"/>
          <w:b/>
          <w:bCs/>
          <w:color w:val="76923C" w:themeColor="accent3" w:themeShade="BF"/>
          <w:sz w:val="26"/>
          <w:szCs w:val="26"/>
        </w:rPr>
        <w:fldChar w:fldCharType="begin"/>
      </w:r>
      <w:r w:rsidRPr="00F53C26">
        <w:rPr>
          <w:rFonts w:ascii="Times New Roman" w:hAnsi="Times New Roman" w:cs="Times New Roman"/>
          <w:b/>
          <w:bCs/>
          <w:color w:val="76923C" w:themeColor="accent3" w:themeShade="BF"/>
          <w:sz w:val="26"/>
          <w:szCs w:val="26"/>
        </w:rPr>
        <w:instrText xml:space="preserve"> SEQ Таблица \* ARABIC </w:instrText>
      </w:r>
      <w:r w:rsidRPr="00F53C26">
        <w:rPr>
          <w:rFonts w:ascii="Times New Roman" w:hAnsi="Times New Roman" w:cs="Times New Roman"/>
          <w:b/>
          <w:bCs/>
          <w:color w:val="76923C" w:themeColor="accent3" w:themeShade="BF"/>
          <w:sz w:val="26"/>
          <w:szCs w:val="26"/>
        </w:rPr>
        <w:fldChar w:fldCharType="separate"/>
      </w:r>
      <w:r w:rsidRPr="00F53C26">
        <w:rPr>
          <w:rFonts w:ascii="Times New Roman" w:hAnsi="Times New Roman" w:cs="Times New Roman"/>
          <w:b/>
          <w:bCs/>
          <w:noProof/>
          <w:color w:val="76923C" w:themeColor="accent3" w:themeShade="BF"/>
          <w:sz w:val="26"/>
          <w:szCs w:val="26"/>
        </w:rPr>
        <w:t>4</w:t>
      </w:r>
      <w:r w:rsidRPr="00F53C26">
        <w:rPr>
          <w:rFonts w:ascii="Times New Roman" w:hAnsi="Times New Roman" w:cs="Times New Roman"/>
          <w:b/>
          <w:bCs/>
          <w:color w:val="76923C" w:themeColor="accent3" w:themeShade="BF"/>
          <w:sz w:val="26"/>
          <w:szCs w:val="26"/>
        </w:rPr>
        <w:fldChar w:fldCharType="end"/>
      </w:r>
      <w:r w:rsidRPr="00F53C26">
        <w:rPr>
          <w:rFonts w:ascii="Times New Roman" w:hAnsi="Times New Roman" w:cs="Times New Roman"/>
          <w:b/>
          <w:bCs/>
          <w:color w:val="76923C" w:themeColor="accent3" w:themeShade="BF"/>
          <w:sz w:val="26"/>
          <w:szCs w:val="26"/>
        </w:rPr>
        <w:t>. Доброжелательность, вежливость работников организации</w:t>
      </w:r>
    </w:p>
    <w:tbl>
      <w:tblPr>
        <w:tblW w:w="10169" w:type="dxa"/>
        <w:tblInd w:w="93" w:type="dxa"/>
        <w:tblLook w:val="04A0" w:firstRow="1" w:lastRow="0" w:firstColumn="1" w:lastColumn="0" w:noHBand="0" w:noVBand="1"/>
      </w:tblPr>
      <w:tblGrid>
        <w:gridCol w:w="643"/>
        <w:gridCol w:w="3625"/>
        <w:gridCol w:w="1589"/>
        <w:gridCol w:w="1589"/>
        <w:gridCol w:w="1589"/>
        <w:gridCol w:w="1134"/>
      </w:tblGrid>
      <w:tr w:rsidR="00F94E1C" w:rsidRPr="00F53C26" w:rsidTr="00F53C26">
        <w:trPr>
          <w:trHeight w:val="480"/>
          <w:tblHeader/>
        </w:trPr>
        <w:tc>
          <w:tcPr>
            <w:tcW w:w="643"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п/п</w:t>
            </w:r>
          </w:p>
        </w:tc>
        <w:tc>
          <w:tcPr>
            <w:tcW w:w="3625"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xml:space="preserve">Наименование организации </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4.1.</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4.2.</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4.3</w:t>
            </w:r>
          </w:p>
        </w:tc>
        <w:tc>
          <w:tcPr>
            <w:tcW w:w="1134"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53C26">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Итого по крит. 4</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99,62</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99,92</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99,58</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99,92</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99,88</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99,61</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99,85</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99,23</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99,85</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99,17</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3"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99,79</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12</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99,76</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13</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98,72</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99,74</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14</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99,73</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15</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98,57</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99,71</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16</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98,46</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99,69</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17</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18</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99,66</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19</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98,99</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99,64</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20</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98,89</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99,62</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22</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97,99</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23</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98,92</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24</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99,58</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25</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99,57</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26</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1"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99,56</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27</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99,41</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99,56</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28</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97,74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29</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99,13</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99,51</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30</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99,45</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99,41</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99,43</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32</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98,31</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99,41</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33</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99,18</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99,30</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34</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99,26</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35</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98,53</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99,22</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36</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98,49</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99,16</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37</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99,12</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38</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98,08</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99,11</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39</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97,59</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99,06</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40</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96,97</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99,04</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98,14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98,96</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42</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97,68</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98,96</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43</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99,07</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98,95</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44</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95,34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98,84</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45</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Белокалитвинского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97,25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98,81</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46</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97,74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98,40</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98,65</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47</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95,84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98,60</w:t>
            </w:r>
          </w:p>
        </w:tc>
      </w:tr>
      <w:tr w:rsidR="00F94E1C" w:rsidRPr="00F53C26" w:rsidTr="00F53C26">
        <w:trPr>
          <w:trHeight w:val="112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48</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92,86</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98,57</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49</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97,27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96,87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99,15</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97,49</w:t>
            </w:r>
          </w:p>
        </w:tc>
      </w:tr>
      <w:tr w:rsidR="00F94E1C" w:rsidRPr="00F53C26" w:rsidTr="00F53C26">
        <w:trPr>
          <w:trHeight w:val="675"/>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50</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79,52</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95,90</w:t>
            </w:r>
          </w:p>
        </w:tc>
      </w:tr>
      <w:tr w:rsidR="00F94E1C" w:rsidRPr="00F53C26" w:rsidTr="00F53C26">
        <w:trPr>
          <w:trHeight w:val="900"/>
        </w:trPr>
        <w:tc>
          <w:tcPr>
            <w:tcW w:w="643"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51</w:t>
            </w:r>
          </w:p>
        </w:tc>
        <w:tc>
          <w:tcPr>
            <w:tcW w:w="3625"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95,89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96,43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94,04</w:t>
            </w:r>
          </w:p>
        </w:tc>
        <w:tc>
          <w:tcPr>
            <w:tcW w:w="1134"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95,73</w:t>
            </w:r>
          </w:p>
        </w:tc>
      </w:tr>
    </w:tbl>
    <w:p w:rsidR="00F94E1C" w:rsidRPr="00F53C26" w:rsidRDefault="00F94E1C" w:rsidP="00F53C26">
      <w:pPr>
        <w:spacing w:after="0" w:line="240" w:lineRule="auto"/>
        <w:jc w:val="both"/>
        <w:rPr>
          <w:rFonts w:ascii="Times New Roman" w:hAnsi="Times New Roman" w:cs="Times New Roman"/>
          <w:sz w:val="26"/>
          <w:szCs w:val="26"/>
        </w:rPr>
      </w:pP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Все оцениваемые организации социального обслуживания получили высокие баллы (более 95) по критерию «Доброжелательность, вежливость работников организации» </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Максимальное значение в 100 баллов у учреждений: </w:t>
      </w:r>
    </w:p>
    <w:p w:rsidR="00F94E1C" w:rsidRPr="00F53C26" w:rsidRDefault="00F94E1C" w:rsidP="00F53C26">
      <w:pPr>
        <w:numPr>
          <w:ilvl w:val="0"/>
          <w:numId w:val="3"/>
        </w:numPr>
        <w:spacing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Морозовского района </w:t>
      </w:r>
    </w:p>
    <w:p w:rsidR="00F94E1C" w:rsidRPr="00F53C26" w:rsidRDefault="00F94E1C" w:rsidP="00F53C26">
      <w:pPr>
        <w:numPr>
          <w:ilvl w:val="0"/>
          <w:numId w:val="3"/>
        </w:numPr>
        <w:spacing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Веселовского района </w:t>
      </w:r>
    </w:p>
    <w:p w:rsidR="00F94E1C" w:rsidRPr="00F53C26" w:rsidRDefault="00F94E1C" w:rsidP="00F53C26">
      <w:pPr>
        <w:numPr>
          <w:ilvl w:val="0"/>
          <w:numId w:val="3"/>
        </w:numPr>
        <w:spacing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 xml:space="preserve">Муниципальное бюджетное учреждение «Центр социального обслуживания  граждан пожилого возраста и инвалидов» Ремонтненского района </w:t>
      </w:r>
    </w:p>
    <w:p w:rsidR="00F94E1C" w:rsidRPr="00F53C26" w:rsidRDefault="00F94E1C" w:rsidP="00F53C26">
      <w:pPr>
        <w:numPr>
          <w:ilvl w:val="0"/>
          <w:numId w:val="3"/>
        </w:numPr>
        <w:spacing w:line="240" w:lineRule="auto"/>
        <w:ind w:left="0" w:firstLine="709"/>
        <w:contextualSpacing/>
        <w:jc w:val="both"/>
        <w:rPr>
          <w:rFonts w:ascii="Times New Roman" w:hAnsi="Times New Roman" w:cs="Times New Roman"/>
          <w:sz w:val="26"/>
          <w:szCs w:val="26"/>
        </w:rPr>
      </w:pPr>
      <w:r w:rsidRPr="00F53C26">
        <w:rPr>
          <w:rFonts w:ascii="Times New Roman" w:hAnsi="Times New Roman" w:cs="Times New Roman"/>
          <w:sz w:val="26"/>
          <w:szCs w:val="26"/>
        </w:rPr>
        <w:t>Муниципальное бюджетное учреждение «Центр социального обслуживания граждан пожилого возраста и инвалидов» Миллеровского района</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Минимальные баллы продемонстрировали учреждения− Муниципальное бюджетное учреждение «Центр социального обслуживания населения Первомайского района города Ростова-на-Дону» (95,90 баллов)  и Муниципальное бюджетное учреждение Зерноградского района «Центр социального обслуживания  граждан пожилого возраста и инвалидов» (95,73 балла).</w:t>
      </w:r>
    </w:p>
    <w:p w:rsidR="00F94E1C" w:rsidRPr="00F53C26" w:rsidRDefault="00F94E1C" w:rsidP="00F53C26">
      <w:pPr>
        <w:keepNext/>
        <w:keepLines/>
        <w:spacing w:before="200" w:after="0" w:line="240" w:lineRule="auto"/>
        <w:ind w:firstLine="709"/>
        <w:jc w:val="both"/>
        <w:outlineLvl w:val="2"/>
        <w:rPr>
          <w:rFonts w:ascii="Times New Roman" w:eastAsiaTheme="majorEastAsia" w:hAnsi="Times New Roman" w:cs="Times New Roman"/>
          <w:b/>
          <w:bCs/>
          <w:color w:val="4F81BD" w:themeColor="accent1"/>
          <w:sz w:val="26"/>
          <w:szCs w:val="26"/>
        </w:rPr>
      </w:pPr>
      <w:bookmarkStart w:id="30" w:name="_Toc18132188"/>
      <w:bookmarkStart w:id="31" w:name="_Toc18240235"/>
      <w:bookmarkStart w:id="32" w:name="_Toc47557516"/>
      <w:bookmarkStart w:id="33" w:name="_Toc48745819"/>
      <w:r w:rsidRPr="00F53C26">
        <w:rPr>
          <w:rFonts w:ascii="Times New Roman" w:eastAsiaTheme="majorEastAsia" w:hAnsi="Times New Roman" w:cs="Times New Roman"/>
          <w:b/>
          <w:bCs/>
          <w:color w:val="76923C" w:themeColor="accent3" w:themeShade="BF"/>
          <w:sz w:val="26"/>
          <w:szCs w:val="26"/>
        </w:rPr>
        <w:t>Критерий</w:t>
      </w:r>
      <w:r w:rsidRPr="00F53C26">
        <w:rPr>
          <w:rFonts w:ascii="Times New Roman" w:eastAsiaTheme="majorEastAsia" w:hAnsi="Times New Roman" w:cs="Times New Roman"/>
          <w:b/>
          <w:bCs/>
          <w:color w:val="4F81BD" w:themeColor="accent1"/>
          <w:sz w:val="26"/>
          <w:szCs w:val="26"/>
        </w:rPr>
        <w:t xml:space="preserve"> </w:t>
      </w:r>
      <w:r w:rsidRPr="00F53C26">
        <w:rPr>
          <w:rFonts w:ascii="Times New Roman" w:eastAsiaTheme="majorEastAsia" w:hAnsi="Times New Roman" w:cs="Times New Roman"/>
          <w:b/>
          <w:bCs/>
          <w:color w:val="76923C" w:themeColor="accent3" w:themeShade="BF"/>
          <w:sz w:val="26"/>
          <w:szCs w:val="26"/>
        </w:rPr>
        <w:t>5. Удовлетворенность условиями оказания услуг</w:t>
      </w:r>
      <w:bookmarkEnd w:id="30"/>
      <w:bookmarkEnd w:id="31"/>
      <w:bookmarkEnd w:id="32"/>
      <w:bookmarkEnd w:id="33"/>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Критерий представлен тремя показателями:</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5.1</w:t>
      </w:r>
      <w:r w:rsidRPr="00F53C26">
        <w:rPr>
          <w:rFonts w:ascii="Times New Roman" w:hAnsi="Times New Roman" w:cs="Times New Roman"/>
          <w:sz w:val="26"/>
          <w:szCs w:val="26"/>
        </w:rPr>
        <w:t>.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5.2.</w:t>
      </w:r>
      <w:r w:rsidRPr="00F53C26">
        <w:rPr>
          <w:rFonts w:ascii="Times New Roman" w:hAnsi="Times New Roman" w:cs="Times New Roman"/>
          <w:sz w:val="26"/>
          <w:szCs w:val="26"/>
        </w:rPr>
        <w:t xml:space="preserve"> Доля получателей услуг, удовлетворенных организационными условиями предоставления услуг (</w:t>
      </w:r>
      <w:r w:rsidRPr="00F53C26">
        <w:rPr>
          <w:rFonts w:ascii="Times New Roman" w:hAnsi="Times New Roman" w:cs="Times New Roman"/>
          <w:i/>
          <w:sz w:val="26"/>
          <w:szCs w:val="26"/>
        </w:rPr>
        <w:t>графиком работы организации социальной сферы</w:t>
      </w:r>
      <w:r w:rsidRPr="00F53C26">
        <w:rPr>
          <w:rFonts w:ascii="Times New Roman" w:hAnsi="Times New Roman" w:cs="Times New Roman"/>
          <w:sz w:val="26"/>
          <w:szCs w:val="26"/>
        </w:rPr>
        <w:t>) (в % от общего числа опрошенных получателей услуг)</w:t>
      </w:r>
    </w:p>
    <w:p w:rsidR="00F94E1C" w:rsidRPr="00F53C26" w:rsidRDefault="00F94E1C" w:rsidP="00F53C26">
      <w:pPr>
        <w:spacing w:line="240" w:lineRule="auto"/>
        <w:ind w:firstLine="709"/>
        <w:jc w:val="both"/>
        <w:rPr>
          <w:rFonts w:ascii="Times New Roman" w:hAnsi="Times New Roman" w:cs="Times New Roman"/>
          <w:sz w:val="26"/>
          <w:szCs w:val="26"/>
        </w:rPr>
      </w:pPr>
      <w:r w:rsidRPr="00F53C26">
        <w:rPr>
          <w:rFonts w:ascii="Times New Roman" w:hAnsi="Times New Roman" w:cs="Times New Roman"/>
          <w:b/>
          <w:sz w:val="26"/>
          <w:szCs w:val="26"/>
        </w:rPr>
        <w:t>Показатель 5.3</w:t>
      </w:r>
      <w:r w:rsidRPr="00F53C26">
        <w:rPr>
          <w:rFonts w:ascii="Times New Roman" w:hAnsi="Times New Roman" w:cs="Times New Roman"/>
          <w:sz w:val="26"/>
          <w:szCs w:val="26"/>
        </w:rPr>
        <w:t>. Доля получателей услуг, удовлетворенных в целом условиями оказания услуг в организации социальной сферы (в % от общего числа опрошенных получателей услуг).</w:t>
      </w:r>
    </w:p>
    <w:p w:rsidR="00F94E1C" w:rsidRPr="00F53C26" w:rsidRDefault="00F94E1C" w:rsidP="00F53C26">
      <w:pPr>
        <w:keepNext/>
        <w:spacing w:line="240" w:lineRule="auto"/>
        <w:rPr>
          <w:rFonts w:ascii="Times New Roman" w:hAnsi="Times New Roman" w:cs="Times New Roman"/>
          <w:b/>
          <w:bCs/>
          <w:color w:val="76923C" w:themeColor="accent3" w:themeShade="BF"/>
          <w:sz w:val="26"/>
          <w:szCs w:val="26"/>
        </w:rPr>
      </w:pPr>
      <w:r w:rsidRPr="00F53C26">
        <w:rPr>
          <w:rFonts w:ascii="Times New Roman" w:hAnsi="Times New Roman" w:cs="Times New Roman"/>
          <w:b/>
          <w:bCs/>
          <w:color w:val="76923C" w:themeColor="accent3" w:themeShade="BF"/>
          <w:sz w:val="26"/>
          <w:szCs w:val="26"/>
        </w:rPr>
        <w:lastRenderedPageBreak/>
        <w:t xml:space="preserve">Таблица </w:t>
      </w:r>
      <w:r w:rsidRPr="00F53C26">
        <w:rPr>
          <w:rFonts w:ascii="Times New Roman" w:hAnsi="Times New Roman" w:cs="Times New Roman"/>
          <w:b/>
          <w:bCs/>
          <w:color w:val="76923C" w:themeColor="accent3" w:themeShade="BF"/>
          <w:sz w:val="26"/>
          <w:szCs w:val="26"/>
        </w:rPr>
        <w:fldChar w:fldCharType="begin"/>
      </w:r>
      <w:r w:rsidRPr="00F53C26">
        <w:rPr>
          <w:rFonts w:ascii="Times New Roman" w:hAnsi="Times New Roman" w:cs="Times New Roman"/>
          <w:b/>
          <w:bCs/>
          <w:color w:val="76923C" w:themeColor="accent3" w:themeShade="BF"/>
          <w:sz w:val="26"/>
          <w:szCs w:val="26"/>
        </w:rPr>
        <w:instrText xml:space="preserve"> SEQ Таблица \* ARABIC </w:instrText>
      </w:r>
      <w:r w:rsidRPr="00F53C26">
        <w:rPr>
          <w:rFonts w:ascii="Times New Roman" w:hAnsi="Times New Roman" w:cs="Times New Roman"/>
          <w:b/>
          <w:bCs/>
          <w:color w:val="76923C" w:themeColor="accent3" w:themeShade="BF"/>
          <w:sz w:val="26"/>
          <w:szCs w:val="26"/>
        </w:rPr>
        <w:fldChar w:fldCharType="separate"/>
      </w:r>
      <w:r w:rsidRPr="00F53C26">
        <w:rPr>
          <w:rFonts w:ascii="Times New Roman" w:hAnsi="Times New Roman" w:cs="Times New Roman"/>
          <w:b/>
          <w:bCs/>
          <w:color w:val="76923C" w:themeColor="accent3" w:themeShade="BF"/>
          <w:sz w:val="26"/>
          <w:szCs w:val="26"/>
        </w:rPr>
        <w:t>5</w:t>
      </w:r>
      <w:r w:rsidRPr="00F53C26">
        <w:rPr>
          <w:rFonts w:ascii="Times New Roman" w:hAnsi="Times New Roman" w:cs="Times New Roman"/>
          <w:b/>
          <w:bCs/>
          <w:color w:val="76923C" w:themeColor="accent3" w:themeShade="BF"/>
          <w:sz w:val="26"/>
          <w:szCs w:val="26"/>
        </w:rPr>
        <w:fldChar w:fldCharType="end"/>
      </w:r>
      <w:r w:rsidRPr="00F53C26">
        <w:rPr>
          <w:rFonts w:ascii="Times New Roman" w:hAnsi="Times New Roman" w:cs="Times New Roman"/>
          <w:b/>
          <w:bCs/>
          <w:color w:val="76923C" w:themeColor="accent3" w:themeShade="BF"/>
          <w:sz w:val="26"/>
          <w:szCs w:val="26"/>
        </w:rPr>
        <w:t>. Удовлетворенность условиями оказания услуг</w:t>
      </w:r>
    </w:p>
    <w:tbl>
      <w:tblPr>
        <w:tblW w:w="10108" w:type="dxa"/>
        <w:tblInd w:w="93" w:type="dxa"/>
        <w:tblLook w:val="04A0" w:firstRow="1" w:lastRow="0" w:firstColumn="1" w:lastColumn="0" w:noHBand="0" w:noVBand="1"/>
      </w:tblPr>
      <w:tblGrid>
        <w:gridCol w:w="588"/>
        <w:gridCol w:w="3538"/>
        <w:gridCol w:w="1589"/>
        <w:gridCol w:w="1589"/>
        <w:gridCol w:w="1589"/>
        <w:gridCol w:w="1215"/>
      </w:tblGrid>
      <w:tr w:rsidR="00F94E1C" w:rsidRPr="00F53C26" w:rsidTr="00F53C26">
        <w:trPr>
          <w:trHeight w:val="720"/>
          <w:tblHeader/>
        </w:trPr>
        <w:tc>
          <w:tcPr>
            <w:tcW w:w="588"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п/п</w:t>
            </w:r>
          </w:p>
        </w:tc>
        <w:tc>
          <w:tcPr>
            <w:tcW w:w="3538"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 xml:space="preserve">Наименование организации </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5.1.</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5.2.</w:t>
            </w:r>
          </w:p>
        </w:tc>
        <w:tc>
          <w:tcPr>
            <w:tcW w:w="1589"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Показатель 5.3</w:t>
            </w:r>
          </w:p>
        </w:tc>
        <w:tc>
          <w:tcPr>
            <w:tcW w:w="1215" w:type="dxa"/>
            <w:tcBorders>
              <w:top w:val="single" w:sz="4" w:space="0" w:color="auto"/>
              <w:left w:val="nil"/>
              <w:bottom w:val="single" w:sz="4" w:space="0" w:color="auto"/>
              <w:right w:val="single" w:sz="4" w:space="0" w:color="auto"/>
            </w:tcBorders>
            <w:shd w:val="clear" w:color="000000" w:fill="D6E3BC"/>
            <w:vAlign w:val="center"/>
            <w:hideMark/>
          </w:tcPr>
          <w:p w:rsidR="00F94E1C" w:rsidRPr="00F53C26"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F53C26">
              <w:rPr>
                <w:rFonts w:ascii="Times New Roman" w:eastAsia="Times New Roman" w:hAnsi="Times New Roman" w:cs="Times New Roman"/>
                <w:b/>
                <w:bCs/>
                <w:color w:val="000000"/>
                <w:sz w:val="26"/>
                <w:szCs w:val="26"/>
                <w:lang w:eastAsia="ru-RU"/>
              </w:rPr>
              <w:t>Итого по крит. 5</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6</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7</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8</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9</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12</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112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13</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14</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99,97</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15</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99,95</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16</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99,93</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17</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99,91</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18</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99,91</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19</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99,91</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20</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99,89</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99,86</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22</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99,86</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23</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99,65</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53C26">
            <w:pPr>
              <w:spacing w:after="0" w:line="228"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24</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25</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26</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99,80</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27</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99,69</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28</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29</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99,66</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30</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99,65</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32</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99,47</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33</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99,72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99,55</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34</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35</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99,42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36</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99,39</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37</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98,17</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99,59</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99,31</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38</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99,82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39</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социального обслуживания Белокалитвинского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99,30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16"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99,28</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40</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99,27</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99,61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99,25</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42</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100,00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98,96</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98,44</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99,01</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43</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99,51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97,54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99,18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98,95</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44</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98,89</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45</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99,25</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98,48</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98,71</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46</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99,00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98,40</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98,60</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98,68</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47</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98,61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EB3D42">
            <w:pPr>
              <w:spacing w:after="0" w:line="23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98,38</w:t>
            </w:r>
          </w:p>
        </w:tc>
      </w:tr>
      <w:tr w:rsidR="00F94E1C" w:rsidRPr="00F53C26" w:rsidTr="00F53C26">
        <w:trPr>
          <w:trHeight w:val="675"/>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lastRenderedPageBreak/>
              <w:t>48</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98,18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98,84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98,01</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98,22</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49</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96,44</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97,71</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98,43</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97,69</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50</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95,32</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97,93</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96,62</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96,49</w:t>
            </w:r>
          </w:p>
        </w:tc>
      </w:tr>
      <w:tr w:rsidR="00F94E1C" w:rsidRPr="00F53C26" w:rsidTr="00F53C26">
        <w:trPr>
          <w:trHeight w:val="900"/>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51</w:t>
            </w:r>
          </w:p>
        </w:tc>
        <w:tc>
          <w:tcPr>
            <w:tcW w:w="3538" w:type="dxa"/>
            <w:tcBorders>
              <w:top w:val="nil"/>
              <w:left w:val="nil"/>
              <w:bottom w:val="single" w:sz="4" w:space="0" w:color="auto"/>
              <w:right w:val="single" w:sz="4" w:space="0" w:color="auto"/>
            </w:tcBorders>
            <w:shd w:val="clear" w:color="auto" w:fill="auto"/>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97,09</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97,08</w:t>
            </w:r>
          </w:p>
        </w:tc>
        <w:tc>
          <w:tcPr>
            <w:tcW w:w="1589"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94,66</w:t>
            </w:r>
          </w:p>
        </w:tc>
        <w:tc>
          <w:tcPr>
            <w:tcW w:w="1215" w:type="dxa"/>
            <w:tcBorders>
              <w:top w:val="nil"/>
              <w:left w:val="nil"/>
              <w:bottom w:val="single" w:sz="4" w:space="0" w:color="auto"/>
              <w:right w:val="single" w:sz="4" w:space="0" w:color="auto"/>
            </w:tcBorders>
            <w:shd w:val="clear" w:color="auto" w:fill="auto"/>
            <w:noWrap/>
            <w:vAlign w:val="center"/>
            <w:hideMark/>
          </w:tcPr>
          <w:p w:rsidR="00F94E1C" w:rsidRPr="00F53C26" w:rsidRDefault="00F94E1C" w:rsidP="00F94E1C">
            <w:pPr>
              <w:spacing w:after="0" w:line="240" w:lineRule="auto"/>
              <w:jc w:val="center"/>
              <w:rPr>
                <w:rFonts w:ascii="Times New Roman" w:eastAsia="Times New Roman" w:hAnsi="Times New Roman" w:cs="Times New Roman"/>
                <w:sz w:val="26"/>
                <w:szCs w:val="26"/>
                <w:lang w:eastAsia="ru-RU"/>
              </w:rPr>
            </w:pPr>
            <w:r w:rsidRPr="00F53C26">
              <w:rPr>
                <w:rFonts w:ascii="Times New Roman" w:eastAsia="Times New Roman" w:hAnsi="Times New Roman" w:cs="Times New Roman"/>
                <w:sz w:val="26"/>
                <w:szCs w:val="26"/>
                <w:lang w:eastAsia="ru-RU"/>
              </w:rPr>
              <w:t>95,87</w:t>
            </w:r>
          </w:p>
        </w:tc>
      </w:tr>
    </w:tbl>
    <w:p w:rsidR="00F94E1C" w:rsidRPr="00F53C26" w:rsidRDefault="00F94E1C" w:rsidP="00EB3D42">
      <w:pPr>
        <w:spacing w:line="240" w:lineRule="auto"/>
        <w:ind w:firstLine="709"/>
        <w:jc w:val="both"/>
        <w:rPr>
          <w:rFonts w:ascii="Times New Roman" w:hAnsi="Times New Roman" w:cs="Times New Roman"/>
          <w:sz w:val="26"/>
          <w:szCs w:val="26"/>
        </w:rPr>
      </w:pPr>
    </w:p>
    <w:p w:rsidR="00F94E1C" w:rsidRPr="00F53C26" w:rsidRDefault="00F94E1C" w:rsidP="00EB3D42">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В целом все организации социального обслуживания получили высокие баллы по критерию 5, т.е. получатели услуг удовлетворены условиями оказания услуг.</w:t>
      </w:r>
    </w:p>
    <w:p w:rsidR="00F94E1C" w:rsidRPr="00F53C26" w:rsidRDefault="00F94E1C" w:rsidP="00EB3D42">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В целом разброс оценок по критерию 5 находится в пределах от 95,87 до 100 баллов.</w:t>
      </w:r>
    </w:p>
    <w:p w:rsidR="00F94E1C" w:rsidRPr="00F53C26" w:rsidRDefault="00F94E1C" w:rsidP="00EB3D42">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Максимальные показатели по критерию 5 (100 баллов) продемонстрировали 25% социальных организаций.</w:t>
      </w:r>
    </w:p>
    <w:p w:rsidR="00F94E1C" w:rsidRPr="00F53C26" w:rsidRDefault="00F94E1C" w:rsidP="00EB3D42">
      <w:pPr>
        <w:spacing w:line="240" w:lineRule="auto"/>
        <w:ind w:firstLine="709"/>
        <w:jc w:val="both"/>
        <w:rPr>
          <w:rFonts w:ascii="Times New Roman" w:hAnsi="Times New Roman" w:cs="Times New Roman"/>
          <w:sz w:val="26"/>
          <w:szCs w:val="26"/>
        </w:rPr>
      </w:pPr>
      <w:r w:rsidRPr="00F53C26">
        <w:rPr>
          <w:rFonts w:ascii="Times New Roman" w:hAnsi="Times New Roman" w:cs="Times New Roman"/>
          <w:sz w:val="26"/>
          <w:szCs w:val="26"/>
        </w:rPr>
        <w:t>Минимальный показатель зафиксирован только у Муниципальное бюджетное учреждение Егорлыкского района «Центр социального обслуживания  граждан пожилого возраста и  инвалидов» и равен 95,87 баллам.</w:t>
      </w:r>
    </w:p>
    <w:p w:rsidR="00F94E1C" w:rsidRPr="00F53C26" w:rsidRDefault="00F94E1C" w:rsidP="00EB3D42">
      <w:pPr>
        <w:keepLines/>
        <w:pageBreakBefore/>
        <w:autoSpaceDN w:val="0"/>
        <w:spacing w:before="360" w:after="240"/>
        <w:ind w:firstLine="851"/>
        <w:jc w:val="both"/>
        <w:outlineLvl w:val="1"/>
        <w:rPr>
          <w:rFonts w:ascii="Times New Roman" w:eastAsiaTheme="majorEastAsia" w:hAnsi="Times New Roman" w:cs="Times New Roman"/>
          <w:b/>
          <w:bCs/>
          <w:color w:val="76923C" w:themeColor="accent3" w:themeShade="BF"/>
          <w:sz w:val="26"/>
          <w:szCs w:val="26"/>
        </w:rPr>
      </w:pPr>
      <w:bookmarkStart w:id="34" w:name="_Toc18132189"/>
      <w:bookmarkStart w:id="35" w:name="_Toc18240236"/>
      <w:bookmarkStart w:id="36" w:name="_Toc47557517"/>
      <w:bookmarkStart w:id="37" w:name="_Toc48745820"/>
      <w:r w:rsidRPr="00F53C26">
        <w:rPr>
          <w:rFonts w:ascii="Times New Roman" w:eastAsiaTheme="majorEastAsia" w:hAnsi="Times New Roman" w:cs="Times New Roman"/>
          <w:b/>
          <w:bCs/>
          <w:color w:val="76923C" w:themeColor="accent3" w:themeShade="BF"/>
          <w:sz w:val="26"/>
          <w:szCs w:val="26"/>
        </w:rPr>
        <w:lastRenderedPageBreak/>
        <w:t>Итоговая оценка качества условий оказания услуг в организациях социального обслуживания. Рейтинг организаций</w:t>
      </w:r>
      <w:bookmarkEnd w:id="34"/>
      <w:bookmarkEnd w:id="35"/>
      <w:bookmarkEnd w:id="36"/>
      <w:bookmarkEnd w:id="37"/>
    </w:p>
    <w:p w:rsidR="00F94E1C" w:rsidRPr="00F53C26" w:rsidRDefault="00F94E1C" w:rsidP="00F94E1C">
      <w:pPr>
        <w:ind w:firstLine="709"/>
        <w:jc w:val="both"/>
        <w:rPr>
          <w:rFonts w:ascii="Times New Roman" w:hAnsi="Times New Roman" w:cs="Times New Roman"/>
          <w:sz w:val="26"/>
          <w:szCs w:val="26"/>
        </w:rPr>
      </w:pPr>
      <w:r w:rsidRPr="00F53C26">
        <w:rPr>
          <w:rFonts w:ascii="Times New Roman" w:hAnsi="Times New Roman" w:cs="Times New Roman"/>
          <w:sz w:val="26"/>
          <w:szCs w:val="26"/>
        </w:rPr>
        <w:t xml:space="preserve">Итоговый показатель оценки качества оказания услуг организациями социального обслуживания составил </w:t>
      </w:r>
      <w:r w:rsidRPr="00F53C26">
        <w:rPr>
          <w:rFonts w:ascii="Times New Roman" w:hAnsi="Times New Roman" w:cs="Times New Roman"/>
          <w:b/>
          <w:sz w:val="26"/>
          <w:szCs w:val="26"/>
        </w:rPr>
        <w:t>95,62</w:t>
      </w:r>
      <w:r w:rsidRPr="00F53C26">
        <w:rPr>
          <w:rFonts w:ascii="Times New Roman" w:hAnsi="Times New Roman" w:cs="Times New Roman"/>
          <w:sz w:val="26"/>
          <w:szCs w:val="26"/>
        </w:rPr>
        <w:t xml:space="preserve"> баллов:</w:t>
      </w:r>
    </w:p>
    <w:tbl>
      <w:tblPr>
        <w:tblW w:w="9938" w:type="dxa"/>
        <w:tblInd w:w="93" w:type="dxa"/>
        <w:tblLook w:val="04A0" w:firstRow="1" w:lastRow="0" w:firstColumn="1" w:lastColumn="0" w:noHBand="0" w:noVBand="1"/>
      </w:tblPr>
      <w:tblGrid>
        <w:gridCol w:w="588"/>
        <w:gridCol w:w="3199"/>
        <w:gridCol w:w="931"/>
        <w:gridCol w:w="931"/>
        <w:gridCol w:w="931"/>
        <w:gridCol w:w="931"/>
        <w:gridCol w:w="931"/>
        <w:gridCol w:w="801"/>
        <w:gridCol w:w="695"/>
      </w:tblGrid>
      <w:tr w:rsidR="00F94E1C" w:rsidRPr="00EB3D42" w:rsidTr="00EB3D42">
        <w:trPr>
          <w:trHeight w:val="3150"/>
          <w:tblHeader/>
        </w:trPr>
        <w:tc>
          <w:tcPr>
            <w:tcW w:w="503" w:type="dxa"/>
            <w:tcBorders>
              <w:top w:val="single" w:sz="4" w:space="0" w:color="auto"/>
              <w:left w:val="single" w:sz="4" w:space="0" w:color="auto"/>
              <w:bottom w:val="single" w:sz="4" w:space="0" w:color="auto"/>
              <w:right w:val="single" w:sz="4" w:space="0" w:color="auto"/>
            </w:tcBorders>
            <w:shd w:val="clear" w:color="000000" w:fill="D6E3BC"/>
            <w:vAlign w:val="center"/>
            <w:hideMark/>
          </w:tcPr>
          <w:p w:rsidR="00F94E1C" w:rsidRPr="00EB3D42" w:rsidRDefault="00EB3D42" w:rsidP="00F94E1C">
            <w:pPr>
              <w:spacing w:after="0" w:line="240" w:lineRule="auto"/>
              <w:jc w:val="center"/>
              <w:rPr>
                <w:rFonts w:ascii="Times New Roman" w:eastAsia="Times New Roman" w:hAnsi="Times New Roman" w:cs="Times New Roman"/>
                <w:b/>
                <w:bCs/>
                <w:color w:val="000000"/>
                <w:sz w:val="26"/>
                <w:szCs w:val="26"/>
                <w:lang w:eastAsia="ru-RU"/>
              </w:rPr>
            </w:pPr>
            <w:r>
              <w:rPr>
                <w:rFonts w:ascii="Times New Roman" w:eastAsia="Times New Roman" w:hAnsi="Times New Roman" w:cs="Times New Roman"/>
                <w:b/>
                <w:bCs/>
                <w:color w:val="000000"/>
                <w:sz w:val="26"/>
                <w:szCs w:val="26"/>
                <w:lang w:eastAsia="ru-RU"/>
              </w:rPr>
              <w:t xml:space="preserve">№ </w:t>
            </w:r>
            <w:r w:rsidR="00F94E1C" w:rsidRPr="00EB3D42">
              <w:rPr>
                <w:rFonts w:ascii="Times New Roman" w:eastAsia="Times New Roman" w:hAnsi="Times New Roman" w:cs="Times New Roman"/>
                <w:b/>
                <w:bCs/>
                <w:color w:val="000000"/>
                <w:sz w:val="26"/>
                <w:szCs w:val="26"/>
                <w:lang w:eastAsia="ru-RU"/>
              </w:rPr>
              <w:t>п/п</w:t>
            </w:r>
          </w:p>
        </w:tc>
        <w:tc>
          <w:tcPr>
            <w:tcW w:w="3765" w:type="dxa"/>
            <w:tcBorders>
              <w:top w:val="single" w:sz="4" w:space="0" w:color="auto"/>
              <w:left w:val="nil"/>
              <w:bottom w:val="single" w:sz="4" w:space="0" w:color="auto"/>
              <w:right w:val="single" w:sz="4" w:space="0" w:color="auto"/>
            </w:tcBorders>
            <w:shd w:val="clear" w:color="000000" w:fill="D6E3BC"/>
            <w:vAlign w:val="center"/>
            <w:hideMark/>
          </w:tcPr>
          <w:p w:rsidR="00F94E1C" w:rsidRPr="00EB3D42" w:rsidRDefault="00F94E1C" w:rsidP="00EB3D42">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Наименование организации</w:t>
            </w:r>
          </w:p>
        </w:tc>
        <w:tc>
          <w:tcPr>
            <w:tcW w:w="850"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 xml:space="preserve">1. Открытость и доступность информации </w:t>
            </w:r>
          </w:p>
        </w:tc>
        <w:tc>
          <w:tcPr>
            <w:tcW w:w="808"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2. Комфортность условий предоставления услуг</w:t>
            </w:r>
          </w:p>
        </w:tc>
        <w:tc>
          <w:tcPr>
            <w:tcW w:w="766"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3. Доступность услуг для инвалидов</w:t>
            </w:r>
          </w:p>
        </w:tc>
        <w:tc>
          <w:tcPr>
            <w:tcW w:w="850"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 xml:space="preserve">4. Доброжелательность, вежливость работников организации </w:t>
            </w:r>
          </w:p>
        </w:tc>
        <w:tc>
          <w:tcPr>
            <w:tcW w:w="918"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5. Удовлетворенность условиями оказания услуг</w:t>
            </w:r>
          </w:p>
        </w:tc>
        <w:tc>
          <w:tcPr>
            <w:tcW w:w="666"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ОБЩИЙ БАЛЛ</w:t>
            </w:r>
          </w:p>
        </w:tc>
        <w:tc>
          <w:tcPr>
            <w:tcW w:w="812" w:type="dxa"/>
            <w:tcBorders>
              <w:top w:val="single" w:sz="4" w:space="0" w:color="auto"/>
              <w:left w:val="nil"/>
              <w:bottom w:val="single" w:sz="4" w:space="0" w:color="auto"/>
              <w:right w:val="single" w:sz="4" w:space="0" w:color="auto"/>
            </w:tcBorders>
            <w:shd w:val="clear" w:color="000000" w:fill="D6E3BC"/>
            <w:textDirection w:val="btLr"/>
            <w:vAlign w:val="center"/>
            <w:hideMark/>
          </w:tcPr>
          <w:p w:rsidR="00F94E1C" w:rsidRPr="00EB3D42" w:rsidRDefault="00F94E1C" w:rsidP="00F94E1C">
            <w:pPr>
              <w:spacing w:after="0" w:line="240" w:lineRule="auto"/>
              <w:jc w:val="center"/>
              <w:rPr>
                <w:rFonts w:ascii="Times New Roman" w:eastAsia="Times New Roman" w:hAnsi="Times New Roman" w:cs="Times New Roman"/>
                <w:b/>
                <w:bCs/>
                <w:color w:val="000000"/>
                <w:sz w:val="26"/>
                <w:szCs w:val="26"/>
                <w:lang w:eastAsia="ru-RU"/>
              </w:rPr>
            </w:pPr>
            <w:r w:rsidRPr="00EB3D42">
              <w:rPr>
                <w:rFonts w:ascii="Times New Roman" w:eastAsia="Times New Roman" w:hAnsi="Times New Roman" w:cs="Times New Roman"/>
                <w:b/>
                <w:bCs/>
                <w:color w:val="000000"/>
                <w:sz w:val="26"/>
                <w:szCs w:val="26"/>
                <w:lang w:eastAsia="ru-RU"/>
              </w:rPr>
              <w:t>РЕЙТИНГ</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99,88</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Матвеево-Курганского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5</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99,63</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99,73</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6</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98,58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99,43</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99,55</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6</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99,66</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99,71</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99,95</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99,41</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99,65</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10</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95,21</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99,69</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99,86</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Неклиновского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99,59</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11</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12</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95,77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99,58</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99,27</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12</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13</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13</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14</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99,12</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98,71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14</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15</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99,11</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98,40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15</w:t>
            </w:r>
          </w:p>
        </w:tc>
      </w:tr>
      <w:tr w:rsidR="00F94E1C" w:rsidRPr="00EB3D42" w:rsidTr="009B793E">
        <w:trPr>
          <w:trHeight w:val="1125"/>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16</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социального обслуживания Белокалитвинского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97,12</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98,81</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99,28</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16</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17</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99,83</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99,97</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98,10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17</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18</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97,53</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95,87</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98,10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18</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19</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99,64</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19</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20</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99,55</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97,80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20</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Цимлянского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98,66</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97,70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21</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22</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99,03</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99,83</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97,50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22</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23</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98,47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23</w:t>
            </w:r>
          </w:p>
        </w:tc>
      </w:tr>
      <w:tr w:rsidR="00F94E1C" w:rsidRPr="00EB3D42" w:rsidTr="009B793E">
        <w:trPr>
          <w:trHeight w:val="135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24</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92,59</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98,57</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96,60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24</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25</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98,21</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87,00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99,68</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96,50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25</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26</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96,64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99,79</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96,20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26</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27</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99,06</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83,00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99,04</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96,10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27</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28</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84,00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96,00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28</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29</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86,00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29</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30</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83,00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30</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93,92</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99,62</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31</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32</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98,85</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98,95</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95,70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32</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33</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86,00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99,92</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95,60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33</w:t>
            </w:r>
          </w:p>
        </w:tc>
      </w:tr>
      <w:tr w:rsidR="00F94E1C" w:rsidRPr="00EB3D42" w:rsidTr="009B793E">
        <w:trPr>
          <w:trHeight w:val="675"/>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34</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99,49</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86,00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98,95</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98,22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95,60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34</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35</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Железнодорожного района города Ростова-на-Дону»</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96,77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35</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36</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99,12</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99,68</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94,80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36</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37</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98,20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79,00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99,51</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99,25</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94,20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37</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38</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97,61</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77,00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99,11</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93,70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38</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39</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90,00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95,17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97,49</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97,69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93,60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39</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40</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86,00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98,24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80,00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99,60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99,82</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40</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95,96</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71,00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41</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42</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Целинского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97,90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99,57</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42</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43</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97,34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71,00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99,22</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98,68</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92,30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43</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44</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Мартыновского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98,98</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81,00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99,92</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99,93</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44</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45</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78,00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95,60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99,30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91,80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45</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46</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94,00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97,17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65,00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98,96</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98,38</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91,00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46</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47</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97,00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57,00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99,74</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99,86</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90,70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47</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48</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80,00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72,00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90,40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48</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49</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Первомайского района города Ростова-на-Дону»</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69,00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86,84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87,00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95,90</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99,01</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88,90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49</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50</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91,67</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71,00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95,73</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96,49</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84,40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50</w:t>
            </w:r>
          </w:p>
        </w:tc>
      </w:tr>
      <w:tr w:rsidR="00F94E1C" w:rsidRPr="00EB3D42" w:rsidTr="009B793E">
        <w:trPr>
          <w:trHeight w:val="900"/>
        </w:trPr>
        <w:tc>
          <w:tcPr>
            <w:tcW w:w="503" w:type="dxa"/>
            <w:tcBorders>
              <w:top w:val="nil"/>
              <w:left w:val="single" w:sz="4" w:space="0" w:color="auto"/>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51</w:t>
            </w:r>
          </w:p>
        </w:tc>
        <w:tc>
          <w:tcPr>
            <w:tcW w:w="3765"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90,00</w:t>
            </w:r>
          </w:p>
        </w:tc>
        <w:tc>
          <w:tcPr>
            <w:tcW w:w="80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93,84</w:t>
            </w:r>
          </w:p>
        </w:tc>
        <w:tc>
          <w:tcPr>
            <w:tcW w:w="7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45,00</w:t>
            </w:r>
          </w:p>
        </w:tc>
        <w:tc>
          <w:tcPr>
            <w:tcW w:w="850"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98,84</w:t>
            </w:r>
          </w:p>
        </w:tc>
        <w:tc>
          <w:tcPr>
            <w:tcW w:w="918"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100,00</w:t>
            </w:r>
          </w:p>
        </w:tc>
        <w:tc>
          <w:tcPr>
            <w:tcW w:w="666" w:type="dxa"/>
            <w:tcBorders>
              <w:top w:val="nil"/>
              <w:left w:val="nil"/>
              <w:bottom w:val="single" w:sz="4" w:space="0" w:color="auto"/>
              <w:right w:val="single" w:sz="4" w:space="0" w:color="auto"/>
            </w:tcBorders>
            <w:shd w:val="clear" w:color="auto" w:fill="auto"/>
            <w:noWrap/>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80,20</w:t>
            </w:r>
          </w:p>
        </w:tc>
        <w:tc>
          <w:tcPr>
            <w:tcW w:w="812" w:type="dxa"/>
            <w:tcBorders>
              <w:top w:val="nil"/>
              <w:left w:val="nil"/>
              <w:bottom w:val="single" w:sz="4" w:space="0" w:color="auto"/>
              <w:right w:val="single" w:sz="4" w:space="0" w:color="auto"/>
            </w:tcBorders>
            <w:shd w:val="clear" w:color="auto" w:fill="auto"/>
            <w:vAlign w:val="center"/>
            <w:hideMark/>
          </w:tcPr>
          <w:p w:rsidR="00F94E1C" w:rsidRPr="00EB3D42" w:rsidRDefault="00F94E1C" w:rsidP="00F94E1C">
            <w:pPr>
              <w:spacing w:after="0" w:line="240" w:lineRule="auto"/>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51</w:t>
            </w:r>
          </w:p>
        </w:tc>
      </w:tr>
    </w:tbl>
    <w:p w:rsidR="00F94E1C" w:rsidRPr="00EB3D42" w:rsidRDefault="00F94E1C" w:rsidP="00F94E1C">
      <w:pPr>
        <w:ind w:firstLine="709"/>
        <w:jc w:val="both"/>
        <w:rPr>
          <w:rFonts w:ascii="Times New Roman" w:hAnsi="Times New Roman" w:cs="Times New Roman"/>
          <w:sz w:val="26"/>
          <w:szCs w:val="26"/>
        </w:rPr>
      </w:pPr>
      <w:r w:rsidRPr="00EB3D42">
        <w:rPr>
          <w:rFonts w:ascii="Times New Roman" w:hAnsi="Times New Roman" w:cs="Times New Roman"/>
          <w:sz w:val="26"/>
          <w:szCs w:val="26"/>
        </w:rPr>
        <w:t>По результатам независимой оценки качества оказания услуг организациями социального обслуживания 94% организаций имеют высокие итоговые баллы (более 90 баллов), что свидетельствует о высокой удовлетворённости потребителей услуг. Разброс итоговых оценок варьируется от 80,20 до 99,71 баллов.</w:t>
      </w:r>
    </w:p>
    <w:p w:rsidR="00F94E1C" w:rsidRPr="00EB3D42" w:rsidRDefault="00F94E1C" w:rsidP="00F94E1C">
      <w:pPr>
        <w:ind w:firstLine="709"/>
        <w:jc w:val="both"/>
        <w:rPr>
          <w:rFonts w:ascii="Times New Roman" w:hAnsi="Times New Roman" w:cs="Times New Roman"/>
          <w:sz w:val="26"/>
          <w:szCs w:val="26"/>
        </w:rPr>
      </w:pPr>
      <w:r w:rsidRPr="00EB3D42">
        <w:rPr>
          <w:rFonts w:ascii="Times New Roman" w:hAnsi="Times New Roman" w:cs="Times New Roman"/>
          <w:sz w:val="26"/>
          <w:szCs w:val="26"/>
        </w:rPr>
        <w:t>Согласно результатам исследования лидирующую позицию занимает учреждение Муниципальное бюджетное учреждение «Центр социального обслуживания  граждан пожилого возраста и инвалидов» Усть-Донецкого района с итоговым баллом 99,71.</w:t>
      </w:r>
    </w:p>
    <w:p w:rsidR="00F94E1C" w:rsidRPr="00EB3D42" w:rsidRDefault="00F94E1C" w:rsidP="00F94E1C">
      <w:pPr>
        <w:ind w:firstLine="709"/>
        <w:jc w:val="both"/>
        <w:rPr>
          <w:rFonts w:ascii="Times New Roman" w:hAnsi="Times New Roman" w:cs="Times New Roman"/>
          <w:sz w:val="26"/>
          <w:szCs w:val="26"/>
        </w:rPr>
      </w:pPr>
      <w:r w:rsidRPr="00EB3D42">
        <w:rPr>
          <w:rFonts w:ascii="Times New Roman" w:hAnsi="Times New Roman" w:cs="Times New Roman"/>
          <w:sz w:val="26"/>
          <w:szCs w:val="26"/>
        </w:rPr>
        <w:t>На втором месте - Муниципальное бюджетное учреждение «Центр социального обслуживания  граждан пожилого возраста и инвалидов Зимовниковского района» (99,5 баллов).</w:t>
      </w:r>
    </w:p>
    <w:p w:rsidR="00F94E1C" w:rsidRPr="00EB3D42" w:rsidRDefault="00F94E1C" w:rsidP="00F94E1C">
      <w:pPr>
        <w:ind w:firstLine="709"/>
        <w:jc w:val="both"/>
        <w:rPr>
          <w:rFonts w:ascii="Times New Roman" w:hAnsi="Times New Roman" w:cs="Times New Roman"/>
          <w:sz w:val="26"/>
          <w:szCs w:val="26"/>
        </w:rPr>
      </w:pPr>
      <w:r w:rsidRPr="00EB3D42">
        <w:rPr>
          <w:rFonts w:ascii="Times New Roman" w:hAnsi="Times New Roman" w:cs="Times New Roman"/>
          <w:sz w:val="26"/>
          <w:szCs w:val="26"/>
        </w:rPr>
        <w:t>Замыкает тройку лидеров учреждение Муниципальное бюджетное учреждение «Центр социального обслуживания  граждан пожилого возраста и инвалидов города Таганрога» - 99,40 балла.</w:t>
      </w:r>
    </w:p>
    <w:p w:rsidR="00F94E1C" w:rsidRPr="00EB3D42" w:rsidRDefault="00F94E1C" w:rsidP="00F94E1C">
      <w:pPr>
        <w:pageBreakBefore/>
        <w:tabs>
          <w:tab w:val="left" w:pos="5880"/>
        </w:tabs>
        <w:spacing w:before="240" w:after="240"/>
        <w:ind w:firstLine="709"/>
        <w:outlineLvl w:val="1"/>
        <w:rPr>
          <w:rFonts w:ascii="Times New Roman" w:eastAsia="Calibri" w:hAnsi="Times New Roman" w:cs="Times New Roman"/>
          <w:b/>
          <w:sz w:val="26"/>
          <w:szCs w:val="26"/>
        </w:rPr>
      </w:pPr>
      <w:bookmarkStart w:id="38" w:name="_Toc531725918"/>
      <w:bookmarkStart w:id="39" w:name="_Toc17129273"/>
      <w:bookmarkStart w:id="40" w:name="_Toc48745821"/>
      <w:bookmarkStart w:id="41" w:name="_Toc47557521"/>
      <w:r w:rsidRPr="00EB3D42">
        <w:rPr>
          <w:rFonts w:ascii="Times New Roman" w:eastAsiaTheme="majorEastAsia" w:hAnsi="Times New Roman" w:cs="Times New Roman"/>
          <w:b/>
          <w:bCs/>
          <w:color w:val="76923C" w:themeColor="accent3" w:themeShade="BF"/>
          <w:sz w:val="26"/>
          <w:szCs w:val="26"/>
        </w:rPr>
        <w:lastRenderedPageBreak/>
        <w:t xml:space="preserve">Основные выводы и рекомендации по результатам независимой оценки качества условий оказания услуг организаций социального обслуживания </w:t>
      </w:r>
      <w:bookmarkEnd w:id="38"/>
      <w:r w:rsidRPr="00EB3D42">
        <w:rPr>
          <w:rFonts w:ascii="Times New Roman" w:eastAsiaTheme="majorEastAsia" w:hAnsi="Times New Roman" w:cs="Times New Roman"/>
          <w:b/>
          <w:bCs/>
          <w:color w:val="76923C" w:themeColor="accent3" w:themeShade="BF"/>
          <w:sz w:val="26"/>
          <w:szCs w:val="26"/>
        </w:rPr>
        <w:t>г.</w:t>
      </w:r>
      <w:bookmarkEnd w:id="39"/>
      <w:r w:rsidRPr="00EB3D42">
        <w:rPr>
          <w:rFonts w:ascii="Times New Roman" w:eastAsiaTheme="majorEastAsia" w:hAnsi="Times New Roman" w:cs="Times New Roman"/>
          <w:b/>
          <w:bCs/>
          <w:color w:val="76923C" w:themeColor="accent3" w:themeShade="BF"/>
          <w:sz w:val="26"/>
          <w:szCs w:val="26"/>
        </w:rPr>
        <w:t xml:space="preserve"> Ростова.</w:t>
      </w:r>
      <w:bookmarkEnd w:id="40"/>
    </w:p>
    <w:p w:rsidR="00F94E1C" w:rsidRPr="00EB3D42" w:rsidRDefault="00F94E1C" w:rsidP="00F94E1C">
      <w:pPr>
        <w:numPr>
          <w:ilvl w:val="0"/>
          <w:numId w:val="5"/>
        </w:numPr>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Социальные организации г. Ростова в целом получили высокий итоговый показатель качества оказания услуг. Наиболее высокую оценку получило Муниципальное бюджетное учреждение «Центр социального обслуживания  граждан пожилого возраста и инвалидов» Усть-Донецкого района – 99,71 балл. </w:t>
      </w:r>
    </w:p>
    <w:p w:rsidR="00F94E1C" w:rsidRPr="00EB3D42" w:rsidRDefault="00F94E1C" w:rsidP="00F94E1C">
      <w:pPr>
        <w:numPr>
          <w:ilvl w:val="0"/>
          <w:numId w:val="5"/>
        </w:numPr>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Анализ результатов оценки в разрезе отдельных критериев показывает, что наиболее высокие оценки получили такие критерии, как </w:t>
      </w:r>
      <w:r w:rsidRPr="00EB3D42">
        <w:rPr>
          <w:rFonts w:ascii="Times New Roman" w:hAnsi="Times New Roman" w:cs="Times New Roman"/>
          <w:b/>
          <w:sz w:val="26"/>
          <w:szCs w:val="26"/>
        </w:rPr>
        <w:t xml:space="preserve">«удовлетворенность условиями оказания услуг» </w:t>
      </w:r>
      <w:r w:rsidRPr="00EB3D42">
        <w:rPr>
          <w:rFonts w:ascii="Times New Roman" w:hAnsi="Times New Roman" w:cs="Times New Roman"/>
          <w:sz w:val="26"/>
          <w:szCs w:val="26"/>
        </w:rPr>
        <w:t xml:space="preserve">(99,44 балла) и </w:t>
      </w:r>
      <w:r w:rsidRPr="00EB3D42">
        <w:rPr>
          <w:rFonts w:ascii="Times New Roman" w:hAnsi="Times New Roman" w:cs="Times New Roman"/>
          <w:b/>
          <w:sz w:val="26"/>
          <w:szCs w:val="26"/>
        </w:rPr>
        <w:t>доброжелательность и вежливость сотрудников организации</w:t>
      </w:r>
      <w:r w:rsidRPr="00EB3D42">
        <w:rPr>
          <w:rFonts w:ascii="Times New Roman" w:hAnsi="Times New Roman" w:cs="Times New Roman"/>
          <w:sz w:val="26"/>
          <w:szCs w:val="26"/>
        </w:rPr>
        <w:t>»  и (99,28 баллов).</w:t>
      </w:r>
    </w:p>
    <w:p w:rsidR="00F94E1C" w:rsidRPr="00EB3D42" w:rsidRDefault="00F94E1C" w:rsidP="00F94E1C">
      <w:pPr>
        <w:numPr>
          <w:ilvl w:val="0"/>
          <w:numId w:val="5"/>
        </w:numPr>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Критерий «</w:t>
      </w:r>
      <w:r w:rsidRPr="00EB3D42">
        <w:rPr>
          <w:rFonts w:ascii="Times New Roman" w:hAnsi="Times New Roman" w:cs="Times New Roman"/>
          <w:b/>
          <w:sz w:val="26"/>
          <w:szCs w:val="26"/>
        </w:rPr>
        <w:t>комфортность условий предоставления услуг</w:t>
      </w:r>
      <w:r w:rsidRPr="00EB3D42">
        <w:rPr>
          <w:rFonts w:ascii="Times New Roman" w:hAnsi="Times New Roman" w:cs="Times New Roman"/>
          <w:sz w:val="26"/>
          <w:szCs w:val="26"/>
        </w:rPr>
        <w:t xml:space="preserve">» в целом оценен в </w:t>
      </w:r>
      <w:r w:rsidRPr="00EB3D42">
        <w:rPr>
          <w:rFonts w:ascii="Times New Roman" w:hAnsi="Times New Roman" w:cs="Times New Roman"/>
          <w:b/>
          <w:sz w:val="26"/>
          <w:szCs w:val="26"/>
        </w:rPr>
        <w:t>97,75</w:t>
      </w:r>
      <w:r w:rsidRPr="00EB3D42">
        <w:rPr>
          <w:rFonts w:ascii="Times New Roman" w:hAnsi="Times New Roman" w:cs="Times New Roman"/>
          <w:sz w:val="26"/>
          <w:szCs w:val="26"/>
        </w:rPr>
        <w:t xml:space="preserve"> баллов. Согласно оценке оператора, в подавляющем большинстве организаций созданы условия для комфортного оказания услуг, также получатели услуг оценивают данный показатель достаточно высоко.</w:t>
      </w:r>
    </w:p>
    <w:p w:rsidR="00F94E1C" w:rsidRPr="00EB3D42" w:rsidRDefault="00F94E1C" w:rsidP="00F94E1C">
      <w:pPr>
        <w:numPr>
          <w:ilvl w:val="0"/>
          <w:numId w:val="5"/>
        </w:numPr>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Критерий </w:t>
      </w:r>
      <w:r w:rsidRPr="00EB3D42">
        <w:rPr>
          <w:rFonts w:ascii="Times New Roman" w:hAnsi="Times New Roman" w:cs="Times New Roman"/>
          <w:b/>
          <w:sz w:val="26"/>
          <w:szCs w:val="26"/>
        </w:rPr>
        <w:t>«открытость и доступность информации об организации</w:t>
      </w:r>
      <w:r w:rsidRPr="00EB3D42">
        <w:rPr>
          <w:rFonts w:ascii="Times New Roman" w:hAnsi="Times New Roman" w:cs="Times New Roman"/>
          <w:sz w:val="26"/>
          <w:szCs w:val="26"/>
        </w:rPr>
        <w:t xml:space="preserve">» в целом получил оценку </w:t>
      </w:r>
      <w:r w:rsidRPr="00EB3D42">
        <w:rPr>
          <w:rFonts w:ascii="Times New Roman" w:hAnsi="Times New Roman" w:cs="Times New Roman"/>
          <w:b/>
          <w:sz w:val="26"/>
          <w:szCs w:val="26"/>
        </w:rPr>
        <w:t>93,90</w:t>
      </w:r>
      <w:r w:rsidRPr="00EB3D42">
        <w:rPr>
          <w:rFonts w:ascii="Times New Roman" w:hAnsi="Times New Roman" w:cs="Times New Roman"/>
          <w:sz w:val="26"/>
          <w:szCs w:val="26"/>
        </w:rPr>
        <w:t xml:space="preserve"> баллов. Снижение оценок по данному критерию вызвано неполным соответствием информации, представленной на информационных стендах организации, требованиям, установленным нормативно-правовыми актами. Не все сайты организаций соответствуют требованиям нормативно-правовых актов по наличию информации.</w:t>
      </w:r>
    </w:p>
    <w:p w:rsidR="00F94E1C" w:rsidRPr="00EB3D42" w:rsidRDefault="00F94E1C" w:rsidP="00F94E1C">
      <w:pPr>
        <w:numPr>
          <w:ilvl w:val="0"/>
          <w:numId w:val="5"/>
        </w:numPr>
        <w:autoSpaceDE w:val="0"/>
        <w:autoSpaceDN w:val="0"/>
        <w:adjustRightInd w:val="0"/>
        <w:spacing w:after="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Низкие оценки в целом зафиксированы по критерию «</w:t>
      </w:r>
      <w:r w:rsidRPr="00EB3D42">
        <w:rPr>
          <w:rFonts w:ascii="Times New Roman" w:hAnsi="Times New Roman" w:cs="Times New Roman"/>
          <w:b/>
          <w:sz w:val="26"/>
          <w:szCs w:val="26"/>
        </w:rPr>
        <w:t>доступность услуг для инвалидов</w:t>
      </w:r>
      <w:r w:rsidRPr="00EB3D42">
        <w:rPr>
          <w:rFonts w:ascii="Times New Roman" w:hAnsi="Times New Roman" w:cs="Times New Roman"/>
          <w:sz w:val="26"/>
          <w:szCs w:val="26"/>
        </w:rPr>
        <w:t xml:space="preserve">» - </w:t>
      </w:r>
      <w:r w:rsidRPr="00EB3D42">
        <w:rPr>
          <w:rFonts w:ascii="Times New Roman" w:hAnsi="Times New Roman" w:cs="Times New Roman"/>
          <w:b/>
          <w:sz w:val="26"/>
          <w:szCs w:val="26"/>
        </w:rPr>
        <w:t>87,75</w:t>
      </w:r>
      <w:r w:rsidRPr="00EB3D42">
        <w:rPr>
          <w:rFonts w:ascii="Times New Roman" w:hAnsi="Times New Roman" w:cs="Times New Roman"/>
          <w:sz w:val="26"/>
          <w:szCs w:val="26"/>
        </w:rPr>
        <w:t xml:space="preserve"> баллов. Существенное влияние на оценку данного критерия внесли оценки по показателям «оборудование помещений организации и прилегающей к ней территории с учетом доступности для инвалидов» и «обеспечение в организациях доступности, позволяющих инвалидам получать услуги наравне с другими». Получатели услуг с установленной группой инвалидности в целом достаточно высоко оценили уровень доступности услуг. Данный критерий (доступность услуг для инвалидов) вносит существенный вклад в итоговый балл независимой оценки по большинству организаций. </w:t>
      </w:r>
    </w:p>
    <w:p w:rsidR="00F94E1C" w:rsidRPr="00EB3D42" w:rsidRDefault="00F94E1C" w:rsidP="00F94E1C">
      <w:pPr>
        <w:numPr>
          <w:ilvl w:val="0"/>
          <w:numId w:val="5"/>
        </w:numPr>
        <w:autoSpaceDE w:val="0"/>
        <w:autoSpaceDN w:val="0"/>
        <w:adjustRightInd w:val="0"/>
        <w:spacing w:after="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Анализ указанных потребителями услуг недостатков в работе организаций социального обслуживания, высказанных ими замечаний и предложений показал, что основными сферами, требующими улучшения, являются: </w:t>
      </w:r>
    </w:p>
    <w:p w:rsidR="00F94E1C" w:rsidRPr="00EB3D42" w:rsidRDefault="00F94E1C" w:rsidP="00F94E1C">
      <w:pPr>
        <w:numPr>
          <w:ilvl w:val="0"/>
          <w:numId w:val="6"/>
        </w:numPr>
        <w:autoSpaceDE w:val="0"/>
        <w:autoSpaceDN w:val="0"/>
        <w:adjustRightInd w:val="0"/>
        <w:spacing w:after="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повышение уровня доступности организации для инвалидов</w:t>
      </w:r>
    </w:p>
    <w:p w:rsidR="00F94E1C" w:rsidRPr="00EB3D42" w:rsidRDefault="00F94E1C" w:rsidP="00F94E1C">
      <w:pPr>
        <w:numPr>
          <w:ilvl w:val="0"/>
          <w:numId w:val="6"/>
        </w:numPr>
        <w:autoSpaceDE w:val="0"/>
        <w:autoSpaceDN w:val="0"/>
        <w:adjustRightInd w:val="0"/>
        <w:spacing w:after="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комфортность услуг, в частности обеспечение посетителей учреждений зонами отдыха (ожидания). </w:t>
      </w:r>
    </w:p>
    <w:p w:rsidR="00F94E1C" w:rsidRPr="00EB3D42" w:rsidRDefault="00F94E1C" w:rsidP="00F94E1C">
      <w:pPr>
        <w:numPr>
          <w:ilvl w:val="0"/>
          <w:numId w:val="6"/>
        </w:numPr>
        <w:autoSpaceDE w:val="0"/>
        <w:autoSpaceDN w:val="0"/>
        <w:adjustRightInd w:val="0"/>
        <w:spacing w:after="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открытость и доступность информации на сайтах и стендах организаций.</w:t>
      </w:r>
    </w:p>
    <w:p w:rsidR="00F94E1C" w:rsidRPr="00EB3D42" w:rsidRDefault="00F94E1C" w:rsidP="00F94E1C">
      <w:pPr>
        <w:ind w:firstLine="709"/>
        <w:rPr>
          <w:rFonts w:ascii="Times New Roman" w:hAnsi="Times New Roman" w:cs="Times New Roman"/>
          <w:sz w:val="26"/>
          <w:szCs w:val="26"/>
        </w:rPr>
      </w:pPr>
    </w:p>
    <w:p w:rsidR="00F94E1C" w:rsidRPr="00EB3D42" w:rsidRDefault="00F94E1C" w:rsidP="00F94E1C">
      <w:pPr>
        <w:ind w:firstLine="709"/>
        <w:rPr>
          <w:rFonts w:ascii="Times New Roman" w:hAnsi="Times New Roman" w:cs="Times New Roman"/>
          <w:sz w:val="26"/>
          <w:szCs w:val="26"/>
        </w:rPr>
      </w:pPr>
      <w:r w:rsidRPr="00EB3D42">
        <w:rPr>
          <w:rFonts w:ascii="Times New Roman" w:hAnsi="Times New Roman" w:cs="Times New Roman"/>
          <w:sz w:val="26"/>
          <w:szCs w:val="26"/>
        </w:rPr>
        <w:t xml:space="preserve">В целях повышения качества оказания услуг рекомендуется: </w:t>
      </w:r>
    </w:p>
    <w:p w:rsidR="00F94E1C" w:rsidRPr="00EB3D42" w:rsidRDefault="00F94E1C" w:rsidP="00F94E1C">
      <w:pPr>
        <w:spacing w:after="60" w:line="240" w:lineRule="auto"/>
        <w:ind w:firstLine="709"/>
        <w:jc w:val="both"/>
        <w:rPr>
          <w:rFonts w:ascii="Times New Roman" w:eastAsia="Times New Roman" w:hAnsi="Times New Roman" w:cs="Times New Roman"/>
          <w:sz w:val="26"/>
          <w:szCs w:val="26"/>
        </w:rPr>
      </w:pPr>
      <w:bookmarkStart w:id="42" w:name="_Toc48745822"/>
      <w:r w:rsidRPr="00EB3D42">
        <w:rPr>
          <w:rFonts w:ascii="Times New Roman" w:eastAsia="Times New Roman" w:hAnsi="Times New Roman" w:cs="Times New Roman"/>
          <w:sz w:val="26"/>
          <w:szCs w:val="26"/>
        </w:rPr>
        <w:t>Общие рекомендации по результатам независимой оценки</w:t>
      </w:r>
      <w:bookmarkEnd w:id="41"/>
      <w:bookmarkEnd w:id="42"/>
    </w:p>
    <w:p w:rsidR="00F94E1C" w:rsidRPr="00EB3D42" w:rsidRDefault="00F94E1C" w:rsidP="00F94E1C">
      <w:pPr>
        <w:ind w:firstLine="709"/>
        <w:jc w:val="both"/>
        <w:rPr>
          <w:rFonts w:ascii="Times New Roman" w:hAnsi="Times New Roman" w:cs="Times New Roman"/>
          <w:sz w:val="26"/>
          <w:szCs w:val="26"/>
        </w:rPr>
      </w:pPr>
      <w:r w:rsidRPr="00EB3D42">
        <w:rPr>
          <w:rFonts w:ascii="Times New Roman" w:hAnsi="Times New Roman" w:cs="Times New Roman"/>
          <w:sz w:val="26"/>
          <w:szCs w:val="26"/>
        </w:rPr>
        <w:t xml:space="preserve">В целях повышения качества оказания услуг организациями социального обслуживания Псковского области рекомендуется: </w:t>
      </w:r>
    </w:p>
    <w:p w:rsidR="00F94E1C" w:rsidRPr="00EB3D42" w:rsidRDefault="00F94E1C" w:rsidP="00F94E1C">
      <w:pPr>
        <w:numPr>
          <w:ilvl w:val="0"/>
          <w:numId w:val="4"/>
        </w:numPr>
        <w:tabs>
          <w:tab w:val="left" w:pos="1134"/>
        </w:tabs>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Продолжить работу по улучшению качества оказания услуг в организациях социального обслуживания</w:t>
      </w:r>
    </w:p>
    <w:p w:rsidR="00F94E1C" w:rsidRPr="00EB3D42" w:rsidRDefault="00F94E1C" w:rsidP="00F94E1C">
      <w:pPr>
        <w:numPr>
          <w:ilvl w:val="0"/>
          <w:numId w:val="4"/>
        </w:numPr>
        <w:tabs>
          <w:tab w:val="left" w:pos="1134"/>
        </w:tabs>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lastRenderedPageBreak/>
        <w:t>Продолжить работу по улучшению уровня доступности организаций социального обслуживания для лиц с ограниченными возможностями здоровья, обеспечив помещения и прилегающие территории необходимым оборудованием и услугами в соответствии с требуемыми в рамках программы Доступная среда</w:t>
      </w:r>
    </w:p>
    <w:p w:rsidR="00F94E1C" w:rsidRPr="00EB3D42" w:rsidRDefault="00F94E1C" w:rsidP="00F94E1C">
      <w:pPr>
        <w:numPr>
          <w:ilvl w:val="0"/>
          <w:numId w:val="4"/>
        </w:numPr>
        <w:tabs>
          <w:tab w:val="left" w:pos="1134"/>
        </w:tabs>
        <w:autoSpaceDE w:val="0"/>
        <w:autoSpaceDN w:val="0"/>
        <w:adjustRightInd w:val="0"/>
        <w:spacing w:after="120" w:line="240" w:lineRule="auto"/>
        <w:ind w:left="0" w:firstLine="709"/>
        <w:jc w:val="both"/>
        <w:rPr>
          <w:rFonts w:ascii="Times New Roman" w:hAnsi="Times New Roman" w:cs="Times New Roman"/>
          <w:sz w:val="26"/>
          <w:szCs w:val="26"/>
        </w:rPr>
      </w:pPr>
      <w:r w:rsidRPr="00EB3D42">
        <w:rPr>
          <w:rFonts w:ascii="Times New Roman" w:hAnsi="Times New Roman" w:cs="Times New Roman"/>
          <w:sz w:val="26"/>
          <w:szCs w:val="26"/>
        </w:rPr>
        <w:t>Улучшить информационное обеспечение деятельности организаций социального обслуживания, в частности привести в соответствие с нормативно-правовыми актами стенды и официальные сайты организаций</w:t>
      </w:r>
    </w:p>
    <w:p w:rsidR="00F94E1C" w:rsidRPr="00F94E1C" w:rsidRDefault="00F94E1C" w:rsidP="00F94E1C">
      <w:pPr>
        <w:tabs>
          <w:tab w:val="left" w:pos="1134"/>
        </w:tabs>
        <w:autoSpaceDE w:val="0"/>
        <w:autoSpaceDN w:val="0"/>
        <w:adjustRightInd w:val="0"/>
        <w:spacing w:after="120" w:line="240" w:lineRule="auto"/>
        <w:jc w:val="both"/>
        <w:rPr>
          <w:rFonts w:ascii="Times New Roman" w:hAnsi="Times New Roman" w:cs="Times New Roman"/>
        </w:rPr>
      </w:pPr>
    </w:p>
    <w:p w:rsidR="00F94E1C" w:rsidRDefault="00F94E1C">
      <w:pPr>
        <w:rPr>
          <w:rFonts w:ascii="Times New Roman" w:eastAsia="Calibri" w:hAnsi="Times New Roman" w:cs="Times New Roman"/>
          <w:b/>
          <w:color w:val="76923C" w:themeColor="accent3" w:themeShade="BF"/>
          <w:sz w:val="28"/>
          <w:szCs w:val="28"/>
        </w:rPr>
      </w:pPr>
      <w:bookmarkStart w:id="43" w:name="_Toc47557522"/>
      <w:bookmarkStart w:id="44" w:name="_Toc48745823"/>
      <w:r>
        <w:rPr>
          <w:rFonts w:ascii="Times New Roman" w:eastAsia="Calibri" w:hAnsi="Times New Roman" w:cs="Times New Roman"/>
          <w:b/>
          <w:color w:val="76923C" w:themeColor="accent3" w:themeShade="BF"/>
          <w:sz w:val="28"/>
          <w:szCs w:val="28"/>
        </w:rPr>
        <w:br w:type="page"/>
      </w:r>
    </w:p>
    <w:p w:rsidR="00F94E1C" w:rsidRDefault="00F94E1C" w:rsidP="00F94E1C">
      <w:pPr>
        <w:autoSpaceDE w:val="0"/>
        <w:autoSpaceDN w:val="0"/>
        <w:adjustRightInd w:val="0"/>
        <w:spacing w:after="0" w:line="240" w:lineRule="auto"/>
        <w:ind w:firstLine="709"/>
        <w:jc w:val="center"/>
        <w:outlineLvl w:val="0"/>
        <w:rPr>
          <w:rFonts w:ascii="Times New Roman" w:eastAsia="Calibri" w:hAnsi="Times New Roman" w:cs="Times New Roman"/>
          <w:b/>
          <w:color w:val="76923C" w:themeColor="accent3" w:themeShade="BF"/>
          <w:sz w:val="28"/>
          <w:szCs w:val="28"/>
        </w:rPr>
      </w:pPr>
      <w:r w:rsidRPr="00F94E1C">
        <w:rPr>
          <w:rFonts w:ascii="Times New Roman" w:eastAsia="Calibri" w:hAnsi="Times New Roman" w:cs="Times New Roman"/>
          <w:b/>
          <w:color w:val="76923C" w:themeColor="accent3" w:themeShade="BF"/>
          <w:sz w:val="28"/>
          <w:szCs w:val="28"/>
        </w:rPr>
        <w:lastRenderedPageBreak/>
        <w:t>Рекомендации по отдельным учреждениям социального обслуживания</w:t>
      </w:r>
      <w:bookmarkEnd w:id="43"/>
      <w:bookmarkEnd w:id="44"/>
    </w:p>
    <w:p w:rsidR="00EB3D42" w:rsidRDefault="00EB3D42" w:rsidP="00EB3D42">
      <w:pPr>
        <w:autoSpaceDE w:val="0"/>
        <w:autoSpaceDN w:val="0"/>
        <w:adjustRightInd w:val="0"/>
        <w:spacing w:after="0" w:line="240" w:lineRule="auto"/>
        <w:ind w:firstLine="709"/>
        <w:jc w:val="center"/>
        <w:outlineLvl w:val="0"/>
        <w:rPr>
          <w:rFonts w:ascii="Times New Roman" w:eastAsia="Calibri" w:hAnsi="Times New Roman" w:cs="Times New Roman"/>
          <w:b/>
          <w:color w:val="76923C" w:themeColor="accent3" w:themeShade="BF"/>
          <w:sz w:val="28"/>
          <w:szCs w:val="28"/>
        </w:rPr>
      </w:pPr>
    </w:p>
    <w:tbl>
      <w:tblPr>
        <w:tblStyle w:val="aa"/>
        <w:tblW w:w="10173" w:type="dxa"/>
        <w:tblLook w:val="04A0" w:firstRow="1" w:lastRow="0" w:firstColumn="1" w:lastColumn="0" w:noHBand="0" w:noVBand="1"/>
      </w:tblPr>
      <w:tblGrid>
        <w:gridCol w:w="588"/>
        <w:gridCol w:w="2781"/>
        <w:gridCol w:w="1134"/>
        <w:gridCol w:w="5670"/>
      </w:tblGrid>
      <w:tr w:rsidR="00EB3D42" w:rsidTr="00260001">
        <w:trPr>
          <w:tblHeader/>
        </w:trPr>
        <w:tc>
          <w:tcPr>
            <w:tcW w:w="588" w:type="dxa"/>
            <w:shd w:val="clear" w:color="auto" w:fill="DBE5F1" w:themeFill="accent1" w:themeFillTint="33"/>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 п/п</w:t>
            </w:r>
          </w:p>
        </w:tc>
        <w:tc>
          <w:tcPr>
            <w:tcW w:w="2781" w:type="dxa"/>
            <w:shd w:val="clear" w:color="auto" w:fill="DBE5F1" w:themeFill="accent1" w:themeFillTint="33"/>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Наименование организации социального обслуживания</w:t>
            </w:r>
          </w:p>
        </w:tc>
        <w:tc>
          <w:tcPr>
            <w:tcW w:w="1134" w:type="dxa"/>
            <w:shd w:val="clear" w:color="auto" w:fill="DBE5F1" w:themeFill="accent1" w:themeFillTint="33"/>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Общий балл</w:t>
            </w:r>
          </w:p>
        </w:tc>
        <w:tc>
          <w:tcPr>
            <w:tcW w:w="5670" w:type="dxa"/>
            <w:shd w:val="clear" w:color="auto" w:fill="DBE5F1" w:themeFill="accent1" w:themeFillTint="33"/>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Рекомендации</w:t>
            </w:r>
          </w:p>
        </w:tc>
      </w:tr>
      <w:tr w:rsidR="00EB3D42" w:rsidTr="00260001">
        <w:tc>
          <w:tcPr>
            <w:tcW w:w="588"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w:t>
            </w:r>
          </w:p>
        </w:tc>
        <w:tc>
          <w:tcPr>
            <w:tcW w:w="2781"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Усть-Донецкого района</w:t>
            </w:r>
          </w:p>
        </w:tc>
        <w:tc>
          <w:tcPr>
            <w:tcW w:w="1134" w:type="dxa"/>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99,7</w:t>
            </w:r>
          </w:p>
        </w:tc>
        <w:tc>
          <w:tcPr>
            <w:tcW w:w="5670"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EB3D42" w:rsidRPr="00EB3D42" w:rsidRDefault="00EB3D42" w:rsidP="00EB3D42">
            <w:pPr>
              <w:jc w:val="center"/>
              <w:rPr>
                <w:rFonts w:ascii="Times New Roman" w:eastAsia="Times New Roman" w:hAnsi="Times New Roman" w:cs="Times New Roman"/>
                <w:sz w:val="26"/>
                <w:szCs w:val="26"/>
                <w:lang w:eastAsia="ru-RU"/>
              </w:rPr>
            </w:pP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EB3D42" w:rsidTr="00260001">
        <w:tc>
          <w:tcPr>
            <w:tcW w:w="588"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w:t>
            </w:r>
          </w:p>
        </w:tc>
        <w:tc>
          <w:tcPr>
            <w:tcW w:w="2781"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Зимовниковского района»</w:t>
            </w:r>
          </w:p>
        </w:tc>
        <w:tc>
          <w:tcPr>
            <w:tcW w:w="1134" w:type="dxa"/>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99,5</w:t>
            </w:r>
          </w:p>
        </w:tc>
        <w:tc>
          <w:tcPr>
            <w:tcW w:w="5670" w:type="dxa"/>
            <w:vAlign w:val="center"/>
          </w:tcPr>
          <w:p w:rsidR="00EB3D42" w:rsidRPr="00EB3D42" w:rsidRDefault="00EB3D42" w:rsidP="00EB3D42">
            <w:pPr>
              <w:jc w:val="center"/>
              <w:rPr>
                <w:rFonts w:ascii="Times New Roman" w:eastAsia="Times New Roman" w:hAnsi="Times New Roman" w:cs="Times New Roman"/>
                <w:b/>
                <w:sz w:val="26"/>
                <w:szCs w:val="26"/>
                <w:lang w:eastAsia="ru-RU"/>
              </w:rPr>
            </w:pP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EB3D42" w:rsidRPr="00EB3D42" w:rsidRDefault="00EB3D42" w:rsidP="00EB3D42">
            <w:pPr>
              <w:jc w:val="center"/>
              <w:rPr>
                <w:rFonts w:ascii="Times New Roman" w:eastAsia="Times New Roman" w:hAnsi="Times New Roman" w:cs="Times New Roman"/>
                <w:sz w:val="26"/>
                <w:szCs w:val="26"/>
                <w:lang w:eastAsia="ru-RU"/>
              </w:rPr>
            </w:pPr>
          </w:p>
          <w:p w:rsidR="00EB3D42" w:rsidRPr="00EB3D42" w:rsidRDefault="00EB3D42"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sidR="00260001">
              <w:rPr>
                <w:rFonts w:ascii="Times New Roman" w:eastAsia="Times New Roman" w:hAnsi="Times New Roman" w:cs="Times New Roman"/>
                <w:sz w:val="26"/>
                <w:szCs w:val="26"/>
                <w:lang w:eastAsia="ru-RU"/>
              </w:rPr>
              <w:t>непосредственное оказание услуг</w:t>
            </w:r>
          </w:p>
        </w:tc>
      </w:tr>
      <w:tr w:rsidR="00EB3D42" w:rsidTr="00260001">
        <w:tc>
          <w:tcPr>
            <w:tcW w:w="588"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w:t>
            </w:r>
          </w:p>
        </w:tc>
        <w:tc>
          <w:tcPr>
            <w:tcW w:w="2781"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города Таганрога»</w:t>
            </w:r>
          </w:p>
        </w:tc>
        <w:tc>
          <w:tcPr>
            <w:tcW w:w="1134" w:type="dxa"/>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99,4</w:t>
            </w:r>
          </w:p>
        </w:tc>
        <w:tc>
          <w:tcPr>
            <w:tcW w:w="5670" w:type="dxa"/>
            <w:vAlign w:val="center"/>
          </w:tcPr>
          <w:p w:rsidR="00EB3D42" w:rsidRPr="00EB3D42" w:rsidRDefault="00EB3D42" w:rsidP="00EB3D42">
            <w:pPr>
              <w:jc w:val="center"/>
              <w:rPr>
                <w:rFonts w:ascii="Times New Roman" w:eastAsia="Times New Roman" w:hAnsi="Times New Roman" w:cs="Times New Roman"/>
                <w:b/>
                <w:sz w:val="26"/>
                <w:szCs w:val="26"/>
                <w:lang w:eastAsia="ru-RU"/>
              </w:rPr>
            </w:pP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r>
          </w:p>
          <w:p w:rsidR="00EB3D42" w:rsidRPr="00EB3D42" w:rsidRDefault="00EB3D42"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sidR="00260001">
              <w:rPr>
                <w:rFonts w:ascii="Times New Roman" w:eastAsia="Times New Roman" w:hAnsi="Times New Roman" w:cs="Times New Roman"/>
                <w:sz w:val="26"/>
                <w:szCs w:val="26"/>
                <w:lang w:eastAsia="ru-RU"/>
              </w:rPr>
              <w:t>непосредственное оказание услуг</w:t>
            </w:r>
          </w:p>
        </w:tc>
      </w:tr>
      <w:tr w:rsidR="00EB3D42" w:rsidTr="00260001">
        <w:tc>
          <w:tcPr>
            <w:tcW w:w="588"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w:t>
            </w:r>
          </w:p>
        </w:tc>
        <w:tc>
          <w:tcPr>
            <w:tcW w:w="2781" w:type="dxa"/>
            <w:vAlign w:val="center"/>
          </w:tcPr>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Матвеево-Курганского района «Центр социального </w:t>
            </w:r>
            <w:r w:rsidRPr="00EB3D42">
              <w:rPr>
                <w:rFonts w:ascii="Times New Roman" w:eastAsia="Times New Roman" w:hAnsi="Times New Roman" w:cs="Times New Roman"/>
                <w:sz w:val="26"/>
                <w:szCs w:val="26"/>
                <w:lang w:eastAsia="ru-RU"/>
              </w:rPr>
              <w:lastRenderedPageBreak/>
              <w:t>обслуживания граждан пожилого возраста и инвалидов»</w:t>
            </w:r>
          </w:p>
        </w:tc>
        <w:tc>
          <w:tcPr>
            <w:tcW w:w="1134" w:type="dxa"/>
            <w:vAlign w:val="center"/>
          </w:tcPr>
          <w:p w:rsidR="00EB3D42" w:rsidRPr="00EB3D42" w:rsidRDefault="00EB3D42" w:rsidP="00EB3D42">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99,4</w:t>
            </w:r>
          </w:p>
        </w:tc>
        <w:tc>
          <w:tcPr>
            <w:tcW w:w="5670" w:type="dxa"/>
            <w:vAlign w:val="center"/>
          </w:tcPr>
          <w:p w:rsidR="00EB3D42" w:rsidRPr="00EB3D42" w:rsidRDefault="00EB3D42" w:rsidP="00EB3D42">
            <w:pPr>
              <w:jc w:val="center"/>
              <w:rPr>
                <w:rFonts w:ascii="Times New Roman" w:eastAsia="Times New Roman" w:hAnsi="Times New Roman" w:cs="Times New Roman"/>
                <w:b/>
                <w:sz w:val="26"/>
                <w:szCs w:val="26"/>
                <w:lang w:eastAsia="ru-RU"/>
              </w:rPr>
            </w:pP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w:t>
            </w:r>
            <w:r w:rsidRPr="00EB3D42">
              <w:rPr>
                <w:rFonts w:ascii="Times New Roman" w:eastAsia="Times New Roman" w:hAnsi="Times New Roman" w:cs="Times New Roman"/>
                <w:sz w:val="26"/>
                <w:szCs w:val="26"/>
                <w:lang w:eastAsia="ru-RU"/>
              </w:rPr>
              <w:lastRenderedPageBreak/>
              <w:t xml:space="preserve">Проанализировать полноту представления информации и добавить недостающие материалы. </w:t>
            </w:r>
          </w:p>
          <w:p w:rsidR="00EB3D42" w:rsidRPr="00EB3D42" w:rsidRDefault="00EB3D42" w:rsidP="00EB3D42">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EB3D42" w:rsidRPr="00EB3D42" w:rsidRDefault="00EB3D42" w:rsidP="00EB3D42">
            <w:pPr>
              <w:jc w:val="center"/>
              <w:rPr>
                <w:rFonts w:ascii="Times New Roman" w:eastAsia="Times New Roman" w:hAnsi="Times New Roman" w:cs="Times New Roman"/>
                <w:sz w:val="26"/>
                <w:szCs w:val="26"/>
                <w:lang w:eastAsia="ru-RU"/>
              </w:rPr>
            </w:pPr>
          </w:p>
          <w:p w:rsidR="00EB3D42" w:rsidRPr="00EB3D42" w:rsidRDefault="00EB3D42"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sidR="00260001">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5</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Тацинского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99,3</w:t>
            </w:r>
          </w:p>
        </w:tc>
        <w:tc>
          <w:tcPr>
            <w:tcW w:w="5670" w:type="dxa"/>
            <w:vAlign w:val="center"/>
          </w:tcPr>
          <w:p w:rsidR="00260001" w:rsidRPr="00EB3D42" w:rsidRDefault="00260001" w:rsidP="00260001">
            <w:pPr>
              <w:jc w:val="center"/>
              <w:rPr>
                <w:rFonts w:ascii="Times New Roman" w:eastAsia="Times New Roman" w:hAnsi="Times New Roman" w:cs="Times New Roman"/>
                <w:b/>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6</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Волгодонского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99,3</w:t>
            </w:r>
          </w:p>
        </w:tc>
        <w:tc>
          <w:tcPr>
            <w:tcW w:w="5670" w:type="dxa"/>
            <w:vAlign w:val="center"/>
          </w:tcPr>
          <w:p w:rsidR="00260001" w:rsidRPr="00EB3D42" w:rsidRDefault="00260001" w:rsidP="00260001">
            <w:pPr>
              <w:jc w:val="center"/>
              <w:rPr>
                <w:rFonts w:ascii="Times New Roman" w:eastAsia="Times New Roman" w:hAnsi="Times New Roman" w:cs="Times New Roman"/>
                <w:b/>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w:t>
            </w:r>
            <w:r w:rsidRPr="00EB3D42">
              <w:rPr>
                <w:rFonts w:ascii="Times New Roman" w:eastAsia="Times New Roman" w:hAnsi="Times New Roman" w:cs="Times New Roman"/>
                <w:sz w:val="26"/>
                <w:szCs w:val="26"/>
                <w:lang w:eastAsia="ru-RU"/>
              </w:rPr>
              <w:lastRenderedPageBreak/>
              <w:t>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7</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Багаевского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99,2</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8</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Заветинского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w:t>
            </w:r>
            <w:r>
              <w:rPr>
                <w:rFonts w:ascii="Times New Roman" w:eastAsia="Times New Roman" w:hAnsi="Times New Roman" w:cs="Times New Roman"/>
                <w:sz w:val="26"/>
                <w:szCs w:val="26"/>
                <w:lang w:eastAsia="ru-RU"/>
              </w:rPr>
              <w:t xml:space="preserve">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w:t>
            </w:r>
            <w:r w:rsidRPr="00EB3D42">
              <w:rPr>
                <w:rFonts w:ascii="Times New Roman" w:eastAsia="Times New Roman" w:hAnsi="Times New Roman" w:cs="Times New Roman"/>
                <w:sz w:val="26"/>
                <w:szCs w:val="26"/>
                <w:lang w:eastAsia="ru-RU"/>
              </w:rPr>
              <w:lastRenderedPageBreak/>
              <w:t>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9</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Шолоховского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w:t>
            </w:r>
            <w:r>
              <w:rPr>
                <w:rFonts w:ascii="Times New Roman" w:eastAsia="Times New Roman" w:hAnsi="Times New Roman" w:cs="Times New Roman"/>
                <w:sz w:val="26"/>
                <w:szCs w:val="26"/>
                <w:lang w:eastAsia="ru-RU"/>
              </w:rPr>
              <w:t>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10</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Каменского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w:t>
            </w:r>
            <w:r>
              <w:rPr>
                <w:rFonts w:ascii="Times New Roman" w:eastAsia="Times New Roman" w:hAnsi="Times New Roman" w:cs="Times New Roman"/>
                <w:sz w:val="26"/>
                <w:szCs w:val="26"/>
                <w:lang w:eastAsia="ru-RU"/>
              </w:rPr>
              <w:t>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11</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«Центр социального обслуживания  граждан пожилого </w:t>
            </w:r>
            <w:r w:rsidRPr="00EB3D42">
              <w:rPr>
                <w:rFonts w:ascii="Times New Roman" w:eastAsia="Times New Roman" w:hAnsi="Times New Roman" w:cs="Times New Roman"/>
                <w:sz w:val="26"/>
                <w:szCs w:val="26"/>
                <w:lang w:eastAsia="ru-RU"/>
              </w:rPr>
              <w:lastRenderedPageBreak/>
              <w:t>возраста и инвалидов» Неклиновского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98,9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w:t>
            </w:r>
            <w:r w:rsidRPr="00EB3D42">
              <w:rPr>
                <w:rFonts w:ascii="Times New Roman" w:eastAsia="Times New Roman" w:hAnsi="Times New Roman" w:cs="Times New Roman"/>
                <w:sz w:val="26"/>
                <w:szCs w:val="26"/>
                <w:lang w:eastAsia="ru-RU"/>
              </w:rPr>
              <w:lastRenderedPageBreak/>
              <w:t xml:space="preserve">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12</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Милютинского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b/>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 xml:space="preserve"> 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13</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Гуково</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98,8</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sz w:val="26"/>
                <w:szCs w:val="26"/>
                <w:lang w:eastAsia="ru-RU"/>
              </w:rPr>
              <w:lastRenderedPageBreak/>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14</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Обливского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15</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 1 г. Волгодонска»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98,4</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16</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социального обслуживания Белокалитвинского </w:t>
            </w:r>
            <w:r w:rsidRPr="00EB3D42">
              <w:rPr>
                <w:rFonts w:ascii="Times New Roman" w:eastAsia="Times New Roman" w:hAnsi="Times New Roman" w:cs="Times New Roman"/>
                <w:sz w:val="26"/>
                <w:szCs w:val="26"/>
                <w:lang w:eastAsia="ru-RU"/>
              </w:rPr>
              <w:lastRenderedPageBreak/>
              <w:t>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98,3</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w:t>
            </w:r>
            <w:r w:rsidRPr="00EB3D42">
              <w:rPr>
                <w:rFonts w:ascii="Times New Roman" w:eastAsia="Times New Roman" w:hAnsi="Times New Roman" w:cs="Times New Roman"/>
                <w:sz w:val="26"/>
                <w:szCs w:val="26"/>
                <w:lang w:eastAsia="ru-RU"/>
              </w:rPr>
              <w:lastRenderedPageBreak/>
              <w:t xml:space="preserve">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w:t>
            </w:r>
            <w:r>
              <w:rPr>
                <w:rFonts w:ascii="Times New Roman" w:eastAsia="Times New Roman" w:hAnsi="Times New Roman" w:cs="Times New Roman"/>
                <w:sz w:val="26"/>
                <w:szCs w:val="26"/>
                <w:lang w:eastAsia="ru-RU"/>
              </w:rPr>
              <w:t>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17</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Тарасовского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18</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Егорлыкского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b/>
                <w:sz w:val="26"/>
                <w:szCs w:val="26"/>
                <w:lang w:eastAsia="ru-RU"/>
              </w:rPr>
              <w:br/>
            </w:r>
            <w:r w:rsidRPr="00EB3D42">
              <w:rPr>
                <w:rFonts w:ascii="Times New Roman" w:eastAsia="Times New Roman" w:hAnsi="Times New Roman" w:cs="Times New Roman"/>
                <w:sz w:val="26"/>
                <w:szCs w:val="26"/>
                <w:lang w:eastAsia="ru-RU"/>
              </w:rP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19</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Ворошиловского района города Ростова-на-Дону»</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98</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20</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Морозовского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97,8</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21</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«Центр социального </w:t>
            </w:r>
            <w:r w:rsidRPr="00EB3D42">
              <w:rPr>
                <w:rFonts w:ascii="Times New Roman" w:eastAsia="Times New Roman" w:hAnsi="Times New Roman" w:cs="Times New Roman"/>
                <w:sz w:val="26"/>
                <w:szCs w:val="26"/>
                <w:lang w:eastAsia="ru-RU"/>
              </w:rPr>
              <w:lastRenderedPageBreak/>
              <w:t>обслуживания  граждан пожилого возраста и инвалидов» Цимлянского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97,7</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b/>
                <w:sz w:val="26"/>
                <w:szCs w:val="26"/>
                <w:lang w:eastAsia="ru-RU"/>
              </w:rPr>
              <w:br/>
            </w:r>
            <w:r w:rsidRPr="00EB3D42">
              <w:rPr>
                <w:rFonts w:ascii="Times New Roman" w:eastAsia="Times New Roman" w:hAnsi="Times New Roman" w:cs="Times New Roman"/>
                <w:sz w:val="26"/>
                <w:szCs w:val="26"/>
                <w:lang w:eastAsia="ru-RU"/>
              </w:rPr>
              <w:t xml:space="preserve">Привести в соответствие с нормативно-правовыми актами сайт и стенды организации. </w:t>
            </w:r>
            <w:r w:rsidRPr="00EB3D42">
              <w:rPr>
                <w:rFonts w:ascii="Times New Roman" w:eastAsia="Times New Roman" w:hAnsi="Times New Roman" w:cs="Times New Roman"/>
                <w:sz w:val="26"/>
                <w:szCs w:val="26"/>
                <w:lang w:eastAsia="ru-RU"/>
              </w:rPr>
              <w:lastRenderedPageBreak/>
              <w:t xml:space="preserve">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22</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учреждение «Центр социального обслуживания  граждан пожилого возраста и инвалидов» Октябрьского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97,5</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уровень доступности организации для инвалидов,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23</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Советского района города Ростова-на-Дону»</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97</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sz w:val="26"/>
                <w:szCs w:val="26"/>
                <w:lang w:eastAsia="ru-RU"/>
              </w:rPr>
              <w:lastRenderedPageBreak/>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24</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социального обслуживания «Центр социального обслуживания  граждан пожилого возраста и инвалидов на дому Мясниковского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96,6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w:t>
            </w:r>
            <w:r>
              <w:rPr>
                <w:rFonts w:ascii="Times New Roman" w:eastAsia="Times New Roman" w:hAnsi="Times New Roman" w:cs="Times New Roman"/>
                <w:sz w:val="26"/>
                <w:szCs w:val="26"/>
                <w:lang w:eastAsia="ru-RU"/>
              </w:rPr>
              <w:t xml:space="preserve">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25</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Сальского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96,5</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w:t>
            </w:r>
            <w:r w:rsidRPr="00EB3D42">
              <w:rPr>
                <w:rFonts w:ascii="Times New Roman" w:eastAsia="Times New Roman" w:hAnsi="Times New Roman" w:cs="Times New Roman"/>
                <w:sz w:val="26"/>
                <w:szCs w:val="26"/>
                <w:lang w:eastAsia="ru-RU"/>
              </w:rPr>
              <w:lastRenderedPageBreak/>
              <w:t>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26</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г. Донецка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96,2</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27</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Орловского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96,1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b/>
                <w:sz w:val="26"/>
                <w:szCs w:val="26"/>
                <w:lang w:eastAsia="ru-RU"/>
              </w:rPr>
              <w:br/>
            </w:r>
            <w:r w:rsidRPr="00EB3D42">
              <w:rPr>
                <w:rFonts w:ascii="Times New Roman" w:eastAsia="Times New Roman" w:hAnsi="Times New Roman" w:cs="Times New Roman"/>
                <w:sz w:val="26"/>
                <w:szCs w:val="26"/>
                <w:lang w:eastAsia="ru-RU"/>
              </w:rP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w:t>
            </w:r>
            <w:r>
              <w:rPr>
                <w:rFonts w:ascii="Times New Roman" w:eastAsia="Times New Roman" w:hAnsi="Times New Roman" w:cs="Times New Roman"/>
                <w:sz w:val="26"/>
                <w:szCs w:val="26"/>
                <w:lang w:eastAsia="ru-RU"/>
              </w:rPr>
              <w:t xml:space="preserve">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28</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Ремонтненского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29</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Веселовского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30</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Семикаракорского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w:t>
            </w:r>
            <w:r w:rsidRPr="00EB3D42">
              <w:rPr>
                <w:rFonts w:ascii="Times New Roman" w:eastAsia="Times New Roman" w:hAnsi="Times New Roman" w:cs="Times New Roman"/>
                <w:sz w:val="26"/>
                <w:szCs w:val="26"/>
                <w:lang w:eastAsia="ru-RU"/>
              </w:rPr>
              <w:lastRenderedPageBreak/>
              <w:t xml:space="preserve">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31</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Песчанокопского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32</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Константиновского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95,7</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33</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Советского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34</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населения г. Новочеркасска»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95,6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 xml:space="preserve"> 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35</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w:t>
            </w:r>
            <w:r w:rsidRPr="00EB3D42">
              <w:rPr>
                <w:rFonts w:ascii="Times New Roman" w:eastAsia="Times New Roman" w:hAnsi="Times New Roman" w:cs="Times New Roman"/>
                <w:sz w:val="26"/>
                <w:szCs w:val="26"/>
                <w:lang w:eastAsia="ru-RU"/>
              </w:rPr>
              <w:lastRenderedPageBreak/>
              <w:t>учреждение «Центр социального обслуживания населения Железнодорожного района города Ростова-на-Дону»</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95,3</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sz w:val="26"/>
                <w:szCs w:val="26"/>
                <w:lang w:eastAsia="ru-RU"/>
              </w:rPr>
              <w:lastRenderedPageBreak/>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36</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города Шахты «Центр социального обслуживания  граждан пожилого возраста и инвалидов № 1»</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94,8</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37</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Азова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94,2</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w:t>
            </w:r>
            <w:r w:rsidRPr="00EB3D42">
              <w:rPr>
                <w:rFonts w:ascii="Times New Roman" w:eastAsia="Times New Roman" w:hAnsi="Times New Roman" w:cs="Times New Roman"/>
                <w:sz w:val="26"/>
                <w:szCs w:val="26"/>
                <w:lang w:eastAsia="ru-RU"/>
              </w:rPr>
              <w:lastRenderedPageBreak/>
              <w:t xml:space="preserve">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38</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Пролетарского района Ростовской области</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93,7</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 xml:space="preserve"> 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39</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Чертковского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93,6</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w:t>
            </w:r>
            <w:r w:rsidRPr="00EB3D42">
              <w:rPr>
                <w:rFonts w:ascii="Times New Roman" w:eastAsia="Times New Roman" w:hAnsi="Times New Roman" w:cs="Times New Roman"/>
                <w:sz w:val="26"/>
                <w:szCs w:val="26"/>
                <w:lang w:eastAsia="ru-RU"/>
              </w:rPr>
              <w:lastRenderedPageBreak/>
              <w:t xml:space="preserve">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40</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Дубовского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92,9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41</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Аксайского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92,9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42</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w:t>
            </w:r>
            <w:r w:rsidRPr="00EB3D42">
              <w:rPr>
                <w:rFonts w:ascii="Times New Roman" w:eastAsia="Times New Roman" w:hAnsi="Times New Roman" w:cs="Times New Roman"/>
                <w:sz w:val="26"/>
                <w:szCs w:val="26"/>
                <w:lang w:eastAsia="ru-RU"/>
              </w:rPr>
              <w:lastRenderedPageBreak/>
              <w:t>учреждение «Центр социального обслуживания  граждан пожилого возраста и инвалидов» Целинского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92,3</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sz w:val="26"/>
                <w:szCs w:val="26"/>
                <w:lang w:eastAsia="ru-RU"/>
              </w:rPr>
              <w:lastRenderedPageBreak/>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43</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Кагальницкого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92,3</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44</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«Центр социального обслуживания  граждан пожилого </w:t>
            </w:r>
            <w:r w:rsidRPr="00EB3D42">
              <w:rPr>
                <w:rFonts w:ascii="Times New Roman" w:eastAsia="Times New Roman" w:hAnsi="Times New Roman" w:cs="Times New Roman"/>
                <w:sz w:val="26"/>
                <w:szCs w:val="26"/>
                <w:lang w:eastAsia="ru-RU"/>
              </w:rPr>
              <w:lastRenderedPageBreak/>
              <w:t>возраста и инвалидов» Мартыновского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91,9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b/>
                <w:sz w:val="26"/>
                <w:szCs w:val="26"/>
                <w:lang w:eastAsia="ru-RU"/>
              </w:rPr>
              <w:br/>
            </w:r>
            <w:r w:rsidRPr="00EB3D42">
              <w:rPr>
                <w:rFonts w:ascii="Times New Roman" w:eastAsia="Times New Roman" w:hAnsi="Times New Roman" w:cs="Times New Roman"/>
                <w:sz w:val="26"/>
                <w:szCs w:val="26"/>
                <w:lang w:eastAsia="ru-RU"/>
              </w:rP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w:t>
            </w:r>
            <w:r w:rsidRPr="00EB3D42">
              <w:rPr>
                <w:rFonts w:ascii="Times New Roman" w:eastAsia="Times New Roman" w:hAnsi="Times New Roman" w:cs="Times New Roman"/>
                <w:sz w:val="26"/>
                <w:szCs w:val="26"/>
                <w:lang w:eastAsia="ru-RU"/>
              </w:rPr>
              <w:lastRenderedPageBreak/>
              <w:t>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вежливость работников организации при первичном контакте, и обеспечивающих не</w:t>
            </w:r>
            <w:r>
              <w:rPr>
                <w:rFonts w:ascii="Times New Roman" w:eastAsia="Times New Roman" w:hAnsi="Times New Roman" w:cs="Times New Roman"/>
                <w:sz w:val="26"/>
                <w:szCs w:val="26"/>
                <w:lang w:eastAsia="ru-RU"/>
              </w:rPr>
              <w:t>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45</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Азовского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91,8</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46</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автономное учреждение «Центр социального обслуживания  граждан пожилого возраста и инвалидов города Батайска»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91</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lastRenderedPageBreak/>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рамках программы Доступная среда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47</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Кашарского района Ростовской области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90,7</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b/>
                <w:sz w:val="26"/>
                <w:szCs w:val="26"/>
                <w:lang w:eastAsia="ru-RU"/>
              </w:rPr>
              <w:t xml:space="preserve"> 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рамках программы Доступная среда</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Повысить </w:t>
            </w:r>
            <w:r w:rsidRPr="00EB3D42">
              <w:rPr>
                <w:rFonts w:ascii="Times New Roman" w:eastAsia="Times New Roman" w:hAnsi="Times New Roman" w:cs="Times New Roman"/>
                <w:b/>
                <w:sz w:val="26"/>
                <w:szCs w:val="26"/>
                <w:lang w:eastAsia="ru-RU"/>
              </w:rPr>
              <w:t>доброжелательность</w:t>
            </w:r>
            <w:r w:rsidRPr="00EB3D42">
              <w:rPr>
                <w:rFonts w:ascii="Times New Roman" w:eastAsia="Times New Roman" w:hAnsi="Times New Roman" w:cs="Times New Roman"/>
                <w:sz w:val="26"/>
                <w:szCs w:val="26"/>
                <w:lang w:eastAsia="ru-RU"/>
              </w:rPr>
              <w:t xml:space="preserve">, вежливость работников организации при первичном контакте, и обеспечивающих </w:t>
            </w:r>
            <w:r>
              <w:rPr>
                <w:rFonts w:ascii="Times New Roman" w:eastAsia="Times New Roman" w:hAnsi="Times New Roman" w:cs="Times New Roman"/>
                <w:sz w:val="26"/>
                <w:szCs w:val="26"/>
                <w:lang w:eastAsia="ru-RU"/>
              </w:rPr>
              <w:t>непосредственное оказание услуг</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48</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«Центр социального обслуживания граждан пожилого возраста и инвалидов» Миллеровского района</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90,4</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r>
            <w:r w:rsidRPr="00EB3D42">
              <w:rPr>
                <w:rFonts w:ascii="Times New Roman" w:eastAsia="Times New Roman" w:hAnsi="Times New Roman" w:cs="Times New Roman"/>
                <w:b/>
                <w:sz w:val="26"/>
                <w:szCs w:val="26"/>
                <w:lang w:eastAsia="ru-RU"/>
              </w:rPr>
              <w:t xml:space="preserve"> 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ра</w:t>
            </w:r>
            <w:r>
              <w:rPr>
                <w:rFonts w:ascii="Times New Roman" w:eastAsia="Times New Roman" w:hAnsi="Times New Roman" w:cs="Times New Roman"/>
                <w:sz w:val="26"/>
                <w:szCs w:val="26"/>
                <w:lang w:eastAsia="ru-RU"/>
              </w:rPr>
              <w:t xml:space="preserve">мках программы Доступная среда </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49</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Муниципальное бюджетное учреждение «Центр </w:t>
            </w:r>
            <w:r w:rsidRPr="00EB3D42">
              <w:rPr>
                <w:rFonts w:ascii="Times New Roman" w:eastAsia="Times New Roman" w:hAnsi="Times New Roman" w:cs="Times New Roman"/>
                <w:sz w:val="26"/>
                <w:szCs w:val="26"/>
                <w:lang w:eastAsia="ru-RU"/>
              </w:rPr>
              <w:lastRenderedPageBreak/>
              <w:t>социального обслуживания населения Первомайского района города Ростова-на-Дону»</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lastRenderedPageBreak/>
              <w:t>88,9</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Привести в соответствие с нормативно-</w:t>
            </w:r>
            <w:r w:rsidRPr="00EB3D42">
              <w:rPr>
                <w:rFonts w:ascii="Times New Roman" w:eastAsia="Times New Roman" w:hAnsi="Times New Roman" w:cs="Times New Roman"/>
                <w:sz w:val="26"/>
                <w:szCs w:val="26"/>
                <w:lang w:eastAsia="ru-RU"/>
              </w:rPr>
              <w:lastRenderedPageBreak/>
              <w:t xml:space="preserve">правовыми актами сайт и стенды организации. Проанализировать полноту представления информации и добавить недостающие материалы. </w:t>
            </w:r>
            <w:r w:rsidRPr="00EB3D42">
              <w:rPr>
                <w:rFonts w:ascii="Times New Roman" w:eastAsia="Times New Roman" w:hAnsi="Times New Roman" w:cs="Times New Roman"/>
                <w:sz w:val="26"/>
                <w:szCs w:val="26"/>
                <w:lang w:eastAsia="ru-RU"/>
              </w:rPr>
              <w:br/>
              <w:t xml:space="preserve">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 xml:space="preserve">Повысить уровень доступности организации для инвалидов, </w:t>
            </w:r>
            <w:r w:rsidRPr="00EB3D42">
              <w:rPr>
                <w:rFonts w:ascii="Times New Roman" w:eastAsia="Times New Roman" w:hAnsi="Times New Roman" w:cs="Times New Roman"/>
                <w:sz w:val="26"/>
                <w:szCs w:val="26"/>
                <w:lang w:eastAsia="ru-RU"/>
              </w:rPr>
              <w:t>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lastRenderedPageBreak/>
              <w:t>50</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Зерноградского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84,4</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r w:rsidR="00260001" w:rsidTr="00260001">
        <w:tc>
          <w:tcPr>
            <w:tcW w:w="588"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51</w:t>
            </w:r>
          </w:p>
        </w:tc>
        <w:tc>
          <w:tcPr>
            <w:tcW w:w="2781"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Муниципальное бюджетное учреждение Куйбышевкого района «Центр социального обслуживания  граждан пожилого возраста и инвалидов»</w:t>
            </w:r>
          </w:p>
        </w:tc>
        <w:tc>
          <w:tcPr>
            <w:tcW w:w="1134" w:type="dxa"/>
            <w:vAlign w:val="center"/>
          </w:tcPr>
          <w:p w:rsidR="00260001" w:rsidRPr="00EB3D42" w:rsidRDefault="00260001" w:rsidP="00260001">
            <w:pPr>
              <w:jc w:val="center"/>
              <w:rPr>
                <w:rFonts w:ascii="Times New Roman" w:eastAsia="Times New Roman" w:hAnsi="Times New Roman" w:cs="Times New Roman"/>
                <w:b/>
                <w:bCs/>
                <w:sz w:val="26"/>
                <w:szCs w:val="26"/>
                <w:lang w:eastAsia="ru-RU"/>
              </w:rPr>
            </w:pPr>
            <w:r w:rsidRPr="00EB3D42">
              <w:rPr>
                <w:rFonts w:ascii="Times New Roman" w:eastAsia="Times New Roman" w:hAnsi="Times New Roman" w:cs="Times New Roman"/>
                <w:b/>
                <w:bCs/>
                <w:sz w:val="26"/>
                <w:szCs w:val="26"/>
                <w:lang w:eastAsia="ru-RU"/>
              </w:rPr>
              <w:t>80,2</w:t>
            </w:r>
          </w:p>
        </w:tc>
        <w:tc>
          <w:tcPr>
            <w:tcW w:w="5670" w:type="dxa"/>
            <w:vAlign w:val="center"/>
          </w:tcPr>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b/>
                <w:sz w:val="26"/>
                <w:szCs w:val="26"/>
                <w:lang w:eastAsia="ru-RU"/>
              </w:rPr>
              <w:t>Повысить открытость и доступность информации</w:t>
            </w:r>
            <w:r w:rsidRPr="00EB3D42">
              <w:rPr>
                <w:rFonts w:ascii="Times New Roman" w:eastAsia="Times New Roman" w:hAnsi="Times New Roman" w:cs="Times New Roman"/>
                <w:sz w:val="26"/>
                <w:szCs w:val="26"/>
                <w:lang w:eastAsia="ru-RU"/>
              </w:rPr>
              <w:t>.</w:t>
            </w:r>
            <w:r w:rsidRPr="00EB3D42">
              <w:rPr>
                <w:rFonts w:ascii="Times New Roman" w:eastAsia="Times New Roman" w:hAnsi="Times New Roman" w:cs="Times New Roman"/>
                <w:sz w:val="26"/>
                <w:szCs w:val="26"/>
                <w:lang w:eastAsia="ru-RU"/>
              </w:rPr>
              <w:br/>
              <w:t xml:space="preserve">Привести в соответствие с нормативно-правовыми актами сайт и стенды организации. Проанализировать полноту представления информации и добавить недостающие материалы. </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br/>
              <w:t xml:space="preserve"> Повысить </w:t>
            </w:r>
            <w:r w:rsidRPr="00EB3D42">
              <w:rPr>
                <w:rFonts w:ascii="Times New Roman" w:eastAsia="Times New Roman" w:hAnsi="Times New Roman" w:cs="Times New Roman"/>
                <w:b/>
                <w:sz w:val="26"/>
                <w:szCs w:val="26"/>
                <w:lang w:eastAsia="ru-RU"/>
              </w:rPr>
              <w:t>комфортность</w:t>
            </w:r>
            <w:r w:rsidRPr="00EB3D42">
              <w:rPr>
                <w:rFonts w:ascii="Times New Roman" w:eastAsia="Times New Roman" w:hAnsi="Times New Roman" w:cs="Times New Roman"/>
                <w:sz w:val="26"/>
                <w:szCs w:val="26"/>
                <w:lang w:eastAsia="ru-RU"/>
              </w:rPr>
              <w:t xml:space="preserve"> оказания услуг</w:t>
            </w:r>
          </w:p>
          <w:p w:rsidR="00260001" w:rsidRPr="00EB3D42" w:rsidRDefault="00260001" w:rsidP="00260001">
            <w:pPr>
              <w:jc w:val="center"/>
              <w:rPr>
                <w:rFonts w:ascii="Times New Roman" w:eastAsia="Times New Roman" w:hAnsi="Times New Roman" w:cs="Times New Roman"/>
                <w:sz w:val="26"/>
                <w:szCs w:val="26"/>
                <w:lang w:eastAsia="ru-RU"/>
              </w:rPr>
            </w:pPr>
          </w:p>
          <w:p w:rsidR="00260001" w:rsidRPr="00EB3D42" w:rsidRDefault="00260001" w:rsidP="00260001">
            <w:pPr>
              <w:jc w:val="center"/>
              <w:rPr>
                <w:rFonts w:ascii="Times New Roman" w:eastAsia="Times New Roman" w:hAnsi="Times New Roman" w:cs="Times New Roman"/>
                <w:sz w:val="26"/>
                <w:szCs w:val="26"/>
                <w:lang w:eastAsia="ru-RU"/>
              </w:rPr>
            </w:pPr>
            <w:r w:rsidRPr="00EB3D42">
              <w:rPr>
                <w:rFonts w:ascii="Times New Roman" w:eastAsia="Times New Roman" w:hAnsi="Times New Roman" w:cs="Times New Roman"/>
                <w:sz w:val="26"/>
                <w:szCs w:val="26"/>
                <w:lang w:eastAsia="ru-RU"/>
              </w:rPr>
              <w:t xml:space="preserve"> </w:t>
            </w:r>
            <w:r w:rsidRPr="00EB3D42">
              <w:rPr>
                <w:rFonts w:ascii="Times New Roman" w:eastAsia="Times New Roman" w:hAnsi="Times New Roman" w:cs="Times New Roman"/>
                <w:b/>
                <w:sz w:val="26"/>
                <w:szCs w:val="26"/>
                <w:lang w:eastAsia="ru-RU"/>
              </w:rPr>
              <w:t>Повысить уровень доступности организации для инвалидов,</w:t>
            </w:r>
            <w:r w:rsidRPr="00EB3D42">
              <w:rPr>
                <w:rFonts w:ascii="Times New Roman" w:eastAsia="Times New Roman" w:hAnsi="Times New Roman" w:cs="Times New Roman"/>
                <w:sz w:val="26"/>
                <w:szCs w:val="26"/>
                <w:lang w:eastAsia="ru-RU"/>
              </w:rPr>
              <w:t xml:space="preserve"> обеспечить необходимым оборудованием и услугами в соответствии с требуемыми в р</w:t>
            </w:r>
            <w:r>
              <w:rPr>
                <w:rFonts w:ascii="Times New Roman" w:eastAsia="Times New Roman" w:hAnsi="Times New Roman" w:cs="Times New Roman"/>
                <w:sz w:val="26"/>
                <w:szCs w:val="26"/>
                <w:lang w:eastAsia="ru-RU"/>
              </w:rPr>
              <w:t>амках программы Доступная среда</w:t>
            </w:r>
          </w:p>
        </w:tc>
      </w:tr>
    </w:tbl>
    <w:p w:rsidR="00F94E1C" w:rsidRPr="00F94E1C" w:rsidRDefault="00F94E1C" w:rsidP="00F94E1C">
      <w:pPr>
        <w:spacing w:line="240" w:lineRule="auto"/>
        <w:rPr>
          <w:rFonts w:ascii="Times New Roman" w:hAnsi="Times New Roman" w:cs="Times New Roman"/>
        </w:rPr>
      </w:pPr>
    </w:p>
    <w:p w:rsidR="00F94E1C" w:rsidRPr="00260001" w:rsidRDefault="00F94E1C" w:rsidP="00260001">
      <w:pPr>
        <w:keepNext/>
        <w:keepLines/>
        <w:spacing w:before="200" w:after="0" w:line="228" w:lineRule="auto"/>
        <w:ind w:left="709"/>
        <w:jc w:val="right"/>
        <w:outlineLvl w:val="1"/>
        <w:rPr>
          <w:rFonts w:ascii="Times New Roman" w:eastAsiaTheme="majorEastAsia" w:hAnsi="Times New Roman" w:cs="Times New Roman"/>
          <w:b/>
          <w:bCs/>
          <w:color w:val="76923C" w:themeColor="accent3" w:themeShade="BF"/>
          <w:sz w:val="26"/>
          <w:szCs w:val="26"/>
        </w:rPr>
      </w:pPr>
      <w:bookmarkStart w:id="45" w:name="_Toc18132198"/>
      <w:bookmarkStart w:id="46" w:name="_Toc18240254"/>
      <w:bookmarkStart w:id="47" w:name="_Toc48745824"/>
      <w:r w:rsidRPr="00260001">
        <w:rPr>
          <w:rFonts w:ascii="Times New Roman" w:eastAsiaTheme="majorEastAsia" w:hAnsi="Times New Roman" w:cs="Times New Roman"/>
          <w:b/>
          <w:bCs/>
          <w:color w:val="76923C" w:themeColor="accent3" w:themeShade="BF"/>
          <w:sz w:val="26"/>
          <w:szCs w:val="26"/>
        </w:rPr>
        <w:lastRenderedPageBreak/>
        <w:t>Приложение 2.</w:t>
      </w:r>
      <w:r w:rsidRPr="00260001">
        <w:rPr>
          <w:rFonts w:ascii="Times New Roman" w:eastAsiaTheme="majorEastAsia" w:hAnsi="Times New Roman" w:cs="Times New Roman"/>
          <w:b/>
          <w:bCs/>
          <w:color w:val="76923C" w:themeColor="accent3" w:themeShade="BF"/>
          <w:sz w:val="26"/>
          <w:szCs w:val="26"/>
        </w:rPr>
        <w:br/>
        <w:t>Анкета для опроса получателей социальных услуг</w:t>
      </w:r>
      <w:bookmarkEnd w:id="45"/>
      <w:bookmarkEnd w:id="46"/>
      <w:bookmarkEnd w:id="47"/>
    </w:p>
    <w:p w:rsidR="00F94E1C" w:rsidRPr="00260001" w:rsidRDefault="00F94E1C" w:rsidP="00260001">
      <w:pPr>
        <w:autoSpaceDE w:val="0"/>
        <w:adjustRightInd w:val="0"/>
        <w:spacing w:after="0" w:line="228" w:lineRule="auto"/>
        <w:jc w:val="center"/>
        <w:rPr>
          <w:rFonts w:ascii="Times New Roman" w:eastAsia="Times New Roman" w:hAnsi="Times New Roman" w:cs="Times New Roman"/>
          <w:bCs/>
          <w:sz w:val="26"/>
          <w:szCs w:val="26"/>
        </w:rPr>
      </w:pPr>
      <w:bookmarkStart w:id="48" w:name="_Toc18132199"/>
      <w:r w:rsidRPr="00260001">
        <w:rPr>
          <w:rFonts w:ascii="Times New Roman" w:eastAsia="Times New Roman" w:hAnsi="Times New Roman" w:cs="Times New Roman"/>
          <w:sz w:val="26"/>
          <w:szCs w:val="26"/>
        </w:rPr>
        <w:t>Уважаемый участник опроса!</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Опрос проводится в целях выявления мнения граждан о качестве условий оказания услуг организациями социального обслуживания.</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Ваше мнение очень важно для улучшения работы таких организаций, которые оказывают услуги населению.</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Пожалуйста, ответьте на несколько вопросов анкеты. Ваше мнение позволит улучшить условия оказания организациями услуг.</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Конфиденциальность высказанного Вами мнения о качестве условий оказания услуг организациями социальной сферы гарантируется.</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 xml:space="preserve">Ваши контактные данные (ФИО и телефон) будут использованы только для контроля качества моей работы. </w:t>
      </w:r>
    </w:p>
    <w:p w:rsidR="00F94E1C" w:rsidRPr="00260001" w:rsidRDefault="00F94E1C" w:rsidP="00260001">
      <w:pPr>
        <w:autoSpaceDE w:val="0"/>
        <w:adjustRightInd w:val="0"/>
        <w:spacing w:after="0" w:line="228" w:lineRule="auto"/>
        <w:rPr>
          <w:rFonts w:ascii="Times New Roman" w:eastAsia="Times New Roman" w:hAnsi="Times New Roman" w:cs="Times New Roman"/>
          <w:bCs/>
          <w:sz w:val="26"/>
          <w:szCs w:val="26"/>
        </w:rPr>
      </w:pP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 При посещении организации обращались ли Вы к информации о ее деятельности, размещенной на информационных стендах в помещениях организации?</w:t>
      </w:r>
    </w:p>
    <w:p w:rsidR="00F94E1C" w:rsidRPr="00260001" w:rsidRDefault="00F94E1C" w:rsidP="00260001">
      <w:pPr>
        <w:widowControl w:val="0"/>
        <w:numPr>
          <w:ilvl w:val="0"/>
          <w:numId w:val="9"/>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9"/>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 (переход к вопросу 3)</w:t>
      </w:r>
    </w:p>
    <w:p w:rsidR="00F94E1C" w:rsidRPr="00260001" w:rsidRDefault="00F94E1C" w:rsidP="00260001">
      <w:pPr>
        <w:widowControl w:val="0"/>
        <w:numPr>
          <w:ilvl w:val="0"/>
          <w:numId w:val="9"/>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 (переход к вопросу 3)</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2. Удовлетворены ли Вы</w:t>
      </w:r>
      <w:r w:rsidRPr="00260001">
        <w:rPr>
          <w:rFonts w:ascii="Times New Roman" w:eastAsia="Times New Roman" w:hAnsi="Times New Roman" w:cs="Times New Roman"/>
          <w:sz w:val="26"/>
          <w:szCs w:val="26"/>
        </w:rPr>
        <w:t xml:space="preserve"> </w:t>
      </w:r>
      <w:r w:rsidRPr="00260001">
        <w:rPr>
          <w:rFonts w:ascii="Times New Roman" w:eastAsia="Times New Roman" w:hAnsi="Times New Roman" w:cs="Times New Roman"/>
          <w:b/>
          <w:sz w:val="26"/>
          <w:szCs w:val="26"/>
        </w:rPr>
        <w:t>открытостью, полнотой и доступностью информации о деятельности организации, размещенной на информационных стендах в помещении организации?</w:t>
      </w:r>
    </w:p>
    <w:p w:rsidR="00F94E1C" w:rsidRPr="00260001" w:rsidRDefault="00F94E1C" w:rsidP="00260001">
      <w:pPr>
        <w:widowControl w:val="0"/>
        <w:numPr>
          <w:ilvl w:val="0"/>
          <w:numId w:val="22"/>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22"/>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22"/>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3. Пользовались ли Вы официальным сайтом организации, чтобы получить информацию о ее деятельности?</w:t>
      </w:r>
    </w:p>
    <w:p w:rsidR="00F94E1C" w:rsidRPr="00260001" w:rsidRDefault="00F94E1C" w:rsidP="00260001">
      <w:pPr>
        <w:widowControl w:val="0"/>
        <w:numPr>
          <w:ilvl w:val="0"/>
          <w:numId w:val="21"/>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21"/>
        </w:numPr>
        <w:tabs>
          <w:tab w:val="left" w:pos="4824"/>
        </w:tabs>
        <w:autoSpaceDE w:val="0"/>
        <w:autoSpaceDN w:val="0"/>
        <w:adjustRightInd w:val="0"/>
        <w:spacing w:after="0" w:line="228" w:lineRule="auto"/>
        <w:contextualSpacing/>
        <w:jc w:val="both"/>
        <w:rPr>
          <w:rFonts w:ascii="Times New Roman" w:eastAsia="Times New Roman" w:hAnsi="Times New Roman" w:cs="Times New Roman"/>
          <w:i/>
          <w:sz w:val="26"/>
          <w:szCs w:val="26"/>
        </w:rPr>
      </w:pPr>
      <w:r w:rsidRPr="00260001">
        <w:rPr>
          <w:rFonts w:ascii="Times New Roman" w:eastAsia="Times New Roman" w:hAnsi="Times New Roman" w:cs="Times New Roman"/>
          <w:sz w:val="26"/>
          <w:szCs w:val="26"/>
        </w:rPr>
        <w:t>Нет (переход к вопросу 5)</w:t>
      </w:r>
    </w:p>
    <w:p w:rsidR="00F94E1C" w:rsidRPr="00260001" w:rsidRDefault="00F94E1C" w:rsidP="00260001">
      <w:pPr>
        <w:widowControl w:val="0"/>
        <w:numPr>
          <w:ilvl w:val="0"/>
          <w:numId w:val="21"/>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 (переход к вопросу 5)</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4. Удовлетворены ли Вы</w:t>
      </w:r>
      <w:r w:rsidRPr="00260001">
        <w:rPr>
          <w:rFonts w:ascii="Times New Roman" w:eastAsia="Times New Roman" w:hAnsi="Times New Roman" w:cs="Times New Roman"/>
          <w:sz w:val="26"/>
          <w:szCs w:val="26"/>
        </w:rPr>
        <w:t xml:space="preserve"> </w:t>
      </w:r>
      <w:r w:rsidRPr="00260001">
        <w:rPr>
          <w:rFonts w:ascii="Times New Roman" w:eastAsia="Times New Roman" w:hAnsi="Times New Roman" w:cs="Times New Roman"/>
          <w:b/>
          <w:sz w:val="26"/>
          <w:szCs w:val="26"/>
        </w:rPr>
        <w:t>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rsidR="00F94E1C" w:rsidRPr="00260001" w:rsidRDefault="00F94E1C" w:rsidP="00260001">
      <w:pPr>
        <w:widowControl w:val="0"/>
        <w:numPr>
          <w:ilvl w:val="0"/>
          <w:numId w:val="20"/>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20"/>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20"/>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i/>
          <w:sz w:val="26"/>
          <w:szCs w:val="26"/>
        </w:rPr>
      </w:pPr>
      <w:r w:rsidRPr="00260001">
        <w:rPr>
          <w:rFonts w:ascii="Times New Roman" w:eastAsia="Times New Roman" w:hAnsi="Times New Roman" w:cs="Times New Roman"/>
          <w:b/>
          <w:sz w:val="26"/>
          <w:szCs w:val="26"/>
        </w:rPr>
        <w:t xml:space="preserve">5. Своевременно ли Вам была предоставлена услуга в организации, в которую Вы обратились </w:t>
      </w:r>
      <w:r w:rsidRPr="00260001">
        <w:rPr>
          <w:rFonts w:ascii="Times New Roman" w:eastAsia="Times New Roman" w:hAnsi="Times New Roman" w:cs="Times New Roman"/>
          <w:sz w:val="26"/>
          <w:szCs w:val="26"/>
        </w:rPr>
        <w:t>(в соответствии со временем записи на прием к специалисту (консультацию), с датой госпитализации (диагностического исследования), со сроками, установленными индивидуальной программой предоставления социальных услуг, и прочее)</w:t>
      </w:r>
      <w:r w:rsidRPr="00260001">
        <w:rPr>
          <w:rFonts w:ascii="Times New Roman" w:eastAsia="Times New Roman" w:hAnsi="Times New Roman" w:cs="Times New Roman"/>
          <w:b/>
          <w:sz w:val="26"/>
          <w:szCs w:val="26"/>
        </w:rPr>
        <w:t xml:space="preserve">? </w:t>
      </w:r>
      <w:r w:rsidRPr="00260001">
        <w:rPr>
          <w:rFonts w:ascii="Times New Roman" w:eastAsiaTheme="majorEastAsia" w:hAnsi="Times New Roman" w:cs="Times New Roman"/>
          <w:sz w:val="26"/>
          <w:szCs w:val="26"/>
          <w:vertAlign w:val="superscript"/>
        </w:rPr>
        <w:footnoteReference w:id="2"/>
      </w:r>
    </w:p>
    <w:p w:rsidR="00F94E1C" w:rsidRPr="00260001" w:rsidRDefault="00F94E1C" w:rsidP="00260001">
      <w:pPr>
        <w:widowControl w:val="0"/>
        <w:numPr>
          <w:ilvl w:val="0"/>
          <w:numId w:val="19"/>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 (услуга предоставлена своевременно или ранее установленного срока)</w:t>
      </w:r>
    </w:p>
    <w:p w:rsidR="00F94E1C" w:rsidRPr="00260001" w:rsidRDefault="00F94E1C" w:rsidP="00260001">
      <w:pPr>
        <w:widowControl w:val="0"/>
        <w:numPr>
          <w:ilvl w:val="0"/>
          <w:numId w:val="19"/>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 (услуга предоставлена с опозданием)</w:t>
      </w:r>
    </w:p>
    <w:p w:rsidR="00F94E1C" w:rsidRPr="00260001" w:rsidRDefault="00F94E1C" w:rsidP="00260001">
      <w:pPr>
        <w:widowControl w:val="0"/>
        <w:numPr>
          <w:ilvl w:val="0"/>
          <w:numId w:val="19"/>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lastRenderedPageBreak/>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sz w:val="26"/>
          <w:szCs w:val="26"/>
        </w:rPr>
      </w:pPr>
      <w:r w:rsidRPr="00260001">
        <w:rPr>
          <w:rFonts w:ascii="Times New Roman" w:eastAsia="Times New Roman" w:hAnsi="Times New Roman" w:cs="Times New Roman"/>
          <w:b/>
          <w:sz w:val="26"/>
          <w:szCs w:val="26"/>
        </w:rPr>
        <w:t>6. Удовлетворены ли Вы комфортностью условий предоставления услуг в организации (</w:t>
      </w:r>
      <w:r w:rsidRPr="00260001">
        <w:rPr>
          <w:rFonts w:ascii="Times New Roman" w:eastAsia="Times New Roman" w:hAnsi="Times New Roman" w:cs="Times New Roman"/>
          <w:sz w:val="26"/>
          <w:szCs w:val="26"/>
        </w:rPr>
        <w:t>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p w:rsidR="00F94E1C" w:rsidRPr="00260001" w:rsidRDefault="00F94E1C" w:rsidP="00260001">
      <w:pPr>
        <w:widowControl w:val="0"/>
        <w:numPr>
          <w:ilvl w:val="0"/>
          <w:numId w:val="18"/>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18"/>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8"/>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7. Имеете ли Вы (или лицо, представителем которого Вы являетесь) установленную группу инвалидности?</w:t>
      </w:r>
    </w:p>
    <w:p w:rsidR="00F94E1C" w:rsidRPr="00260001" w:rsidRDefault="00F94E1C" w:rsidP="00260001">
      <w:pPr>
        <w:widowControl w:val="0"/>
        <w:numPr>
          <w:ilvl w:val="0"/>
          <w:numId w:val="17"/>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7"/>
        </w:numPr>
        <w:tabs>
          <w:tab w:val="left" w:pos="4824"/>
        </w:tabs>
        <w:autoSpaceDE w:val="0"/>
        <w:autoSpaceDN w:val="0"/>
        <w:adjustRightInd w:val="0"/>
        <w:spacing w:after="0" w:line="228" w:lineRule="auto"/>
        <w:contextualSpacing/>
        <w:rPr>
          <w:rFonts w:ascii="Times New Roman" w:eastAsia="Times New Roman" w:hAnsi="Times New Roman" w:cs="Times New Roman"/>
          <w:i/>
          <w:sz w:val="26"/>
          <w:szCs w:val="26"/>
        </w:rPr>
      </w:pPr>
      <w:r w:rsidRPr="00260001">
        <w:rPr>
          <w:rFonts w:ascii="Times New Roman" w:eastAsia="Times New Roman" w:hAnsi="Times New Roman" w:cs="Times New Roman"/>
          <w:sz w:val="26"/>
          <w:szCs w:val="26"/>
        </w:rPr>
        <w:t>Нет (переход к вопросу 9)</w:t>
      </w:r>
      <w:r w:rsidRPr="00260001">
        <w:rPr>
          <w:rFonts w:ascii="Times New Roman" w:eastAsia="Times New Roman" w:hAnsi="Times New Roman" w:cs="Times New Roman"/>
          <w:i/>
          <w:sz w:val="26"/>
          <w:szCs w:val="26"/>
        </w:rPr>
        <w:t xml:space="preserve"> </w:t>
      </w:r>
    </w:p>
    <w:p w:rsidR="00F94E1C" w:rsidRPr="00260001" w:rsidRDefault="00F94E1C" w:rsidP="00260001">
      <w:pPr>
        <w:widowControl w:val="0"/>
        <w:numPr>
          <w:ilvl w:val="0"/>
          <w:numId w:val="17"/>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 (переход к вопросу 9)</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sz w:val="26"/>
          <w:szCs w:val="26"/>
        </w:rPr>
      </w:pPr>
      <w:r w:rsidRPr="00260001">
        <w:rPr>
          <w:rFonts w:ascii="Times New Roman" w:eastAsia="Times New Roman" w:hAnsi="Times New Roman" w:cs="Times New Roman"/>
          <w:b/>
          <w:sz w:val="26"/>
          <w:szCs w:val="26"/>
        </w:rPr>
        <w:t>8. Удовлетворены ли Вы доступностью предоставления услуг для инвалидов в организации?</w:t>
      </w:r>
    </w:p>
    <w:p w:rsidR="00F94E1C" w:rsidRPr="00260001" w:rsidRDefault="00F94E1C" w:rsidP="00260001">
      <w:pPr>
        <w:widowControl w:val="0"/>
        <w:numPr>
          <w:ilvl w:val="0"/>
          <w:numId w:val="16"/>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Да </w:t>
      </w:r>
    </w:p>
    <w:p w:rsidR="00F94E1C" w:rsidRPr="00260001" w:rsidRDefault="00F94E1C" w:rsidP="00260001">
      <w:pPr>
        <w:widowControl w:val="0"/>
        <w:numPr>
          <w:ilvl w:val="0"/>
          <w:numId w:val="16"/>
        </w:numPr>
        <w:tabs>
          <w:tab w:val="left" w:pos="4824"/>
        </w:tabs>
        <w:autoSpaceDE w:val="0"/>
        <w:autoSpaceDN w:val="0"/>
        <w:adjustRightInd w:val="0"/>
        <w:spacing w:after="0" w:line="228" w:lineRule="auto"/>
        <w:contextualSpacing/>
        <w:rPr>
          <w:rFonts w:ascii="Times New Roman" w:eastAsia="Times New Roman" w:hAnsi="Times New Roman" w:cs="Times New Roman"/>
          <w:i/>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6"/>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sz w:val="26"/>
          <w:szCs w:val="26"/>
        </w:rPr>
      </w:pPr>
      <w:r w:rsidRPr="00260001">
        <w:rPr>
          <w:rFonts w:ascii="Times New Roman" w:eastAsia="Times New Roman" w:hAnsi="Times New Roman" w:cs="Times New Roman"/>
          <w:b/>
          <w:sz w:val="26"/>
          <w:szCs w:val="26"/>
        </w:rPr>
        <w:t xml:space="preserve">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w:t>
      </w:r>
      <w:r w:rsidRPr="00260001">
        <w:rPr>
          <w:rFonts w:ascii="Times New Roman" w:eastAsia="Times New Roman" w:hAnsi="Times New Roman" w:cs="Times New Roman"/>
          <w:sz w:val="26"/>
          <w:szCs w:val="26"/>
        </w:rPr>
        <w:t>(работники регистратуры, справочной, приемного отделения, кассы и прочие работники)</w:t>
      </w:r>
      <w:r w:rsidRPr="00260001">
        <w:rPr>
          <w:rFonts w:ascii="Times New Roman" w:eastAsia="Times New Roman" w:hAnsi="Times New Roman" w:cs="Times New Roman"/>
          <w:b/>
          <w:sz w:val="26"/>
          <w:szCs w:val="26"/>
        </w:rPr>
        <w:t>?</w:t>
      </w:r>
    </w:p>
    <w:p w:rsidR="00F94E1C" w:rsidRPr="00260001" w:rsidRDefault="00F94E1C" w:rsidP="00260001">
      <w:pPr>
        <w:widowControl w:val="0"/>
        <w:numPr>
          <w:ilvl w:val="0"/>
          <w:numId w:val="15"/>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5"/>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5"/>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 xml:space="preserve">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 </w:t>
      </w:r>
      <w:r w:rsidRPr="00260001">
        <w:rPr>
          <w:rFonts w:ascii="Times New Roman" w:eastAsia="Times New Roman" w:hAnsi="Times New Roman" w:cs="Times New Roman"/>
          <w:sz w:val="26"/>
          <w:szCs w:val="26"/>
        </w:rPr>
        <w:t>(врачи,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w:t>
      </w:r>
      <w:r w:rsidRPr="00260001">
        <w:rPr>
          <w:rFonts w:ascii="Times New Roman" w:eastAsia="Times New Roman" w:hAnsi="Times New Roman" w:cs="Times New Roman"/>
          <w:b/>
          <w:sz w:val="26"/>
          <w:szCs w:val="26"/>
        </w:rPr>
        <w:t>?</w:t>
      </w:r>
    </w:p>
    <w:p w:rsidR="00F94E1C" w:rsidRPr="00260001" w:rsidRDefault="00F94E1C" w:rsidP="00260001">
      <w:pPr>
        <w:widowControl w:val="0"/>
        <w:numPr>
          <w:ilvl w:val="0"/>
          <w:numId w:val="14"/>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4"/>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4"/>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sz w:val="26"/>
          <w:szCs w:val="26"/>
        </w:rPr>
      </w:pPr>
      <w:r w:rsidRPr="00260001">
        <w:rPr>
          <w:rFonts w:ascii="Times New Roman" w:eastAsia="Times New Roman" w:hAnsi="Times New Roman" w:cs="Times New Roman"/>
          <w:b/>
          <w:sz w:val="26"/>
          <w:szCs w:val="26"/>
        </w:rPr>
        <w:t xml:space="preserve">11. Пользовались ли Вы какими-либо дистанционными способами взаимодействия с организацией </w:t>
      </w:r>
      <w:r w:rsidRPr="00260001">
        <w:rPr>
          <w:rFonts w:ascii="Times New Roman" w:eastAsia="Times New Roman" w:hAnsi="Times New Roman" w:cs="Times New Roman"/>
          <w:sz w:val="26"/>
          <w:szCs w:val="26"/>
        </w:rPr>
        <w:t>(телефон,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r w:rsidRPr="00260001">
        <w:rPr>
          <w:rFonts w:ascii="Times New Roman" w:eastAsia="Times New Roman" w:hAnsi="Times New Roman" w:cs="Times New Roman"/>
          <w:b/>
          <w:sz w:val="26"/>
          <w:szCs w:val="26"/>
        </w:rPr>
        <w:t>?</w:t>
      </w:r>
      <w:r w:rsidRPr="00260001">
        <w:rPr>
          <w:rFonts w:ascii="Times New Roman" w:eastAsia="Times New Roman" w:hAnsi="Times New Roman" w:cs="Times New Roman"/>
          <w:sz w:val="26"/>
          <w:szCs w:val="26"/>
        </w:rPr>
        <w:t xml:space="preserve"> </w:t>
      </w:r>
    </w:p>
    <w:p w:rsidR="00F94E1C" w:rsidRPr="00260001" w:rsidRDefault="00F94E1C" w:rsidP="00260001">
      <w:pPr>
        <w:widowControl w:val="0"/>
        <w:numPr>
          <w:ilvl w:val="0"/>
          <w:numId w:val="13"/>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3"/>
        </w:numPr>
        <w:tabs>
          <w:tab w:val="left" w:pos="4824"/>
        </w:tabs>
        <w:autoSpaceDE w:val="0"/>
        <w:autoSpaceDN w:val="0"/>
        <w:adjustRightInd w:val="0"/>
        <w:spacing w:after="0" w:line="228" w:lineRule="auto"/>
        <w:contextualSpacing/>
        <w:jc w:val="both"/>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 (переход к вопросу 13)</w:t>
      </w:r>
    </w:p>
    <w:p w:rsidR="00F94E1C" w:rsidRPr="00260001" w:rsidRDefault="00F94E1C" w:rsidP="00260001">
      <w:pPr>
        <w:widowControl w:val="0"/>
        <w:numPr>
          <w:ilvl w:val="0"/>
          <w:numId w:val="13"/>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 (переход к вопросу 13)</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lastRenderedPageBreak/>
        <w:t xml:space="preserve">12. Удовлетворены ли Вы доброжелательностью и вежливостью работников организации, с которыми взаимодействовали в дистанционной форме </w:t>
      </w:r>
      <w:r w:rsidRPr="00260001">
        <w:rPr>
          <w:rFonts w:ascii="Times New Roman" w:eastAsia="Times New Roman" w:hAnsi="Times New Roman" w:cs="Times New Roman"/>
          <w:sz w:val="26"/>
          <w:szCs w:val="26"/>
        </w:rPr>
        <w:t>(по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r w:rsidRPr="00260001">
        <w:rPr>
          <w:rFonts w:ascii="Times New Roman" w:eastAsia="Times New Roman" w:hAnsi="Times New Roman" w:cs="Times New Roman"/>
          <w:b/>
          <w:sz w:val="26"/>
          <w:szCs w:val="26"/>
        </w:rPr>
        <w:t>?</w:t>
      </w:r>
    </w:p>
    <w:p w:rsidR="00F94E1C" w:rsidRPr="00260001" w:rsidRDefault="00F94E1C" w:rsidP="00260001">
      <w:pPr>
        <w:widowControl w:val="0"/>
        <w:numPr>
          <w:ilvl w:val="0"/>
          <w:numId w:val="12"/>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2"/>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2"/>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 xml:space="preserve">13. Готовы ли Вы рекомендовать данную организацию родственникам и знакомым </w:t>
      </w:r>
      <w:r w:rsidRPr="00260001">
        <w:rPr>
          <w:rFonts w:ascii="Times New Roman" w:eastAsia="Times New Roman" w:hAnsi="Times New Roman" w:cs="Times New Roman"/>
          <w:i/>
          <w:sz w:val="26"/>
          <w:szCs w:val="26"/>
        </w:rPr>
        <w:t>(или могли бы Вы ее рекомендовать, если бы была возможность выбора организации)</w:t>
      </w:r>
      <w:r w:rsidRPr="00260001">
        <w:rPr>
          <w:rFonts w:ascii="Times New Roman" w:eastAsia="Times New Roman" w:hAnsi="Times New Roman" w:cs="Times New Roman"/>
          <w:b/>
          <w:sz w:val="26"/>
          <w:szCs w:val="26"/>
        </w:rPr>
        <w:t>?</w:t>
      </w:r>
    </w:p>
    <w:p w:rsidR="00F94E1C" w:rsidRPr="00260001" w:rsidRDefault="00F94E1C" w:rsidP="00260001">
      <w:pPr>
        <w:widowControl w:val="0"/>
        <w:numPr>
          <w:ilvl w:val="0"/>
          <w:numId w:val="11"/>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1"/>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1"/>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14. Удовлетворены ли Вы организационными условиями предоставления услуг (графиком работы организации</w:t>
      </w:r>
      <w:r w:rsidRPr="00260001">
        <w:rPr>
          <w:rFonts w:ascii="Times New Roman" w:eastAsia="Times New Roman" w:hAnsi="Times New Roman" w:cs="Times New Roman"/>
          <w:sz w:val="26"/>
          <w:szCs w:val="26"/>
        </w:rPr>
        <w:t xml:space="preserve"> (подразделения, отдельных специалистов, периодичностью прихода социального работника на дом и прочие)</w:t>
      </w:r>
      <w:r w:rsidRPr="00260001">
        <w:rPr>
          <w:rFonts w:ascii="Times New Roman" w:eastAsia="Times New Roman" w:hAnsi="Times New Roman" w:cs="Times New Roman"/>
          <w:b/>
          <w:sz w:val="26"/>
          <w:szCs w:val="26"/>
        </w:rPr>
        <w:t>?</w:t>
      </w:r>
    </w:p>
    <w:p w:rsidR="00F94E1C" w:rsidRPr="00260001" w:rsidRDefault="00F94E1C" w:rsidP="00260001">
      <w:pPr>
        <w:widowControl w:val="0"/>
        <w:numPr>
          <w:ilvl w:val="0"/>
          <w:numId w:val="10"/>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Да</w:t>
      </w:r>
    </w:p>
    <w:p w:rsidR="00F94E1C" w:rsidRPr="00260001" w:rsidRDefault="00F94E1C" w:rsidP="00260001">
      <w:pPr>
        <w:widowControl w:val="0"/>
        <w:numPr>
          <w:ilvl w:val="0"/>
          <w:numId w:val="10"/>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Нет</w:t>
      </w:r>
    </w:p>
    <w:p w:rsidR="00F94E1C" w:rsidRPr="00260001" w:rsidRDefault="00F94E1C" w:rsidP="00260001">
      <w:pPr>
        <w:widowControl w:val="0"/>
        <w:numPr>
          <w:ilvl w:val="0"/>
          <w:numId w:val="10"/>
        </w:numPr>
        <w:tabs>
          <w:tab w:val="left" w:pos="4824"/>
        </w:tabs>
        <w:autoSpaceDE w:val="0"/>
        <w:autoSpaceDN w:val="0"/>
        <w:adjustRightInd w:val="0"/>
        <w:spacing w:after="0" w:line="228" w:lineRule="auto"/>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Затрудняюсь ответить</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15. Удовлетворены ли Вы в целом условиями оказания услуг в организации?</w:t>
      </w:r>
    </w:p>
    <w:p w:rsidR="00F94E1C" w:rsidRPr="00260001" w:rsidRDefault="00F94E1C" w:rsidP="00260001">
      <w:pPr>
        <w:widowControl w:val="0"/>
        <w:tabs>
          <w:tab w:val="left" w:pos="4824"/>
        </w:tabs>
        <w:autoSpaceDE w:val="0"/>
        <w:adjustRightInd w:val="0"/>
        <w:spacing w:line="228" w:lineRule="auto"/>
        <w:ind w:left="1416"/>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1. Да</w:t>
      </w:r>
    </w:p>
    <w:p w:rsidR="00F94E1C" w:rsidRPr="00260001" w:rsidRDefault="00F94E1C" w:rsidP="00260001">
      <w:pPr>
        <w:widowControl w:val="0"/>
        <w:tabs>
          <w:tab w:val="left" w:pos="4824"/>
        </w:tabs>
        <w:autoSpaceDE w:val="0"/>
        <w:adjustRightInd w:val="0"/>
        <w:spacing w:line="228" w:lineRule="auto"/>
        <w:ind w:left="1416"/>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2. Нет</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16. Ваши предложения по улучшению условий оказания услуг в данной организации:</w:t>
      </w:r>
    </w:p>
    <w:p w:rsidR="00F94E1C" w:rsidRPr="00260001" w:rsidRDefault="00F94E1C" w:rsidP="00260001">
      <w:pPr>
        <w:widowControl w:val="0"/>
        <w:pBdr>
          <w:bottom w:val="single" w:sz="6" w:space="1" w:color="auto"/>
        </w:pBdr>
        <w:tabs>
          <w:tab w:val="left" w:pos="4824"/>
        </w:tabs>
        <w:autoSpaceDE w:val="0"/>
        <w:adjustRightInd w:val="0"/>
        <w:spacing w:line="228" w:lineRule="auto"/>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________________________________________________</w:t>
      </w:r>
      <w:r w:rsidR="00260001">
        <w:rPr>
          <w:rFonts w:ascii="Times New Roman" w:eastAsia="Times New Roman" w:hAnsi="Times New Roman" w:cs="Times New Roman"/>
          <w:sz w:val="26"/>
          <w:szCs w:val="26"/>
        </w:rPr>
        <w:t>______________________________</w:t>
      </w:r>
    </w:p>
    <w:p w:rsidR="00F94E1C" w:rsidRPr="00260001" w:rsidRDefault="00F94E1C" w:rsidP="00260001">
      <w:pPr>
        <w:widowControl w:val="0"/>
        <w:pBdr>
          <w:bottom w:val="single" w:sz="6" w:space="1" w:color="auto"/>
        </w:pBdr>
        <w:tabs>
          <w:tab w:val="left" w:pos="4824"/>
        </w:tabs>
        <w:autoSpaceDE w:val="0"/>
        <w:adjustRightInd w:val="0"/>
        <w:spacing w:line="228" w:lineRule="auto"/>
        <w:ind w:firstLine="426"/>
        <w:rPr>
          <w:rFonts w:ascii="Times New Roman" w:eastAsia="Times New Roman" w:hAnsi="Times New Roman" w:cs="Times New Roman"/>
          <w:sz w:val="26"/>
          <w:szCs w:val="26"/>
        </w:rPr>
      </w:pPr>
    </w:p>
    <w:p w:rsidR="00F94E1C" w:rsidRPr="00260001" w:rsidRDefault="00F94E1C" w:rsidP="00260001">
      <w:pPr>
        <w:widowControl w:val="0"/>
        <w:tabs>
          <w:tab w:val="left" w:pos="4824"/>
        </w:tabs>
        <w:autoSpaceDE w:val="0"/>
        <w:adjustRightInd w:val="0"/>
        <w:spacing w:line="228" w:lineRule="auto"/>
        <w:ind w:firstLine="567"/>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 xml:space="preserve">Сообщите, пожалуйста, некоторые сведения о себе: </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17. Ваш пол</w:t>
      </w:r>
    </w:p>
    <w:p w:rsidR="00F94E1C" w:rsidRPr="00260001" w:rsidRDefault="00F94E1C" w:rsidP="00260001">
      <w:pPr>
        <w:widowControl w:val="0"/>
        <w:tabs>
          <w:tab w:val="left" w:pos="4824"/>
        </w:tabs>
        <w:autoSpaceDE w:val="0"/>
        <w:adjustRightInd w:val="0"/>
        <w:spacing w:line="228" w:lineRule="auto"/>
        <w:ind w:left="720"/>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Мужской</w:t>
      </w:r>
    </w:p>
    <w:p w:rsidR="00F94E1C" w:rsidRPr="00260001" w:rsidRDefault="00F94E1C" w:rsidP="00260001">
      <w:pPr>
        <w:widowControl w:val="0"/>
        <w:tabs>
          <w:tab w:val="left" w:pos="4824"/>
        </w:tabs>
        <w:autoSpaceDE w:val="0"/>
        <w:adjustRightInd w:val="0"/>
        <w:spacing w:line="228" w:lineRule="auto"/>
        <w:ind w:left="720"/>
        <w:contextualSpacing/>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Женский </w:t>
      </w:r>
    </w:p>
    <w:p w:rsidR="00F94E1C" w:rsidRPr="00260001" w:rsidRDefault="00F94E1C" w:rsidP="00260001">
      <w:pPr>
        <w:widowControl w:val="0"/>
        <w:tabs>
          <w:tab w:val="left" w:pos="4824"/>
        </w:tabs>
        <w:autoSpaceDE w:val="0"/>
        <w:adjustRightInd w:val="0"/>
        <w:spacing w:line="228" w:lineRule="auto"/>
        <w:ind w:firstLine="426"/>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18. Ваш возраст __________(укажите сколько Вам полных лет)</w:t>
      </w:r>
    </w:p>
    <w:p w:rsidR="00F94E1C" w:rsidRPr="00260001" w:rsidRDefault="00F94E1C" w:rsidP="00260001">
      <w:pPr>
        <w:widowControl w:val="0"/>
        <w:tabs>
          <w:tab w:val="left" w:pos="4824"/>
        </w:tabs>
        <w:autoSpaceDE w:val="0"/>
        <w:adjustRightInd w:val="0"/>
        <w:spacing w:after="0" w:line="228" w:lineRule="auto"/>
        <w:ind w:firstLine="426"/>
        <w:rPr>
          <w:rFonts w:ascii="Times New Roman" w:eastAsia="Times New Roman" w:hAnsi="Times New Roman" w:cs="Times New Roman"/>
          <w:b/>
          <w:sz w:val="26"/>
          <w:szCs w:val="26"/>
        </w:rPr>
      </w:pPr>
    </w:p>
    <w:p w:rsidR="00F94E1C" w:rsidRPr="00260001" w:rsidRDefault="00F94E1C" w:rsidP="00260001">
      <w:pPr>
        <w:widowControl w:val="0"/>
        <w:tabs>
          <w:tab w:val="left" w:pos="4824"/>
        </w:tabs>
        <w:autoSpaceDE w:val="0"/>
        <w:adjustRightInd w:val="0"/>
        <w:spacing w:after="0" w:line="228" w:lineRule="auto"/>
        <w:ind w:firstLine="426"/>
        <w:jc w:val="center"/>
        <w:rPr>
          <w:rFonts w:ascii="Times New Roman" w:eastAsia="Times New Roman" w:hAnsi="Times New Roman" w:cs="Times New Roman"/>
          <w:b/>
          <w:sz w:val="26"/>
          <w:szCs w:val="26"/>
        </w:rPr>
      </w:pPr>
      <w:r w:rsidRPr="00260001">
        <w:rPr>
          <w:rFonts w:ascii="Times New Roman" w:eastAsia="Times New Roman" w:hAnsi="Times New Roman" w:cs="Times New Roman"/>
          <w:b/>
          <w:sz w:val="26"/>
          <w:szCs w:val="26"/>
        </w:rPr>
        <w:t>Благодарим Вас за участие в опросе!</w:t>
      </w:r>
    </w:p>
    <w:p w:rsidR="00F94E1C" w:rsidRPr="00260001" w:rsidRDefault="00F94E1C" w:rsidP="00260001">
      <w:pPr>
        <w:widowControl w:val="0"/>
        <w:tabs>
          <w:tab w:val="left" w:pos="4824"/>
        </w:tabs>
        <w:autoSpaceDE w:val="0"/>
        <w:adjustRightInd w:val="0"/>
        <w:spacing w:after="0" w:line="228" w:lineRule="auto"/>
        <w:ind w:firstLine="426"/>
        <w:jc w:val="center"/>
        <w:rPr>
          <w:rFonts w:ascii="Times New Roman" w:eastAsia="Times New Roman" w:hAnsi="Times New Roman" w:cs="Times New Roman"/>
          <w:sz w:val="26"/>
          <w:szCs w:val="26"/>
        </w:rPr>
      </w:pPr>
    </w:p>
    <w:p w:rsidR="00F94E1C" w:rsidRPr="00260001" w:rsidRDefault="00F94E1C" w:rsidP="00260001">
      <w:pPr>
        <w:widowControl w:val="0"/>
        <w:tabs>
          <w:tab w:val="left" w:pos="4824"/>
        </w:tabs>
        <w:autoSpaceDE w:val="0"/>
        <w:adjustRightInd w:val="0"/>
        <w:spacing w:after="0" w:line="228" w:lineRule="auto"/>
        <w:ind w:firstLine="426"/>
        <w:jc w:val="center"/>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Заполняется организатором опроса или анкетером.</w:t>
      </w:r>
    </w:p>
    <w:p w:rsidR="00F94E1C" w:rsidRPr="00260001" w:rsidRDefault="00F94E1C" w:rsidP="00260001">
      <w:pPr>
        <w:widowControl w:val="0"/>
        <w:tabs>
          <w:tab w:val="left" w:pos="4824"/>
        </w:tabs>
        <w:autoSpaceDE w:val="0"/>
        <w:adjustRightInd w:val="0"/>
        <w:spacing w:after="0" w:line="228" w:lineRule="auto"/>
        <w:ind w:firstLine="426"/>
        <w:jc w:val="center"/>
        <w:rPr>
          <w:rFonts w:ascii="Times New Roman" w:eastAsia="Times New Roman" w:hAnsi="Times New Roman" w:cs="Times New Roman"/>
          <w:sz w:val="26"/>
          <w:szCs w:val="26"/>
        </w:rPr>
      </w:pPr>
    </w:p>
    <w:p w:rsidR="00F94E1C" w:rsidRPr="00260001" w:rsidRDefault="00F94E1C" w:rsidP="00260001">
      <w:pPr>
        <w:widowControl w:val="0"/>
        <w:pBdr>
          <w:bottom w:val="single" w:sz="6" w:space="1" w:color="auto"/>
        </w:pBdr>
        <w:tabs>
          <w:tab w:val="left" w:pos="4824"/>
        </w:tabs>
        <w:autoSpaceDE w:val="0"/>
        <w:adjustRightInd w:val="0"/>
        <w:spacing w:after="0" w:line="228" w:lineRule="auto"/>
        <w:ind w:firstLine="426"/>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1. Название населенного пункта, в котором проведен опрос (напишите)</w:t>
      </w:r>
    </w:p>
    <w:p w:rsidR="00F94E1C" w:rsidRPr="00260001" w:rsidRDefault="00F94E1C" w:rsidP="00260001">
      <w:pPr>
        <w:widowControl w:val="0"/>
        <w:pBdr>
          <w:bottom w:val="single" w:sz="6" w:space="1" w:color="auto"/>
        </w:pBdr>
        <w:tabs>
          <w:tab w:val="left" w:pos="4824"/>
        </w:tabs>
        <w:autoSpaceDE w:val="0"/>
        <w:adjustRightInd w:val="0"/>
        <w:spacing w:after="0" w:line="228" w:lineRule="auto"/>
        <w:ind w:firstLine="426"/>
        <w:rPr>
          <w:rFonts w:ascii="Times New Roman" w:eastAsia="Times New Roman" w:hAnsi="Times New Roman" w:cs="Times New Roman"/>
          <w:sz w:val="26"/>
          <w:szCs w:val="26"/>
        </w:rPr>
      </w:pPr>
    </w:p>
    <w:p w:rsidR="00F94E1C" w:rsidRPr="00260001" w:rsidRDefault="00F94E1C" w:rsidP="00260001">
      <w:pPr>
        <w:widowControl w:val="0"/>
        <w:tabs>
          <w:tab w:val="left" w:pos="4824"/>
        </w:tabs>
        <w:autoSpaceDE w:val="0"/>
        <w:adjustRightInd w:val="0"/>
        <w:spacing w:after="0" w:line="228" w:lineRule="auto"/>
        <w:ind w:firstLine="426"/>
        <w:rPr>
          <w:rFonts w:ascii="Times New Roman" w:eastAsia="Times New Roman" w:hAnsi="Times New Roman" w:cs="Times New Roman"/>
          <w:sz w:val="26"/>
          <w:szCs w:val="26"/>
        </w:rPr>
      </w:pPr>
    </w:p>
    <w:p w:rsidR="00F94E1C" w:rsidRPr="00F94E1C" w:rsidRDefault="00F94E1C" w:rsidP="00260001">
      <w:pPr>
        <w:widowControl w:val="0"/>
        <w:tabs>
          <w:tab w:val="left" w:pos="4824"/>
        </w:tabs>
        <w:autoSpaceDE w:val="0"/>
        <w:adjustRightInd w:val="0"/>
        <w:spacing w:after="0" w:line="228" w:lineRule="auto"/>
        <w:ind w:firstLine="426"/>
        <w:rPr>
          <w:rFonts w:eastAsia="Times New Roman"/>
          <w:szCs w:val="28"/>
        </w:rPr>
      </w:pPr>
      <w:r w:rsidRPr="00260001">
        <w:rPr>
          <w:rFonts w:ascii="Times New Roman" w:eastAsia="Times New Roman" w:hAnsi="Times New Roman" w:cs="Times New Roman"/>
          <w:sz w:val="26"/>
          <w:szCs w:val="26"/>
        </w:rPr>
        <w:t>2. Полное</w:t>
      </w:r>
      <w:r w:rsidRPr="00F94E1C">
        <w:rPr>
          <w:rFonts w:eastAsia="Times New Roman"/>
          <w:szCs w:val="28"/>
        </w:rPr>
        <w:t xml:space="preserve"> название организации социальной сферы, в которой проведен опрос получателей услуг (напишите)</w:t>
      </w:r>
    </w:p>
    <w:p w:rsidR="00F94E1C" w:rsidRPr="00F94E1C" w:rsidRDefault="00F94E1C" w:rsidP="00260001">
      <w:pPr>
        <w:widowControl w:val="0"/>
        <w:pBdr>
          <w:bottom w:val="single" w:sz="6" w:space="1" w:color="auto"/>
        </w:pBdr>
        <w:tabs>
          <w:tab w:val="left" w:pos="4824"/>
        </w:tabs>
        <w:autoSpaceDE w:val="0"/>
        <w:adjustRightInd w:val="0"/>
        <w:spacing w:after="0" w:line="228" w:lineRule="auto"/>
        <w:ind w:firstLine="426"/>
        <w:rPr>
          <w:rFonts w:eastAsia="Times New Roman"/>
          <w:szCs w:val="28"/>
        </w:rPr>
      </w:pPr>
    </w:p>
    <w:p w:rsidR="00F94E1C" w:rsidRPr="00F94E1C" w:rsidRDefault="00F94E1C" w:rsidP="00260001">
      <w:pPr>
        <w:spacing w:line="228" w:lineRule="auto"/>
        <w:jc w:val="right"/>
        <w:rPr>
          <w:rFonts w:asciiTheme="majorHAnsi" w:eastAsiaTheme="majorEastAsia" w:hAnsiTheme="majorHAnsi" w:cstheme="majorBidi"/>
          <w:b/>
          <w:bCs/>
          <w:color w:val="76923C" w:themeColor="accent3" w:themeShade="BF"/>
          <w:sz w:val="26"/>
          <w:szCs w:val="26"/>
        </w:rPr>
      </w:pPr>
      <w:bookmarkStart w:id="49" w:name="_Toc18240255"/>
      <w:bookmarkStart w:id="50" w:name="_Toc48745825"/>
      <w:r>
        <w:rPr>
          <w:rFonts w:asciiTheme="majorHAnsi" w:eastAsiaTheme="majorEastAsia" w:hAnsiTheme="majorHAnsi" w:cstheme="majorBidi"/>
          <w:b/>
          <w:bCs/>
          <w:color w:val="76923C" w:themeColor="accent3" w:themeShade="BF"/>
          <w:sz w:val="26"/>
          <w:szCs w:val="26"/>
        </w:rPr>
        <w:br w:type="page"/>
      </w:r>
      <w:r w:rsidRPr="00F94E1C">
        <w:rPr>
          <w:rFonts w:asciiTheme="majorHAnsi" w:eastAsiaTheme="majorEastAsia" w:hAnsiTheme="majorHAnsi" w:cstheme="majorBidi"/>
          <w:b/>
          <w:bCs/>
          <w:color w:val="76923C" w:themeColor="accent3" w:themeShade="BF"/>
          <w:sz w:val="26"/>
          <w:szCs w:val="26"/>
        </w:rPr>
        <w:lastRenderedPageBreak/>
        <w:t>Приложение 3.</w:t>
      </w:r>
      <w:r w:rsidRPr="00F94E1C">
        <w:rPr>
          <w:rFonts w:asciiTheme="majorHAnsi" w:eastAsiaTheme="majorEastAsia" w:hAnsiTheme="majorHAnsi" w:cstheme="majorBidi"/>
          <w:b/>
          <w:bCs/>
          <w:color w:val="76923C" w:themeColor="accent3" w:themeShade="BF"/>
          <w:sz w:val="26"/>
          <w:szCs w:val="26"/>
        </w:rPr>
        <w:br/>
        <w:t>Протокол мониторинга качества условий оказания услуг организациями социального обслуживания</w:t>
      </w:r>
      <w:bookmarkEnd w:id="48"/>
      <w:bookmarkEnd w:id="49"/>
      <w:bookmarkEnd w:id="50"/>
    </w:p>
    <w:p w:rsidR="00F94E1C" w:rsidRPr="00260001" w:rsidRDefault="00F94E1C" w:rsidP="00260001">
      <w:pPr>
        <w:widowControl w:val="0"/>
        <w:tabs>
          <w:tab w:val="left" w:pos="851"/>
          <w:tab w:val="left" w:pos="993"/>
          <w:tab w:val="left" w:pos="1418"/>
        </w:tabs>
        <w:autoSpaceDE w:val="0"/>
        <w:adjustRightInd w:val="0"/>
        <w:spacing w:after="0"/>
        <w:ind w:left="284" w:hanging="284"/>
        <w:jc w:val="both"/>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1. Отметьте наличие материалов, размещенных на официальном сайте и информационных стендах организации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8"/>
        <w:gridCol w:w="1978"/>
        <w:gridCol w:w="1910"/>
      </w:tblGrid>
      <w:tr w:rsidR="00F94E1C" w:rsidRPr="00260001" w:rsidTr="00260001">
        <w:trPr>
          <w:tblHeader/>
        </w:trPr>
        <w:tc>
          <w:tcPr>
            <w:tcW w:w="6318" w:type="dxa"/>
            <w:shd w:val="clear" w:color="auto" w:fill="C2D69B" w:themeFill="accent3" w:themeFillTint="99"/>
            <w:vAlign w:val="center"/>
          </w:tcPr>
          <w:p w:rsidR="00F94E1C" w:rsidRPr="00260001" w:rsidRDefault="00F94E1C" w:rsidP="00260001">
            <w:pPr>
              <w:widowControl w:val="0"/>
              <w:tabs>
                <w:tab w:val="left" w:pos="318"/>
              </w:tabs>
              <w:autoSpaceDE w:val="0"/>
              <w:adjustRightInd w:val="0"/>
              <w:spacing w:after="0" w:line="235" w:lineRule="auto"/>
              <w:jc w:val="center"/>
              <w:rPr>
                <w:rFonts w:ascii="Times New Roman" w:eastAsia="Times New Roman" w:hAnsi="Times New Roman" w:cs="Times New Roman"/>
                <w:bCs/>
                <w:color w:val="000000"/>
                <w:sz w:val="26"/>
                <w:szCs w:val="26"/>
              </w:rPr>
            </w:pPr>
            <w:r w:rsidRPr="00260001">
              <w:rPr>
                <w:rFonts w:ascii="Times New Roman" w:eastAsia="Times New Roman" w:hAnsi="Times New Roman" w:cs="Times New Roman"/>
                <w:color w:val="000000"/>
                <w:sz w:val="26"/>
                <w:szCs w:val="26"/>
              </w:rPr>
              <w:t>Перечень информации</w:t>
            </w:r>
          </w:p>
        </w:tc>
        <w:tc>
          <w:tcPr>
            <w:tcW w:w="1978" w:type="dxa"/>
            <w:shd w:val="clear" w:color="auto" w:fill="C2D69B" w:themeFill="accent3" w:themeFillTint="99"/>
            <w:vAlign w:val="center"/>
          </w:tcPr>
          <w:p w:rsidR="00F94E1C" w:rsidRPr="00260001" w:rsidRDefault="00F94E1C" w:rsidP="00260001">
            <w:pPr>
              <w:widowControl w:val="0"/>
              <w:autoSpaceDE w:val="0"/>
              <w:adjustRightInd w:val="0"/>
              <w:spacing w:after="0" w:line="235" w:lineRule="auto"/>
              <w:ind w:left="-108" w:right="-108"/>
              <w:jc w:val="center"/>
              <w:rPr>
                <w:rFonts w:ascii="Times New Roman" w:eastAsia="Times New Roman" w:hAnsi="Times New Roman" w:cs="Times New Roman"/>
                <w:bCs/>
                <w:color w:val="000000"/>
                <w:sz w:val="26"/>
                <w:szCs w:val="26"/>
              </w:rPr>
            </w:pPr>
            <w:r w:rsidRPr="00260001">
              <w:rPr>
                <w:rFonts w:ascii="Times New Roman" w:eastAsia="Times New Roman" w:hAnsi="Times New Roman" w:cs="Times New Roman"/>
                <w:color w:val="000000"/>
                <w:sz w:val="26"/>
                <w:szCs w:val="26"/>
              </w:rPr>
              <w:t>на информационных стендах в помещении организации</w:t>
            </w:r>
          </w:p>
        </w:tc>
        <w:tc>
          <w:tcPr>
            <w:tcW w:w="1910" w:type="dxa"/>
            <w:shd w:val="clear" w:color="auto" w:fill="C2D69B" w:themeFill="accent3" w:themeFillTint="99"/>
            <w:vAlign w:val="center"/>
          </w:tcPr>
          <w:p w:rsidR="00F94E1C" w:rsidRPr="00260001" w:rsidRDefault="00F94E1C" w:rsidP="00260001">
            <w:pPr>
              <w:widowControl w:val="0"/>
              <w:autoSpaceDE w:val="0"/>
              <w:adjustRightInd w:val="0"/>
              <w:spacing w:after="0" w:line="235" w:lineRule="auto"/>
              <w:ind w:right="-108"/>
              <w:jc w:val="center"/>
              <w:rPr>
                <w:rFonts w:ascii="Times New Roman" w:eastAsia="Times New Roman" w:hAnsi="Times New Roman" w:cs="Times New Roman"/>
                <w:bCs/>
                <w:color w:val="000000"/>
                <w:sz w:val="26"/>
                <w:szCs w:val="26"/>
              </w:rPr>
            </w:pPr>
            <w:r w:rsidRPr="00260001">
              <w:rPr>
                <w:rFonts w:ascii="Times New Roman" w:eastAsia="Times New Roman" w:hAnsi="Times New Roman" w:cs="Times New Roman"/>
                <w:color w:val="000000"/>
                <w:sz w:val="26"/>
                <w:szCs w:val="26"/>
              </w:rPr>
              <w:t>на официальном сайте организации в сети «Интернет»</w:t>
            </w: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дате государственной регистрации организации социального обслуживания с указанием числа, месяца и года регистрации</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месте нахождения организации социального обслуживания, ее филиалах (при их наличии) с указанием адреса и схемы проезда</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режиме, графике работы с указанием дней и часов приема, перерыва на обед</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1978"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28"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tc>
        <w:tc>
          <w:tcPr>
            <w:tcW w:w="1978" w:type="dxa"/>
            <w:shd w:val="clear" w:color="auto" w:fill="EAF1DD" w:themeFill="accent3" w:themeFillTint="33"/>
          </w:tcPr>
          <w:p w:rsidR="00F94E1C" w:rsidRPr="00260001" w:rsidRDefault="00F94E1C" w:rsidP="00260001">
            <w:pPr>
              <w:widowControl w:val="0"/>
              <w:autoSpaceDE w:val="0"/>
              <w:adjustRightInd w:val="0"/>
              <w:spacing w:after="0" w:line="228" w:lineRule="auto"/>
              <w:ind w:left="47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28"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3"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lastRenderedPageBreak/>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tc>
        <w:tc>
          <w:tcPr>
            <w:tcW w:w="1978"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3"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форме социального обслуживания, в которой организация предоставляет социальные услуги (стационарной, полустационарной, на дому)</w:t>
            </w:r>
          </w:p>
        </w:tc>
        <w:tc>
          <w:tcPr>
            <w:tcW w:w="1978"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3"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видах социальных услуг, предоставляемых организацией  социального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1978"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3"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1978"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3"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1978"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3"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lastRenderedPageBreak/>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деятельности)*</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финансово-хозяйственной деятельности (с приложением электронного образа плана финансово-хозяйственной деятельности)</w:t>
            </w:r>
          </w:p>
        </w:tc>
        <w:tc>
          <w:tcPr>
            <w:tcW w:w="1978" w:type="dxa"/>
            <w:shd w:val="clear" w:color="auto" w:fill="EAF1DD" w:themeFill="accent3" w:themeFillTint="33"/>
          </w:tcPr>
          <w:p w:rsidR="00F94E1C" w:rsidRPr="00260001" w:rsidRDefault="00F94E1C" w:rsidP="00260001">
            <w:pPr>
              <w:widowControl w:val="0"/>
              <w:autoSpaceDE w:val="0"/>
              <w:adjustRightInd w:val="0"/>
              <w:spacing w:after="0" w:line="235" w:lineRule="auto"/>
              <w:ind w:left="47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rPr>
          <w:trHeight w:val="1412"/>
        </w:trPr>
        <w:tc>
          <w:tcPr>
            <w:tcW w:w="6318" w:type="dxa"/>
          </w:tcPr>
          <w:p w:rsidR="00F94E1C" w:rsidRPr="00260001" w:rsidRDefault="00F94E1C" w:rsidP="00260001">
            <w:pPr>
              <w:widowControl w:val="0"/>
              <w:numPr>
                <w:ilvl w:val="0"/>
                <w:numId w:val="24"/>
              </w:numPr>
              <w:tabs>
                <w:tab w:val="left" w:pos="318"/>
              </w:tabs>
              <w:autoSpaceDE w:val="0"/>
              <w:autoSpaceDN w:val="0"/>
              <w:adjustRightInd w:val="0"/>
              <w:spacing w:before="40" w:after="40" w:line="235" w:lineRule="auto"/>
              <w:ind w:left="0" w:firstLine="0"/>
              <w:jc w:val="both"/>
              <w:rPr>
                <w:rFonts w:ascii="Times New Roman" w:eastAsia="Times New Roman" w:hAnsi="Times New Roman" w:cs="Times New Roman"/>
                <w:bCs/>
                <w:sz w:val="26"/>
                <w:szCs w:val="26"/>
              </w:rPr>
            </w:pPr>
            <w:r w:rsidRPr="00260001">
              <w:rPr>
                <w:rFonts w:ascii="Times New Roman" w:eastAsia="Times New Roman" w:hAnsi="Times New Roman" w:cs="Times New Roman"/>
                <w:sz w:val="26"/>
                <w:szCs w:val="26"/>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1978"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c>
          <w:tcPr>
            <w:tcW w:w="1910" w:type="dxa"/>
          </w:tcPr>
          <w:p w:rsidR="00F94E1C" w:rsidRPr="00260001" w:rsidRDefault="00F94E1C" w:rsidP="00260001">
            <w:pPr>
              <w:widowControl w:val="0"/>
              <w:spacing w:after="0" w:line="235" w:lineRule="auto"/>
              <w:ind w:left="360"/>
              <w:jc w:val="center"/>
              <w:rPr>
                <w:rFonts w:ascii="Times New Roman" w:eastAsia="Times New Roman" w:hAnsi="Times New Roman" w:cs="Times New Roman"/>
                <w:b/>
                <w:bCs/>
                <w:color w:val="000000"/>
                <w:sz w:val="26"/>
                <w:szCs w:val="26"/>
              </w:rPr>
            </w:pPr>
          </w:p>
        </w:tc>
      </w:tr>
      <w:tr w:rsidR="00F94E1C" w:rsidRPr="00260001" w:rsidTr="00260001">
        <w:tc>
          <w:tcPr>
            <w:tcW w:w="6318" w:type="dxa"/>
          </w:tcPr>
          <w:p w:rsidR="00F94E1C" w:rsidRPr="00260001" w:rsidRDefault="00F94E1C" w:rsidP="00260001">
            <w:pPr>
              <w:widowControl w:val="0"/>
              <w:tabs>
                <w:tab w:val="left" w:pos="318"/>
              </w:tabs>
              <w:autoSpaceDE w:val="0"/>
              <w:adjustRightInd w:val="0"/>
              <w:spacing w:after="0" w:line="235" w:lineRule="auto"/>
              <w:jc w:val="right"/>
              <w:rPr>
                <w:rFonts w:ascii="Times New Roman" w:eastAsia="Times New Roman" w:hAnsi="Times New Roman" w:cs="Times New Roman"/>
                <w:b/>
                <w:bCs/>
                <w:color w:val="000000"/>
                <w:sz w:val="26"/>
                <w:szCs w:val="26"/>
              </w:rPr>
            </w:pPr>
            <w:r w:rsidRPr="00260001">
              <w:rPr>
                <w:rFonts w:ascii="Times New Roman" w:eastAsia="Times New Roman" w:hAnsi="Times New Roman" w:cs="Times New Roman"/>
                <w:b/>
                <w:color w:val="000000"/>
                <w:sz w:val="26"/>
                <w:szCs w:val="26"/>
              </w:rPr>
              <w:t xml:space="preserve">Всего </w:t>
            </w:r>
          </w:p>
        </w:tc>
        <w:tc>
          <w:tcPr>
            <w:tcW w:w="1978" w:type="dxa"/>
          </w:tcPr>
          <w:p w:rsidR="00F94E1C" w:rsidRPr="00260001" w:rsidRDefault="00F94E1C" w:rsidP="00260001">
            <w:pPr>
              <w:widowControl w:val="0"/>
              <w:tabs>
                <w:tab w:val="left" w:pos="459"/>
              </w:tabs>
              <w:autoSpaceDE w:val="0"/>
              <w:adjustRightInd w:val="0"/>
              <w:spacing w:after="0" w:line="235" w:lineRule="auto"/>
              <w:jc w:val="center"/>
              <w:rPr>
                <w:rFonts w:ascii="Times New Roman" w:eastAsia="Times New Roman" w:hAnsi="Times New Roman" w:cs="Times New Roman"/>
                <w:b/>
                <w:color w:val="000000"/>
                <w:sz w:val="26"/>
                <w:szCs w:val="26"/>
              </w:rPr>
            </w:pPr>
          </w:p>
        </w:tc>
        <w:tc>
          <w:tcPr>
            <w:tcW w:w="1910" w:type="dxa"/>
          </w:tcPr>
          <w:p w:rsidR="00F94E1C" w:rsidRPr="00260001" w:rsidRDefault="00F94E1C" w:rsidP="00260001">
            <w:pPr>
              <w:widowControl w:val="0"/>
              <w:tabs>
                <w:tab w:val="left" w:pos="459"/>
              </w:tabs>
              <w:autoSpaceDE w:val="0"/>
              <w:adjustRightInd w:val="0"/>
              <w:spacing w:after="0" w:line="235" w:lineRule="auto"/>
              <w:jc w:val="center"/>
              <w:rPr>
                <w:rFonts w:ascii="Times New Roman" w:eastAsia="Times New Roman" w:hAnsi="Times New Roman" w:cs="Times New Roman"/>
                <w:b/>
                <w:color w:val="000000"/>
                <w:sz w:val="26"/>
                <w:szCs w:val="26"/>
              </w:rPr>
            </w:pPr>
          </w:p>
        </w:tc>
      </w:tr>
    </w:tbl>
    <w:p w:rsidR="00260001" w:rsidRDefault="00260001" w:rsidP="00F94E1C">
      <w:pPr>
        <w:widowControl w:val="0"/>
        <w:tabs>
          <w:tab w:val="left" w:pos="851"/>
          <w:tab w:val="left" w:pos="993"/>
          <w:tab w:val="left" w:pos="1418"/>
        </w:tabs>
        <w:autoSpaceDE w:val="0"/>
        <w:adjustRightInd w:val="0"/>
        <w:spacing w:before="120"/>
        <w:ind w:left="425" w:hanging="425"/>
        <w:rPr>
          <w:rFonts w:eastAsia="Times New Roman"/>
          <w:b/>
          <w:color w:val="000000"/>
        </w:rPr>
      </w:pPr>
    </w:p>
    <w:p w:rsidR="00F94E1C" w:rsidRPr="00260001" w:rsidRDefault="00F94E1C" w:rsidP="00260001">
      <w:pPr>
        <w:widowControl w:val="0"/>
        <w:tabs>
          <w:tab w:val="left" w:pos="851"/>
          <w:tab w:val="left" w:pos="993"/>
          <w:tab w:val="left" w:pos="1418"/>
        </w:tabs>
        <w:autoSpaceDE w:val="0"/>
        <w:adjustRightInd w:val="0"/>
        <w:spacing w:before="120"/>
        <w:jc w:val="both"/>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lastRenderedPageBreak/>
        <w:t>2. Отметьте функционирующие дистанционные способы взаимодействия с получателями услуг, информация о которых размещена на официальном сайте организации.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gridCol w:w="1276"/>
      </w:tblGrid>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абонентский номер телефона;</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адрес электронной почты;</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электронные сервисы (форма для подачи электронного обращения (жалобы, предложения), получения консультации по оказываемым услугам и иных);</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раздел официального сайта «Часто задаваемые вопросы»;</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техническая возможность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иные дистанционные способы взаимодействия (УКАЖИТЕ, какие) _______________________________________________________</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autoSpaceDE w:val="0"/>
              <w:adjustRightInd w:val="0"/>
              <w:spacing w:before="40" w:after="40"/>
              <w:jc w:val="right"/>
              <w:rPr>
                <w:rFonts w:ascii="Times New Roman" w:hAnsi="Times New Roman" w:cs="Times New Roman"/>
                <w:b/>
                <w:color w:val="000000"/>
                <w:sz w:val="26"/>
                <w:szCs w:val="26"/>
              </w:rPr>
            </w:pPr>
            <w:r w:rsidRPr="00260001">
              <w:rPr>
                <w:rFonts w:ascii="Times New Roman" w:hAnsi="Times New Roman" w:cs="Times New Roman"/>
                <w:b/>
                <w:color w:val="000000"/>
                <w:sz w:val="26"/>
                <w:szCs w:val="26"/>
              </w:rPr>
              <w:t>ВСЕГО</w:t>
            </w:r>
          </w:p>
        </w:tc>
        <w:tc>
          <w:tcPr>
            <w:tcW w:w="1276" w:type="dxa"/>
            <w:shd w:val="clear" w:color="auto" w:fill="auto"/>
          </w:tcPr>
          <w:p w:rsidR="00F94E1C" w:rsidRPr="00260001" w:rsidRDefault="00F94E1C" w:rsidP="00260001">
            <w:pPr>
              <w:widowControl w:val="0"/>
              <w:autoSpaceDE w:val="0"/>
              <w:adjustRightInd w:val="0"/>
              <w:spacing w:after="0"/>
              <w:rPr>
                <w:rFonts w:ascii="Times New Roman" w:hAnsi="Times New Roman" w:cs="Times New Roman"/>
                <w:b/>
                <w:color w:val="000000"/>
                <w:sz w:val="26"/>
                <w:szCs w:val="26"/>
              </w:rPr>
            </w:pPr>
          </w:p>
        </w:tc>
      </w:tr>
    </w:tbl>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b/>
          <w:color w:val="000000"/>
          <w:sz w:val="26"/>
          <w:szCs w:val="26"/>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3. Укажите наличие следующих комфортных условий для предоставления услуг.</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1276"/>
      </w:tblGrid>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комфортной зоны отдыха (ожидания) оборудованной соответствующей мебелью</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и понятность навигации внутри организации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и доступность питьевой воды</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и доступность санитарно-гигиенических помещений</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удовлетворительное санитарное состояние помещений организации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транспортная доступность (возможность доехать до организации на общественном транспорте, наличие парковки)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доступность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rPr>
          <w:trHeight w:val="369"/>
        </w:trPr>
        <w:tc>
          <w:tcPr>
            <w:tcW w:w="8789" w:type="dxa"/>
            <w:tcBorders>
              <w:top w:val="single" w:sz="4" w:space="0" w:color="auto"/>
              <w:left w:val="single" w:sz="4" w:space="0" w:color="auto"/>
              <w:bottom w:val="single" w:sz="4" w:space="0" w:color="auto"/>
              <w:right w:val="single" w:sz="4" w:space="0" w:color="auto"/>
            </w:tcBorders>
            <w:shd w:val="clear" w:color="auto" w:fill="auto"/>
          </w:tcPr>
          <w:p w:rsidR="00F94E1C" w:rsidRPr="00260001" w:rsidRDefault="00F94E1C" w:rsidP="00260001">
            <w:pPr>
              <w:tabs>
                <w:tab w:val="left" w:pos="851"/>
                <w:tab w:val="left" w:pos="993"/>
                <w:tab w:val="left" w:pos="1418"/>
              </w:tabs>
              <w:autoSpaceDE w:val="0"/>
              <w:adjustRightInd w:val="0"/>
              <w:spacing w:before="60" w:after="0"/>
              <w:contextualSpacing/>
              <w:jc w:val="right"/>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b/>
                <w:i/>
                <w:color w:val="000000"/>
                <w:sz w:val="26"/>
                <w:szCs w:val="26"/>
              </w:rPr>
            </w:pPr>
          </w:p>
        </w:tc>
      </w:tr>
    </w:tbl>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b/>
          <w:color w:val="000000"/>
          <w:sz w:val="26"/>
          <w:szCs w:val="26"/>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 xml:space="preserve">4. Укажите наличие следующих условий доступности организации для инвалидов.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1276"/>
      </w:tblGrid>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оборудованных входных групп пандусами (подъемными платформами)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выделенных стоянок для автотранспортных средств инвалидов</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адаптированных лифтов, поручней, расширенных дверных проемов</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сменных кресел-колясок</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специально оборудованных санитарно-гигиенических помещений в организации социальной сферы</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tabs>
                <w:tab w:val="left" w:pos="851"/>
                <w:tab w:val="left" w:pos="993"/>
                <w:tab w:val="left" w:pos="1418"/>
              </w:tabs>
              <w:autoSpaceDE w:val="0"/>
              <w:adjustRightInd w:val="0"/>
              <w:spacing w:before="40" w:after="40"/>
              <w:jc w:val="right"/>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ВСЕГО</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b/>
                <w:i/>
                <w:color w:val="000000"/>
                <w:sz w:val="26"/>
                <w:szCs w:val="26"/>
              </w:rPr>
            </w:pPr>
          </w:p>
        </w:tc>
      </w:tr>
    </w:tbl>
    <w:p w:rsidR="00F94E1C" w:rsidRPr="00260001" w:rsidRDefault="00F94E1C" w:rsidP="00260001">
      <w:pPr>
        <w:widowControl w:val="0"/>
        <w:tabs>
          <w:tab w:val="left" w:pos="851"/>
          <w:tab w:val="left" w:pos="993"/>
          <w:tab w:val="left" w:pos="1418"/>
        </w:tabs>
        <w:autoSpaceDE w:val="0"/>
        <w:adjustRightInd w:val="0"/>
        <w:spacing w:after="0"/>
        <w:rPr>
          <w:rFonts w:ascii="Times New Roman" w:eastAsia="Times New Roman" w:hAnsi="Times New Roman" w:cs="Times New Roman"/>
          <w:i/>
          <w:color w:val="000000"/>
          <w:sz w:val="26"/>
          <w:szCs w:val="26"/>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 xml:space="preserve">5. </w:t>
      </w:r>
      <w:r w:rsidRPr="00260001">
        <w:rPr>
          <w:rFonts w:ascii="Times New Roman" w:eastAsia="Times New Roman" w:hAnsi="Times New Roman" w:cs="Times New Roman"/>
          <w:b/>
          <w:sz w:val="26"/>
          <w:szCs w:val="26"/>
        </w:rPr>
        <w:t>Укажите наличие следующих условий доступности организации для инвалидов</w:t>
      </w:r>
      <w:r w:rsidRPr="00260001">
        <w:rPr>
          <w:rFonts w:ascii="Times New Roman" w:eastAsia="Times New Roman" w:hAnsi="Times New Roman" w:cs="Times New Roman"/>
          <w:b/>
          <w:color w:val="000000"/>
          <w:sz w:val="26"/>
          <w:szCs w:val="26"/>
        </w:rPr>
        <w:t>, позволяющих инвалидам получать услуги наравне с другими.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1276"/>
      </w:tblGrid>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дублирование для инвалидов по слуху и зрению звуковой и зрительной информации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дублирование надписей, знаков и иной текстовой и графической информации знаками, выполненными рельефно-точечным шрифтом Брайля</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возможность предоставления инвалидам по слуху (слуху и зрению) услуг сурдопереводчика (тифлосурдопереводчика)</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альтернативной версии официального сайта организации социальной сферы в сети «Интернет» для инвалидов по зрению</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numPr>
                <w:ilvl w:val="0"/>
                <w:numId w:val="23"/>
              </w:numPr>
              <w:tabs>
                <w:tab w:val="left" w:pos="851"/>
                <w:tab w:val="left" w:pos="993"/>
                <w:tab w:val="left" w:pos="1418"/>
              </w:tabs>
              <w:autoSpaceDE w:val="0"/>
              <w:autoSpaceDN w:val="0"/>
              <w:adjustRightInd w:val="0"/>
              <w:spacing w:before="40" w:after="40" w:line="240" w:lineRule="auto"/>
              <w:ind w:left="0" w:firstLine="0"/>
              <w:contextualSpacing/>
              <w:jc w:val="both"/>
              <w:rPr>
                <w:rFonts w:ascii="Times New Roman" w:eastAsia="Times New Roman" w:hAnsi="Times New Roman" w:cs="Times New Roman"/>
                <w:color w:val="000000"/>
                <w:sz w:val="26"/>
                <w:szCs w:val="26"/>
              </w:rPr>
            </w:pPr>
            <w:r w:rsidRPr="00260001">
              <w:rPr>
                <w:rFonts w:ascii="Times New Roman" w:eastAsia="Times New Roman" w:hAnsi="Times New Roman" w:cs="Times New Roman"/>
                <w:color w:val="000000"/>
                <w:sz w:val="26"/>
                <w:szCs w:val="26"/>
              </w:rPr>
              <w:t>наличие возможности предоставления услуги в дистанционном режиме или на дому</w:t>
            </w:r>
          </w:p>
        </w:tc>
        <w:tc>
          <w:tcPr>
            <w:tcW w:w="1276" w:type="dxa"/>
            <w:shd w:val="clear" w:color="auto" w:fill="auto"/>
          </w:tcPr>
          <w:p w:rsidR="00F94E1C" w:rsidRPr="00260001" w:rsidRDefault="00F94E1C" w:rsidP="00260001">
            <w:pPr>
              <w:tabs>
                <w:tab w:val="left" w:pos="851"/>
                <w:tab w:val="left" w:pos="993"/>
                <w:tab w:val="left" w:pos="1418"/>
              </w:tabs>
              <w:autoSpaceDE w:val="0"/>
              <w:adjustRightInd w:val="0"/>
              <w:spacing w:after="0"/>
              <w:jc w:val="center"/>
              <w:rPr>
                <w:rFonts w:ascii="Times New Roman" w:hAnsi="Times New Roman" w:cs="Times New Roman"/>
                <w:i/>
                <w:color w:val="000000"/>
                <w:sz w:val="26"/>
                <w:szCs w:val="26"/>
              </w:rPr>
            </w:pPr>
          </w:p>
        </w:tc>
      </w:tr>
      <w:tr w:rsidR="00F94E1C" w:rsidRPr="00260001" w:rsidTr="00260001">
        <w:tc>
          <w:tcPr>
            <w:tcW w:w="8789" w:type="dxa"/>
            <w:shd w:val="clear" w:color="auto" w:fill="auto"/>
          </w:tcPr>
          <w:p w:rsidR="00F94E1C" w:rsidRPr="00260001" w:rsidRDefault="00F94E1C" w:rsidP="00260001">
            <w:pPr>
              <w:widowControl w:val="0"/>
              <w:tabs>
                <w:tab w:val="left" w:pos="851"/>
                <w:tab w:val="left" w:pos="993"/>
                <w:tab w:val="left" w:pos="1418"/>
              </w:tabs>
              <w:autoSpaceDE w:val="0"/>
              <w:adjustRightInd w:val="0"/>
              <w:spacing w:before="40" w:after="40"/>
              <w:jc w:val="right"/>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ВСЕГО</w:t>
            </w:r>
          </w:p>
        </w:tc>
        <w:tc>
          <w:tcPr>
            <w:tcW w:w="1276" w:type="dxa"/>
            <w:shd w:val="clear" w:color="auto" w:fill="auto"/>
          </w:tcPr>
          <w:p w:rsidR="00F94E1C" w:rsidRPr="00260001" w:rsidRDefault="00F94E1C" w:rsidP="00260001">
            <w:pPr>
              <w:widowControl w:val="0"/>
              <w:tabs>
                <w:tab w:val="left" w:pos="851"/>
                <w:tab w:val="left" w:pos="993"/>
                <w:tab w:val="left" w:pos="1418"/>
              </w:tabs>
              <w:autoSpaceDE w:val="0"/>
              <w:adjustRightInd w:val="0"/>
              <w:spacing w:after="0"/>
              <w:jc w:val="center"/>
              <w:rPr>
                <w:rFonts w:ascii="Times New Roman" w:eastAsia="Times New Roman" w:hAnsi="Times New Roman" w:cs="Times New Roman"/>
                <w:b/>
                <w:i/>
                <w:color w:val="000000"/>
                <w:sz w:val="26"/>
                <w:szCs w:val="26"/>
              </w:rPr>
            </w:pPr>
          </w:p>
        </w:tc>
      </w:tr>
    </w:tbl>
    <w:p w:rsidR="00F94E1C" w:rsidRPr="00260001" w:rsidRDefault="00F94E1C" w:rsidP="00260001">
      <w:pPr>
        <w:tabs>
          <w:tab w:val="left" w:pos="851"/>
          <w:tab w:val="left" w:pos="993"/>
          <w:tab w:val="left" w:pos="1418"/>
        </w:tabs>
        <w:autoSpaceDE w:val="0"/>
        <w:adjustRightInd w:val="0"/>
        <w:spacing w:after="0"/>
        <w:rPr>
          <w:rFonts w:ascii="Times New Roman" w:hAnsi="Times New Roman" w:cs="Times New Roman"/>
          <w:i/>
          <w:color w:val="000000"/>
          <w:sz w:val="26"/>
          <w:szCs w:val="26"/>
          <w:lang w:val="en-US"/>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6. Предусмотрено ли в организации осуществление лицензируемых в соответствии с законодательством РФ видов деятельности?</w:t>
      </w:r>
    </w:p>
    <w:tbl>
      <w:tblPr>
        <w:tblStyle w:val="10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1"/>
        <w:gridCol w:w="5417"/>
      </w:tblGrid>
      <w:tr w:rsidR="00F94E1C" w:rsidRPr="00260001" w:rsidTr="00260001">
        <w:trPr>
          <w:trHeight w:val="555"/>
        </w:trPr>
        <w:tc>
          <w:tcPr>
            <w:tcW w:w="2521" w:type="dxa"/>
            <w:vAlign w:val="center"/>
            <w:hideMark/>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1. Да </w:t>
            </w:r>
          </w:p>
        </w:tc>
        <w:tc>
          <w:tcPr>
            <w:tcW w:w="5417" w:type="dxa"/>
            <w:vAlign w:val="center"/>
            <w:hideMark/>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2. Нет</w:t>
            </w:r>
          </w:p>
        </w:tc>
      </w:tr>
    </w:tbl>
    <w:p w:rsidR="00F94E1C" w:rsidRPr="00260001" w:rsidRDefault="00F94E1C" w:rsidP="00260001">
      <w:pPr>
        <w:tabs>
          <w:tab w:val="left" w:pos="851"/>
          <w:tab w:val="left" w:pos="993"/>
          <w:tab w:val="left" w:pos="1418"/>
        </w:tabs>
        <w:autoSpaceDE w:val="0"/>
        <w:adjustRightInd w:val="0"/>
        <w:spacing w:after="0"/>
        <w:rPr>
          <w:rFonts w:ascii="Times New Roman" w:hAnsi="Times New Roman" w:cs="Times New Roman"/>
          <w:i/>
          <w:color w:val="000000"/>
          <w:sz w:val="26"/>
          <w:szCs w:val="26"/>
          <w:lang w:val="en-US"/>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 xml:space="preserve">7. Имеются ли в организации предписания органов, осуществляющих государственный контроль в сфере социального обслуживания? </w:t>
      </w:r>
    </w:p>
    <w:tbl>
      <w:tblPr>
        <w:tblStyle w:val="10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1"/>
        <w:gridCol w:w="5417"/>
      </w:tblGrid>
      <w:tr w:rsidR="00F94E1C" w:rsidRPr="00260001" w:rsidTr="00260001">
        <w:trPr>
          <w:trHeight w:val="555"/>
        </w:trPr>
        <w:tc>
          <w:tcPr>
            <w:tcW w:w="2521" w:type="dxa"/>
            <w:vAlign w:val="center"/>
            <w:hideMark/>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 xml:space="preserve">1. Да </w:t>
            </w:r>
          </w:p>
        </w:tc>
        <w:tc>
          <w:tcPr>
            <w:tcW w:w="5417" w:type="dxa"/>
            <w:vAlign w:val="center"/>
            <w:hideMark/>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r w:rsidRPr="00260001">
              <w:rPr>
                <w:rFonts w:ascii="Times New Roman" w:eastAsia="Times New Roman" w:hAnsi="Times New Roman" w:cs="Times New Roman"/>
                <w:sz w:val="26"/>
                <w:szCs w:val="26"/>
              </w:rPr>
              <w:t>2. Нет</w:t>
            </w:r>
          </w:p>
        </w:tc>
      </w:tr>
    </w:tbl>
    <w:p w:rsidR="00F94E1C" w:rsidRPr="00260001" w:rsidRDefault="00F94E1C" w:rsidP="00260001">
      <w:pPr>
        <w:tabs>
          <w:tab w:val="left" w:pos="851"/>
          <w:tab w:val="left" w:pos="993"/>
          <w:tab w:val="left" w:pos="1418"/>
        </w:tabs>
        <w:autoSpaceDE w:val="0"/>
        <w:adjustRightInd w:val="0"/>
        <w:spacing w:after="0"/>
        <w:rPr>
          <w:rFonts w:ascii="Times New Roman" w:hAnsi="Times New Roman" w:cs="Times New Roman"/>
          <w:i/>
          <w:color w:val="000000"/>
          <w:sz w:val="26"/>
          <w:szCs w:val="26"/>
        </w:rPr>
      </w:pPr>
    </w:p>
    <w:p w:rsidR="00F94E1C" w:rsidRPr="00260001" w:rsidRDefault="00F94E1C" w:rsidP="00260001">
      <w:pPr>
        <w:widowControl w:val="0"/>
        <w:tabs>
          <w:tab w:val="left" w:pos="851"/>
          <w:tab w:val="left" w:pos="993"/>
          <w:tab w:val="left" w:pos="1418"/>
        </w:tabs>
        <w:autoSpaceDE w:val="0"/>
        <w:adjustRightInd w:val="0"/>
        <w:rPr>
          <w:rFonts w:ascii="Times New Roman" w:eastAsia="Times New Roman" w:hAnsi="Times New Roman" w:cs="Times New Roman"/>
          <w:b/>
          <w:color w:val="000000"/>
          <w:sz w:val="26"/>
          <w:szCs w:val="26"/>
        </w:rPr>
      </w:pPr>
      <w:r w:rsidRPr="00260001">
        <w:rPr>
          <w:rFonts w:ascii="Times New Roman" w:eastAsia="Times New Roman" w:hAnsi="Times New Roman" w:cs="Times New Roman"/>
          <w:b/>
          <w:color w:val="000000"/>
          <w:sz w:val="26"/>
          <w:szCs w:val="26"/>
        </w:rPr>
        <w:t>8. Ваши предложения по улучшению условий оказания услуг в организации:</w:t>
      </w:r>
    </w:p>
    <w:tbl>
      <w:tblPr>
        <w:tblStyle w:val="100"/>
        <w:tblW w:w="10065" w:type="dxa"/>
        <w:tblInd w:w="10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F94E1C" w:rsidRPr="00260001" w:rsidTr="00260001">
        <w:tc>
          <w:tcPr>
            <w:tcW w:w="10065" w:type="dxa"/>
            <w:tcBorders>
              <w:bottom w:val="single" w:sz="4" w:space="0" w:color="auto"/>
            </w:tcBorders>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p>
        </w:tc>
      </w:tr>
      <w:tr w:rsidR="00F94E1C" w:rsidRPr="00260001" w:rsidTr="00260001">
        <w:tc>
          <w:tcPr>
            <w:tcW w:w="10065" w:type="dxa"/>
            <w:tcBorders>
              <w:top w:val="single" w:sz="4" w:space="0" w:color="auto"/>
              <w:bottom w:val="single" w:sz="4" w:space="0" w:color="auto"/>
            </w:tcBorders>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p>
        </w:tc>
      </w:tr>
      <w:tr w:rsidR="00F94E1C" w:rsidRPr="00260001" w:rsidTr="00260001">
        <w:tc>
          <w:tcPr>
            <w:tcW w:w="10065" w:type="dxa"/>
            <w:tcBorders>
              <w:top w:val="single" w:sz="4" w:space="0" w:color="auto"/>
            </w:tcBorders>
          </w:tcPr>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p>
        </w:tc>
      </w:tr>
    </w:tbl>
    <w:p w:rsidR="00F94E1C" w:rsidRPr="00260001" w:rsidRDefault="00F94E1C" w:rsidP="00260001">
      <w:pPr>
        <w:widowControl w:val="0"/>
        <w:tabs>
          <w:tab w:val="left" w:pos="4824"/>
        </w:tabs>
        <w:autoSpaceDE w:val="0"/>
        <w:adjustRightInd w:val="0"/>
        <w:rPr>
          <w:rFonts w:ascii="Times New Roman" w:eastAsia="Times New Roman" w:hAnsi="Times New Roman" w:cs="Times New Roman"/>
          <w:sz w:val="26"/>
          <w:szCs w:val="26"/>
        </w:rPr>
      </w:pPr>
    </w:p>
    <w:p w:rsidR="00F94E1C" w:rsidRPr="00260001" w:rsidRDefault="00F94E1C" w:rsidP="00260001">
      <w:pPr>
        <w:rPr>
          <w:rFonts w:ascii="Times New Roman" w:hAnsi="Times New Roman" w:cs="Times New Roman"/>
          <w:sz w:val="26"/>
          <w:szCs w:val="26"/>
        </w:rPr>
      </w:pPr>
    </w:p>
    <w:p w:rsidR="00F94E1C" w:rsidRPr="00F94E1C" w:rsidRDefault="00F94E1C" w:rsidP="00260001"/>
    <w:p w:rsidR="00F94E1C" w:rsidRPr="00F94E1C" w:rsidRDefault="00F94E1C" w:rsidP="00F94E1C">
      <w:pPr>
        <w:sectPr w:rsidR="00F94E1C" w:rsidRPr="00F94E1C" w:rsidSect="006A2F0C">
          <w:footerReference w:type="default" r:id="rId10"/>
          <w:pgSz w:w="11906" w:h="16838"/>
          <w:pgMar w:top="1134" w:right="567" w:bottom="1134" w:left="1134" w:header="709" w:footer="709" w:gutter="0"/>
          <w:pgNumType w:start="0"/>
          <w:cols w:space="720"/>
        </w:sectPr>
      </w:pPr>
    </w:p>
    <w:p w:rsidR="00F94E1C" w:rsidRPr="00F94E1C" w:rsidRDefault="00F94E1C" w:rsidP="00F94E1C">
      <w:pPr>
        <w:keepNext/>
        <w:keepLines/>
        <w:spacing w:before="200" w:after="0"/>
        <w:ind w:left="709"/>
        <w:jc w:val="right"/>
        <w:outlineLvl w:val="1"/>
        <w:rPr>
          <w:rFonts w:asciiTheme="majorHAnsi" w:eastAsiaTheme="majorEastAsia" w:hAnsiTheme="majorHAnsi" w:cstheme="majorBidi"/>
          <w:b/>
          <w:bCs/>
          <w:color w:val="76923C" w:themeColor="accent3" w:themeShade="BF"/>
          <w:sz w:val="26"/>
          <w:szCs w:val="26"/>
        </w:rPr>
      </w:pPr>
      <w:bookmarkStart w:id="51" w:name="_Toc18132200"/>
      <w:bookmarkStart w:id="52" w:name="_Toc18240256"/>
      <w:bookmarkStart w:id="53" w:name="_Toc48745826"/>
      <w:r w:rsidRPr="00F94E1C">
        <w:rPr>
          <w:rFonts w:asciiTheme="majorHAnsi" w:eastAsiaTheme="majorEastAsia" w:hAnsiTheme="majorHAnsi" w:cstheme="majorBidi"/>
          <w:b/>
          <w:bCs/>
          <w:color w:val="76923C" w:themeColor="accent3" w:themeShade="BF"/>
          <w:sz w:val="26"/>
          <w:szCs w:val="26"/>
        </w:rPr>
        <w:lastRenderedPageBreak/>
        <w:t xml:space="preserve">Приложение 4. </w:t>
      </w:r>
      <w:r w:rsidRPr="00F94E1C">
        <w:rPr>
          <w:rFonts w:asciiTheme="majorHAnsi" w:eastAsiaTheme="majorEastAsia" w:hAnsiTheme="majorHAnsi" w:cstheme="majorBidi"/>
          <w:b/>
          <w:bCs/>
          <w:color w:val="76923C" w:themeColor="accent3" w:themeShade="BF"/>
          <w:sz w:val="26"/>
          <w:szCs w:val="26"/>
        </w:rPr>
        <w:br/>
        <w:t>Критерии и показатели оценки качества условий оказания услуг организациями социальной сферы</w:t>
      </w:r>
      <w:bookmarkEnd w:id="51"/>
      <w:bookmarkEnd w:id="52"/>
      <w:bookmarkEnd w:id="53"/>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835"/>
        <w:gridCol w:w="5670"/>
        <w:gridCol w:w="5812"/>
      </w:tblGrid>
      <w:tr w:rsidR="00F94E1C" w:rsidRPr="00260001" w:rsidTr="00260001">
        <w:trPr>
          <w:trHeight w:val="425"/>
          <w:tblHeader/>
        </w:trPr>
        <w:tc>
          <w:tcPr>
            <w:tcW w:w="817" w:type="dxa"/>
            <w:vAlign w:val="center"/>
          </w:tcPr>
          <w:p w:rsidR="00F94E1C" w:rsidRPr="00260001" w:rsidRDefault="00260001" w:rsidP="00260001">
            <w:pPr>
              <w:widowControl w:val="0"/>
              <w:spacing w:after="0" w:line="240" w:lineRule="auto"/>
              <w:jc w:val="center"/>
              <w:rPr>
                <w:rFonts w:ascii="Times New Roman" w:hAnsi="Times New Roman" w:cs="Times New Roman"/>
                <w:sz w:val="26"/>
                <w:szCs w:val="26"/>
              </w:rPr>
            </w:pPr>
            <w:r w:rsidRPr="00260001">
              <w:rPr>
                <w:rFonts w:ascii="Times New Roman" w:hAnsi="Times New Roman" w:cs="Times New Roman"/>
                <w:sz w:val="26"/>
                <w:szCs w:val="26"/>
              </w:rPr>
              <w:t>№ п/п</w:t>
            </w:r>
          </w:p>
        </w:tc>
        <w:tc>
          <w:tcPr>
            <w:tcW w:w="2835" w:type="dxa"/>
            <w:vAlign w:val="center"/>
          </w:tcPr>
          <w:p w:rsidR="00F94E1C" w:rsidRPr="00260001" w:rsidRDefault="00F94E1C" w:rsidP="00260001">
            <w:pPr>
              <w:widowControl w:val="0"/>
              <w:spacing w:after="0" w:line="240" w:lineRule="auto"/>
              <w:jc w:val="center"/>
              <w:rPr>
                <w:rFonts w:ascii="Times New Roman" w:hAnsi="Times New Roman" w:cs="Times New Roman"/>
                <w:b/>
                <w:sz w:val="26"/>
                <w:szCs w:val="26"/>
              </w:rPr>
            </w:pPr>
            <w:r w:rsidRPr="00260001">
              <w:rPr>
                <w:rFonts w:ascii="Times New Roman" w:hAnsi="Times New Roman" w:cs="Times New Roman"/>
                <w:b/>
                <w:sz w:val="26"/>
                <w:szCs w:val="26"/>
              </w:rPr>
              <w:t>Критерии</w:t>
            </w:r>
          </w:p>
        </w:tc>
        <w:tc>
          <w:tcPr>
            <w:tcW w:w="5670" w:type="dxa"/>
            <w:vAlign w:val="center"/>
          </w:tcPr>
          <w:p w:rsidR="00F94E1C" w:rsidRPr="00260001" w:rsidRDefault="00F94E1C" w:rsidP="00260001">
            <w:pPr>
              <w:widowControl w:val="0"/>
              <w:spacing w:after="0" w:line="240" w:lineRule="auto"/>
              <w:jc w:val="center"/>
              <w:rPr>
                <w:rFonts w:ascii="Times New Roman" w:hAnsi="Times New Roman" w:cs="Times New Roman"/>
                <w:b/>
                <w:sz w:val="26"/>
                <w:szCs w:val="26"/>
              </w:rPr>
            </w:pPr>
            <w:r w:rsidRPr="00260001">
              <w:rPr>
                <w:rFonts w:ascii="Times New Roman" w:hAnsi="Times New Roman" w:cs="Times New Roman"/>
                <w:b/>
                <w:sz w:val="26"/>
                <w:szCs w:val="26"/>
              </w:rPr>
              <w:t>Показатели</w:t>
            </w:r>
          </w:p>
        </w:tc>
        <w:tc>
          <w:tcPr>
            <w:tcW w:w="5812" w:type="dxa"/>
            <w:vAlign w:val="center"/>
          </w:tcPr>
          <w:p w:rsidR="00F94E1C" w:rsidRPr="00260001" w:rsidRDefault="00F94E1C" w:rsidP="00260001">
            <w:pPr>
              <w:widowControl w:val="0"/>
              <w:spacing w:after="0" w:line="240" w:lineRule="auto"/>
              <w:jc w:val="center"/>
              <w:rPr>
                <w:rFonts w:ascii="Times New Roman" w:hAnsi="Times New Roman" w:cs="Times New Roman"/>
                <w:b/>
                <w:sz w:val="26"/>
                <w:szCs w:val="26"/>
              </w:rPr>
            </w:pPr>
            <w:r w:rsidRPr="00260001">
              <w:rPr>
                <w:rFonts w:ascii="Times New Roman" w:hAnsi="Times New Roman" w:cs="Times New Roman"/>
                <w:b/>
                <w:sz w:val="26"/>
                <w:szCs w:val="26"/>
              </w:rPr>
              <w:t>Источники информации и способы ее сбора</w:t>
            </w:r>
          </w:p>
        </w:tc>
      </w:tr>
      <w:tr w:rsidR="00F94E1C" w:rsidRPr="00260001" w:rsidTr="00260001">
        <w:trPr>
          <w:trHeight w:val="1329"/>
        </w:trPr>
        <w:tc>
          <w:tcPr>
            <w:tcW w:w="817"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1.</w:t>
            </w:r>
          </w:p>
        </w:tc>
        <w:tc>
          <w:tcPr>
            <w:tcW w:w="2835"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ОТКРЫТОСТЬ И ДОСТУПНОСТЬ ИНФОРМАЦИИ ОБ ОРГАНИЗАЦИИ</w:t>
            </w:r>
          </w:p>
          <w:p w:rsidR="00F94E1C" w:rsidRPr="00260001" w:rsidRDefault="00F94E1C" w:rsidP="00260001">
            <w:pPr>
              <w:widowControl w:val="0"/>
              <w:spacing w:after="0" w:line="240" w:lineRule="auto"/>
              <w:rPr>
                <w:rFonts w:ascii="Times New Roman" w:hAnsi="Times New Roman" w:cs="Times New Roman"/>
                <w:i/>
                <w:sz w:val="26"/>
                <w:szCs w:val="26"/>
              </w:rPr>
            </w:pPr>
            <w:r w:rsidRPr="00260001">
              <w:rPr>
                <w:rFonts w:ascii="Times New Roman" w:hAnsi="Times New Roman" w:cs="Times New Roman"/>
                <w:i/>
                <w:sz w:val="26"/>
                <w:szCs w:val="26"/>
              </w:rPr>
              <w:t>(установлен для организаций в сфере культуры, охраны здоровья, образования, социального обслуживания и федеральных учреждений медико-социальной экспертизы)</w:t>
            </w: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1.1. Соответствие информации о деятельности организации,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Российской Федерации</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Анализ информационных стендов в помещении организации и официальных сайтов организации.</w:t>
            </w:r>
          </w:p>
        </w:tc>
      </w:tr>
      <w:tr w:rsidR="00F94E1C" w:rsidRPr="00260001" w:rsidTr="00260001">
        <w:trPr>
          <w:trHeight w:val="992"/>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1.2. Наличие на официальном сайте организации информация о дистанционных способах обратной связи и взаимодействия с получателями услуг и их функционирование</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Анализ официальных сайтов организации.</w:t>
            </w:r>
          </w:p>
        </w:tc>
      </w:tr>
      <w:tr w:rsidR="00F94E1C" w:rsidRPr="00260001" w:rsidTr="00260001">
        <w:trPr>
          <w:trHeight w:val="1914"/>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1.3. Доля получателей услуг, удовлетворенных открытостью, полнотой и доступностью информации о деятельности организации</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вопросы 2 и 4.</w:t>
            </w:r>
          </w:p>
        </w:tc>
      </w:tr>
      <w:tr w:rsidR="00F94E1C" w:rsidRPr="00260001" w:rsidTr="00260001">
        <w:trPr>
          <w:trHeight w:val="232"/>
        </w:trPr>
        <w:tc>
          <w:tcPr>
            <w:tcW w:w="817"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 xml:space="preserve">2. </w:t>
            </w:r>
          </w:p>
        </w:tc>
        <w:tc>
          <w:tcPr>
            <w:tcW w:w="2835"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КОМФОРТНОСТЬ УСЛОВИЙ ПРЕДОСТАВЛЕНИЯ УСЛУГ, В ТОМ ЧИСЛЕ ВРЕМЯ ОЖИДАНИЯ ПРЕДОСТАВЛЕНИЯ УСЛУГ</w:t>
            </w:r>
          </w:p>
          <w:p w:rsidR="00F94E1C" w:rsidRPr="00260001" w:rsidRDefault="00F94E1C" w:rsidP="00260001">
            <w:pPr>
              <w:widowControl w:val="0"/>
              <w:spacing w:after="0" w:line="240" w:lineRule="auto"/>
              <w:rPr>
                <w:rFonts w:ascii="Times New Roman" w:hAnsi="Times New Roman" w:cs="Times New Roman"/>
                <w:i/>
                <w:sz w:val="26"/>
                <w:szCs w:val="26"/>
              </w:rPr>
            </w:pPr>
            <w:r w:rsidRPr="00260001">
              <w:rPr>
                <w:rFonts w:ascii="Times New Roman" w:hAnsi="Times New Roman" w:cs="Times New Roman"/>
                <w:i/>
                <w:sz w:val="26"/>
                <w:szCs w:val="26"/>
              </w:rPr>
              <w:t xml:space="preserve">(установлен для </w:t>
            </w:r>
            <w:r w:rsidRPr="00260001">
              <w:rPr>
                <w:rFonts w:ascii="Times New Roman" w:hAnsi="Times New Roman" w:cs="Times New Roman"/>
                <w:i/>
                <w:sz w:val="26"/>
                <w:szCs w:val="26"/>
              </w:rPr>
              <w:lastRenderedPageBreak/>
              <w:t>организаций в сфере охраны здоровья, социального обслуживания и федеральных учреждений медико-социальной экспертизы)</w:t>
            </w: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lastRenderedPageBreak/>
              <w:t xml:space="preserve">2.1. </w:t>
            </w:r>
            <w:r w:rsidRPr="00260001">
              <w:rPr>
                <w:rFonts w:ascii="Times New Roman" w:hAnsi="Times New Roman" w:cs="Times New Roman"/>
                <w:color w:val="000000"/>
                <w:sz w:val="26"/>
                <w:szCs w:val="26"/>
              </w:rPr>
              <w:t xml:space="preserve">Обеспечение в организации комфортных условий для предоставления услуг </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Изучение условий в помещении организации.</w:t>
            </w:r>
          </w:p>
        </w:tc>
      </w:tr>
      <w:tr w:rsidR="00F94E1C" w:rsidRPr="00260001" w:rsidTr="00260001">
        <w:trPr>
          <w:trHeight w:val="407"/>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2.2. Время ожидания предоставления услуги (среднее время ожидания и своевременность предоставления услуги)</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5.</w:t>
            </w:r>
          </w:p>
        </w:tc>
      </w:tr>
      <w:tr w:rsidR="00F94E1C" w:rsidRPr="00260001" w:rsidTr="00260001">
        <w:trPr>
          <w:trHeight w:val="622"/>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2.3. Доля получателей услуг, удовлетворенных комфортностью предоставления услуг</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6.</w:t>
            </w:r>
          </w:p>
        </w:tc>
      </w:tr>
      <w:tr w:rsidR="00F94E1C" w:rsidRPr="00260001" w:rsidTr="00260001">
        <w:trPr>
          <w:trHeight w:val="561"/>
        </w:trPr>
        <w:tc>
          <w:tcPr>
            <w:tcW w:w="817"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lastRenderedPageBreak/>
              <w:t xml:space="preserve">3. </w:t>
            </w:r>
          </w:p>
        </w:tc>
        <w:tc>
          <w:tcPr>
            <w:tcW w:w="2835" w:type="dxa"/>
            <w:vMerge w:val="restart"/>
          </w:tcPr>
          <w:p w:rsidR="00F94E1C" w:rsidRPr="00260001" w:rsidRDefault="00F94E1C" w:rsidP="00260001">
            <w:pPr>
              <w:spacing w:after="0" w:line="240" w:lineRule="auto"/>
              <w:rPr>
                <w:rFonts w:ascii="Times New Roman" w:hAnsi="Times New Roman" w:cs="Times New Roman"/>
                <w:sz w:val="26"/>
                <w:szCs w:val="26"/>
              </w:rPr>
            </w:pPr>
            <w:r w:rsidRPr="00260001">
              <w:rPr>
                <w:rFonts w:ascii="Times New Roman" w:hAnsi="Times New Roman" w:cs="Times New Roman"/>
                <w:sz w:val="26"/>
                <w:szCs w:val="26"/>
              </w:rPr>
              <w:t>ДОСТУПНОСТЬ УСЛУГ ДЛЯ ИНВАЛИДОВ</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i/>
                <w:sz w:val="26"/>
                <w:szCs w:val="26"/>
              </w:rPr>
              <w:t>(установлен для организаций в сфере культуры, охраны здоровья, образования, социального обслуживания и федеральных учреждений медико-социальной экспертизы)</w:t>
            </w:r>
          </w:p>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3.1. Оборудование помещений организации социальной сферы и прилегающей к ней территории с учетом доступности для инвалидов</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Изучение условий доступности организаций для инвалидов.</w:t>
            </w:r>
          </w:p>
        </w:tc>
      </w:tr>
      <w:tr w:rsidR="00F94E1C" w:rsidRPr="00260001" w:rsidTr="00260001">
        <w:trPr>
          <w:trHeight w:val="561"/>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3.2. </w:t>
            </w:r>
            <w:r w:rsidRPr="00260001">
              <w:rPr>
                <w:rFonts w:ascii="Times New Roman" w:hAnsi="Times New Roman" w:cs="Times New Roman"/>
                <w:color w:val="000000"/>
                <w:sz w:val="26"/>
                <w:szCs w:val="26"/>
              </w:rPr>
              <w:t>Обеспечение в организации социальной сферы условий доступности, позволяющих инвалидам получать услуги наравне с другими</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Изучение условий доступности услуг для инвалидов.</w:t>
            </w:r>
          </w:p>
        </w:tc>
      </w:tr>
      <w:tr w:rsidR="00F94E1C" w:rsidRPr="00260001" w:rsidTr="00260001">
        <w:trPr>
          <w:trHeight w:val="561"/>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3.3. Доля получателей услуг, удовлетворенных доступностью услуг для инвалидов</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8.</w:t>
            </w:r>
          </w:p>
        </w:tc>
      </w:tr>
      <w:tr w:rsidR="00F94E1C" w:rsidRPr="00260001" w:rsidTr="00260001">
        <w:trPr>
          <w:trHeight w:val="561"/>
        </w:trPr>
        <w:tc>
          <w:tcPr>
            <w:tcW w:w="817"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 xml:space="preserve">4. </w:t>
            </w:r>
          </w:p>
        </w:tc>
        <w:tc>
          <w:tcPr>
            <w:tcW w:w="2835"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ДОБРОЖЕЛАТЕЛЬНОСТЬ, ВЕЖЛИВОСТЬ  РАБОТНИКОВ ОРГАНИЗАЦИЙ</w:t>
            </w:r>
          </w:p>
          <w:p w:rsidR="00F94E1C" w:rsidRPr="00260001" w:rsidRDefault="00F94E1C" w:rsidP="00260001">
            <w:pPr>
              <w:widowControl w:val="0"/>
              <w:spacing w:after="0" w:line="240" w:lineRule="auto"/>
              <w:rPr>
                <w:rFonts w:ascii="Times New Roman" w:hAnsi="Times New Roman" w:cs="Times New Roman"/>
                <w:b/>
                <w:sz w:val="26"/>
                <w:szCs w:val="26"/>
              </w:rPr>
            </w:pPr>
            <w:r w:rsidRPr="00260001">
              <w:rPr>
                <w:rFonts w:ascii="Times New Roman" w:hAnsi="Times New Roman" w:cs="Times New Roman"/>
                <w:i/>
                <w:sz w:val="26"/>
                <w:szCs w:val="26"/>
              </w:rPr>
              <w:t xml:space="preserve">(установлен для организаций в сфере охраны здоровья, </w:t>
            </w:r>
            <w:r w:rsidRPr="00260001">
              <w:rPr>
                <w:rFonts w:ascii="Times New Roman" w:hAnsi="Times New Roman" w:cs="Times New Roman"/>
                <w:i/>
                <w:sz w:val="26"/>
                <w:szCs w:val="26"/>
              </w:rPr>
              <w:lastRenderedPageBreak/>
              <w:t>образования, социального обслуживания, федеральных учреждений медико-социальной экспертизы, а также для организаций в сфере культуры кроме организаций культуры, осуществляющих создание, исполнение, показ и интерпретацию произведений литературы и искусства, для которых в целях определения итоговой оценки качества по организации в целом используется расчетная величина значения данного критерия)</w:t>
            </w:r>
            <w:r w:rsidRPr="00260001">
              <w:rPr>
                <w:rFonts w:ascii="Times New Roman" w:hAnsi="Times New Roman" w:cs="Times New Roman"/>
                <w:b/>
                <w:sz w:val="26"/>
                <w:szCs w:val="26"/>
              </w:rPr>
              <w:t xml:space="preserve"> </w:t>
            </w: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lastRenderedPageBreak/>
              <w:t xml:space="preserve">4.1.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9.</w:t>
            </w:r>
          </w:p>
        </w:tc>
      </w:tr>
      <w:tr w:rsidR="00F94E1C" w:rsidRPr="00260001" w:rsidTr="00260001">
        <w:trPr>
          <w:trHeight w:val="561"/>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b/>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 xml:space="preserve">4.2.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10.</w:t>
            </w:r>
          </w:p>
        </w:tc>
      </w:tr>
      <w:tr w:rsidR="00F94E1C" w:rsidRPr="00260001" w:rsidTr="00260001">
        <w:trPr>
          <w:trHeight w:val="561"/>
        </w:trPr>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b/>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4.3.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12.</w:t>
            </w:r>
          </w:p>
        </w:tc>
      </w:tr>
      <w:tr w:rsidR="00F94E1C" w:rsidRPr="00260001" w:rsidTr="00260001">
        <w:tc>
          <w:tcPr>
            <w:tcW w:w="817"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5.</w:t>
            </w:r>
          </w:p>
        </w:tc>
        <w:tc>
          <w:tcPr>
            <w:tcW w:w="2835" w:type="dxa"/>
            <w:vMerge w:val="restart"/>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УДОВЛЕТВОРЕННОСТЬ УСЛОВИЯМИ ОКАЗАНИЯ УСЛУГ</w:t>
            </w:r>
          </w:p>
          <w:p w:rsidR="00F94E1C" w:rsidRPr="00260001" w:rsidRDefault="00F94E1C" w:rsidP="00260001">
            <w:pPr>
              <w:widowControl w:val="0"/>
              <w:spacing w:after="0" w:line="240" w:lineRule="auto"/>
              <w:rPr>
                <w:rFonts w:ascii="Times New Roman" w:hAnsi="Times New Roman" w:cs="Times New Roman"/>
                <w:b/>
                <w:sz w:val="26"/>
                <w:szCs w:val="26"/>
              </w:rPr>
            </w:pPr>
            <w:r w:rsidRPr="00260001">
              <w:rPr>
                <w:rFonts w:ascii="Times New Roman" w:hAnsi="Times New Roman" w:cs="Times New Roman"/>
                <w:i/>
                <w:sz w:val="26"/>
                <w:szCs w:val="26"/>
              </w:rPr>
              <w:t xml:space="preserve">(установлен для организаций в сфере </w:t>
            </w:r>
            <w:r w:rsidRPr="00260001">
              <w:rPr>
                <w:rFonts w:ascii="Times New Roman" w:hAnsi="Times New Roman" w:cs="Times New Roman"/>
                <w:i/>
                <w:sz w:val="26"/>
                <w:szCs w:val="26"/>
              </w:rPr>
              <w:lastRenderedPageBreak/>
              <w:t>охраны здоровья, образования, социального обслуживания, федеральных учреждений медико-социальной экспертизы, а также для организаций в сфере культуры кроме организаций культуры, осуществляющих создание, исполнение, показ и интерпретацию произведений литературы и искусства, для которых в целях определения итоговой оценки качества по организации используется расчетная величина значения данного критерия)</w:t>
            </w:r>
            <w:r w:rsidRPr="00260001">
              <w:rPr>
                <w:rFonts w:ascii="Times New Roman" w:hAnsi="Times New Roman" w:cs="Times New Roman"/>
                <w:b/>
                <w:sz w:val="26"/>
                <w:szCs w:val="26"/>
              </w:rPr>
              <w:t xml:space="preserve"> </w:t>
            </w:r>
          </w:p>
          <w:p w:rsidR="00F94E1C" w:rsidRPr="00260001" w:rsidRDefault="00F94E1C" w:rsidP="00260001">
            <w:pPr>
              <w:widowControl w:val="0"/>
              <w:spacing w:after="0" w:line="240" w:lineRule="auto"/>
              <w:rPr>
                <w:rFonts w:ascii="Times New Roman" w:hAnsi="Times New Roman" w:cs="Times New Roman"/>
                <w:b/>
                <w:sz w:val="26"/>
                <w:szCs w:val="26"/>
              </w:rPr>
            </w:pPr>
          </w:p>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lastRenderedPageBreak/>
              <w:t>5.1.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lastRenderedPageBreak/>
              <w:t>Рекомендуемый образец Анкеты для опроса получателей услуг, вопрос 13.</w:t>
            </w:r>
          </w:p>
        </w:tc>
      </w:tr>
      <w:tr w:rsidR="00F94E1C" w:rsidRPr="00260001" w:rsidTr="00260001">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5.2. Доля получателей услуг, удовлетворенных организационными условиями предоставления услуг</w:t>
            </w:r>
          </w:p>
          <w:p w:rsidR="00F94E1C" w:rsidRPr="00260001" w:rsidRDefault="00F94E1C" w:rsidP="00260001">
            <w:pPr>
              <w:widowControl w:val="0"/>
              <w:spacing w:after="0" w:line="240" w:lineRule="auto"/>
              <w:rPr>
                <w:rFonts w:ascii="Times New Roman" w:hAnsi="Times New Roman" w:cs="Times New Roman"/>
                <w:i/>
                <w:sz w:val="26"/>
                <w:szCs w:val="26"/>
              </w:rPr>
            </w:pPr>
            <w:r w:rsidRPr="00260001">
              <w:rPr>
                <w:rFonts w:ascii="Times New Roman" w:hAnsi="Times New Roman" w:cs="Times New Roman"/>
                <w:i/>
                <w:sz w:val="26"/>
                <w:szCs w:val="26"/>
              </w:rPr>
              <w:t>- в сфере охраны здоровья – удовлетворенность наличием и понятностью навигации внутри помещения;</w:t>
            </w:r>
          </w:p>
          <w:p w:rsidR="00F94E1C" w:rsidRPr="00260001" w:rsidRDefault="00F94E1C" w:rsidP="00260001">
            <w:pPr>
              <w:widowControl w:val="0"/>
              <w:spacing w:after="0" w:line="240" w:lineRule="auto"/>
              <w:rPr>
                <w:rFonts w:ascii="Times New Roman" w:hAnsi="Times New Roman" w:cs="Times New Roman"/>
                <w:i/>
                <w:sz w:val="26"/>
                <w:szCs w:val="26"/>
              </w:rPr>
            </w:pPr>
            <w:r w:rsidRPr="00260001">
              <w:rPr>
                <w:rFonts w:ascii="Times New Roman" w:hAnsi="Times New Roman" w:cs="Times New Roman"/>
                <w:i/>
                <w:sz w:val="26"/>
                <w:szCs w:val="26"/>
              </w:rPr>
              <w:t>- в сфере культуры, образования, социального обслуживания – удовлетворенность графиком работы организации (структурного подразделения, отдельных специалистов), периодичностью прихода социального работника на дом и прочее)</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14.</w:t>
            </w:r>
          </w:p>
        </w:tc>
      </w:tr>
      <w:tr w:rsidR="00F94E1C" w:rsidRPr="00260001" w:rsidTr="00260001">
        <w:tc>
          <w:tcPr>
            <w:tcW w:w="817"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2835" w:type="dxa"/>
            <w:vMerge/>
          </w:tcPr>
          <w:p w:rsidR="00F94E1C" w:rsidRPr="00260001" w:rsidRDefault="00F94E1C" w:rsidP="00260001">
            <w:pPr>
              <w:widowControl w:val="0"/>
              <w:spacing w:after="0" w:line="240" w:lineRule="auto"/>
              <w:rPr>
                <w:rFonts w:ascii="Times New Roman" w:hAnsi="Times New Roman" w:cs="Times New Roman"/>
                <w:sz w:val="26"/>
                <w:szCs w:val="26"/>
              </w:rPr>
            </w:pPr>
          </w:p>
        </w:tc>
        <w:tc>
          <w:tcPr>
            <w:tcW w:w="5670"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5.3. Доля получателей услуг, удовлетворенных в целом условиями оказания услуг в организации социальной сферы</w:t>
            </w:r>
          </w:p>
        </w:tc>
        <w:tc>
          <w:tcPr>
            <w:tcW w:w="5812" w:type="dxa"/>
          </w:tcPr>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Опрос потребителей услуг для выявления их мнения о качестве услуг в соответствии с приказом Минтруда России от 30 октября 2018 г. № 675н, зарегистрирован в Минюсте России от 20 ноября 2018 г. № 52726.</w:t>
            </w:r>
          </w:p>
          <w:p w:rsidR="00F94E1C" w:rsidRPr="00260001" w:rsidRDefault="00F94E1C" w:rsidP="00260001">
            <w:pPr>
              <w:widowControl w:val="0"/>
              <w:spacing w:after="0" w:line="240" w:lineRule="auto"/>
              <w:rPr>
                <w:rFonts w:ascii="Times New Roman" w:hAnsi="Times New Roman" w:cs="Times New Roman"/>
                <w:sz w:val="26"/>
                <w:szCs w:val="26"/>
              </w:rPr>
            </w:pPr>
            <w:r w:rsidRPr="00260001">
              <w:rPr>
                <w:rFonts w:ascii="Times New Roman" w:hAnsi="Times New Roman" w:cs="Times New Roman"/>
                <w:sz w:val="26"/>
                <w:szCs w:val="26"/>
              </w:rPr>
              <w:t>Рекомендуемый образец Анкеты для опроса получателей услуг, вопрос 15.</w:t>
            </w:r>
          </w:p>
        </w:tc>
      </w:tr>
    </w:tbl>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r w:rsidRPr="00F94E1C">
        <w:rPr>
          <w:rFonts w:ascii="Times New Roman" w:eastAsia="Times New Roman" w:hAnsi="Times New Roman" w:cs="Times New Roman"/>
          <w:b/>
          <w:color w:val="000000"/>
          <w:szCs w:val="24"/>
        </w:rPr>
        <w:lastRenderedPageBreak/>
        <w:t xml:space="preserve">Показатели, характеризующие </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r w:rsidRPr="00F94E1C">
        <w:rPr>
          <w:rFonts w:ascii="Times New Roman" w:eastAsia="Times New Roman" w:hAnsi="Times New Roman" w:cs="Times New Roman"/>
          <w:b/>
          <w:szCs w:val="24"/>
        </w:rPr>
        <w:t>ОТКРЫТОСТЬ И ДОСТУПНОСТЬ ИНФОРМАЦИИ ОБ ОРГАНИЗАЦИИ СОЦИАЛЬНОЙ СФЕРЫ</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p>
    <w:tbl>
      <w:tblPr>
        <w:tblpPr w:leftFromText="180" w:rightFromText="180" w:vertAnchor="text" w:tblpX="40"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5"/>
        <w:gridCol w:w="932"/>
        <w:gridCol w:w="3287"/>
        <w:gridCol w:w="4394"/>
        <w:gridCol w:w="1418"/>
        <w:gridCol w:w="1417"/>
      </w:tblGrid>
      <w:tr w:rsidR="00F94E1C" w:rsidRPr="00260001" w:rsidTr="009B793E">
        <w:trPr>
          <w:trHeight w:val="20"/>
          <w:tblHeader/>
        </w:trPr>
        <w:tc>
          <w:tcPr>
            <w:tcW w:w="567"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2835"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32"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17" w:right="-80"/>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287"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4394"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418"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Значение параметров в баллах</w:t>
            </w:r>
          </w:p>
        </w:tc>
        <w:tc>
          <w:tcPr>
            <w:tcW w:w="1417"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9B793E">
        <w:trPr>
          <w:trHeight w:val="20"/>
        </w:trPr>
        <w:tc>
          <w:tcPr>
            <w:tcW w:w="567"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1.1.</w:t>
            </w:r>
          </w:p>
        </w:tc>
        <w:tc>
          <w:tcPr>
            <w:tcW w:w="2835"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 на информационных стендах в помещении организации социальной сферы;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 на официальном сайте организации социальной сферы в сети «Интернет» (далее - </w:t>
            </w:r>
            <w:r w:rsidRPr="00260001">
              <w:rPr>
                <w:rFonts w:ascii="Times New Roman" w:eastAsia="Times New Roman" w:hAnsi="Times New Roman" w:cs="Times New Roman"/>
                <w:color w:val="000000"/>
                <w:szCs w:val="24"/>
              </w:rPr>
              <w:t xml:space="preserve">официальных сайтов организаций социальной сферы) </w:t>
            </w:r>
            <w:r w:rsidRPr="00260001">
              <w:rPr>
                <w:rFonts w:ascii="Times New Roman" w:eastAsia="Times New Roman" w:hAnsi="Times New Roman" w:cs="Times New Roman"/>
                <w:sz w:val="24"/>
                <w:szCs w:val="28"/>
                <w:lang w:eastAsia="ru-RU"/>
              </w:rPr>
              <w:t xml:space="preserve"> (</w:t>
            </w:r>
            <w:r w:rsidRPr="00260001">
              <w:rPr>
                <w:rFonts w:ascii="Times New Roman" w:eastAsia="Times New Roman" w:hAnsi="Times New Roman" w:cs="Times New Roman"/>
                <w:b/>
                <w:sz w:val="24"/>
                <w:szCs w:val="28"/>
                <w:lang w:eastAsia="ru-RU"/>
              </w:rPr>
              <w:t>П</w:t>
            </w:r>
            <w:r w:rsidRPr="00260001">
              <w:rPr>
                <w:rFonts w:ascii="Times New Roman" w:eastAsia="Times New Roman" w:hAnsi="Times New Roman" w:cs="Times New Roman"/>
                <w:b/>
                <w:sz w:val="24"/>
                <w:szCs w:val="28"/>
                <w:vertAlign w:val="subscript"/>
                <w:lang w:eastAsia="ru-RU"/>
              </w:rPr>
              <w:t>инф</w:t>
            </w:r>
            <w:r w:rsidRPr="00260001">
              <w:rPr>
                <w:rFonts w:ascii="Times New Roman" w:eastAsia="Times New Roman" w:hAnsi="Times New Roman" w:cs="Times New Roman"/>
                <w:b/>
                <w:sz w:val="24"/>
                <w:szCs w:val="28"/>
                <w:lang w:eastAsia="ru-RU"/>
              </w:rPr>
              <w:t>)</w:t>
            </w:r>
          </w:p>
        </w:tc>
        <w:tc>
          <w:tcPr>
            <w:tcW w:w="932"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0,3</w:t>
            </w:r>
          </w:p>
        </w:tc>
        <w:tc>
          <w:tcPr>
            <w:tcW w:w="3287"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1.1.1. Соответствие информации о деятельности организации социальной сферы, размещенной на информационных стендах в помещении организации социальной сферы, ее содержанию и порядку (форме), установленным нормативными правовыми актами</w:t>
            </w:r>
          </w:p>
        </w:tc>
        <w:tc>
          <w:tcPr>
            <w:tcW w:w="4394"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отсутствует информация о деятельности организации социальной сферы </w:t>
            </w:r>
          </w:p>
        </w:tc>
        <w:tc>
          <w:tcPr>
            <w:tcW w:w="1418"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0 баллов</w:t>
            </w:r>
          </w:p>
        </w:tc>
        <w:tc>
          <w:tcPr>
            <w:tcW w:w="1417"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Для расчета  формула (1.1)</w:t>
            </w:r>
          </w:p>
        </w:tc>
      </w:tr>
      <w:tr w:rsidR="00F94E1C" w:rsidRPr="00260001" w:rsidTr="009B793E">
        <w:trPr>
          <w:trHeight w:val="657"/>
        </w:trPr>
        <w:tc>
          <w:tcPr>
            <w:tcW w:w="56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p>
        </w:tc>
        <w:tc>
          <w:tcPr>
            <w:tcW w:w="283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932"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28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4394" w:type="dxa"/>
            <w:tcBorders>
              <w:top w:val="single" w:sz="4" w:space="0" w:color="auto"/>
              <w:left w:val="single" w:sz="4" w:space="0" w:color="auto"/>
              <w:bottom w:val="nil"/>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объем информации </w:t>
            </w:r>
            <w:r w:rsidRPr="00260001">
              <w:rPr>
                <w:rFonts w:ascii="Times New Roman" w:eastAsia="Times New Roman" w:hAnsi="Times New Roman" w:cs="Times New Roman"/>
                <w:i/>
                <w:color w:val="000000"/>
                <w:szCs w:val="24"/>
                <w:lang w:eastAsia="ru-RU"/>
              </w:rPr>
              <w:t>(количество материалов/единиц информации)</w:t>
            </w:r>
            <w:r w:rsidRPr="00260001">
              <w:rPr>
                <w:rFonts w:ascii="Times New Roman" w:eastAsia="Times New Roman" w:hAnsi="Times New Roman" w:cs="Times New Roman"/>
                <w:color w:val="000000"/>
                <w:szCs w:val="24"/>
                <w:lang w:eastAsia="ru-RU"/>
              </w:rPr>
              <w:t xml:space="preserve">, размещенной на информационных стендах в помещении организации по отношению к количеству материалов, размещение которых установлено нормативными правовыми актами </w:t>
            </w:r>
            <w:r w:rsidRPr="00260001">
              <w:rPr>
                <w:rFonts w:ascii="Times New Roman" w:eastAsia="Times New Roman" w:hAnsi="Times New Roman" w:cs="Times New Roman"/>
                <w:b/>
                <w:color w:val="000000"/>
                <w:szCs w:val="24"/>
                <w:lang w:eastAsia="ru-RU"/>
              </w:rPr>
              <w:t>(</w:t>
            </w:r>
            <w:r w:rsidRPr="00260001">
              <w:rPr>
                <w:rFonts w:ascii="Times New Roman" w:eastAsia="Times New Roman" w:hAnsi="Times New Roman" w:cs="Times New Roman"/>
                <w:b/>
                <w:sz w:val="24"/>
                <w:szCs w:val="28"/>
                <w:lang w:eastAsia="ru-RU"/>
              </w:rPr>
              <w:t>И</w:t>
            </w:r>
            <w:r w:rsidRPr="00260001">
              <w:rPr>
                <w:rFonts w:ascii="Times New Roman" w:eastAsia="Times New Roman" w:hAnsi="Times New Roman" w:cs="Times New Roman"/>
                <w:b/>
                <w:sz w:val="24"/>
                <w:szCs w:val="28"/>
                <w:vertAlign w:val="subscript"/>
                <w:lang w:eastAsia="ru-RU"/>
              </w:rPr>
              <w:t>стенд</w:t>
            </w:r>
            <w:r w:rsidRPr="00260001">
              <w:rPr>
                <w:rFonts w:ascii="Times New Roman" w:eastAsia="Times New Roman" w:hAnsi="Times New Roman" w:cs="Times New Roman"/>
                <w:b/>
                <w:sz w:val="24"/>
                <w:szCs w:val="28"/>
                <w:lang w:eastAsia="ru-RU"/>
              </w:rPr>
              <w:t>)</w:t>
            </w:r>
          </w:p>
        </w:tc>
        <w:tc>
          <w:tcPr>
            <w:tcW w:w="1418" w:type="dxa"/>
            <w:tcBorders>
              <w:top w:val="single" w:sz="4" w:space="0" w:color="auto"/>
              <w:left w:val="single" w:sz="4" w:space="0" w:color="auto"/>
              <w:bottom w:val="nil"/>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1-100 баллов</w:t>
            </w:r>
          </w:p>
        </w:tc>
        <w:tc>
          <w:tcPr>
            <w:tcW w:w="141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260001" w:rsidTr="009B793E">
        <w:trPr>
          <w:trHeight w:val="20"/>
        </w:trPr>
        <w:tc>
          <w:tcPr>
            <w:tcW w:w="56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p>
        </w:tc>
        <w:tc>
          <w:tcPr>
            <w:tcW w:w="283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932"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287"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1.1.2. Соответствие информации о деятельности организации социальной сферы, размещенной на официальном сайте организации социальной сферы, ее содержанию и порядку (форме), установленным нормативными правовыми актами</w:t>
            </w:r>
          </w:p>
        </w:tc>
        <w:tc>
          <w:tcPr>
            <w:tcW w:w="4394"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отсутствует информация о деятельности организации социальной сферы на ее официальном сайте</w:t>
            </w:r>
          </w:p>
        </w:tc>
        <w:tc>
          <w:tcPr>
            <w:tcW w:w="141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0 баллов</w:t>
            </w:r>
          </w:p>
        </w:tc>
        <w:tc>
          <w:tcPr>
            <w:tcW w:w="141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260001" w:rsidTr="009B793E">
        <w:trPr>
          <w:trHeight w:val="20"/>
        </w:trPr>
        <w:tc>
          <w:tcPr>
            <w:tcW w:w="56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p>
        </w:tc>
        <w:tc>
          <w:tcPr>
            <w:tcW w:w="283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932"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28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4394"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объем информации </w:t>
            </w:r>
            <w:r w:rsidRPr="00260001">
              <w:rPr>
                <w:rFonts w:ascii="Times New Roman" w:eastAsia="Times New Roman" w:hAnsi="Times New Roman" w:cs="Times New Roman"/>
                <w:i/>
                <w:color w:val="000000"/>
                <w:szCs w:val="24"/>
                <w:lang w:eastAsia="ru-RU"/>
              </w:rPr>
              <w:t>(количество материалов/единиц информации)</w:t>
            </w:r>
            <w:r w:rsidRPr="00260001">
              <w:rPr>
                <w:rFonts w:ascii="Times New Roman" w:eastAsia="Times New Roman" w:hAnsi="Times New Roman" w:cs="Times New Roman"/>
                <w:color w:val="000000"/>
                <w:szCs w:val="24"/>
                <w:lang w:eastAsia="ru-RU"/>
              </w:rPr>
              <w:t xml:space="preserve">, размещенной на официальном сайте организации по отношению к количеству материалов, размещение которых установлено нормативными правовыми актами </w:t>
            </w:r>
            <w:r w:rsidRPr="00260001">
              <w:rPr>
                <w:rFonts w:ascii="Times New Roman" w:eastAsia="Times New Roman" w:hAnsi="Times New Roman" w:cs="Times New Roman"/>
                <w:b/>
                <w:sz w:val="24"/>
                <w:szCs w:val="28"/>
                <w:lang w:eastAsia="ru-RU"/>
              </w:rPr>
              <w:t>(И</w:t>
            </w:r>
            <w:r w:rsidRPr="00260001">
              <w:rPr>
                <w:rFonts w:ascii="Times New Roman" w:eastAsia="Times New Roman" w:hAnsi="Times New Roman" w:cs="Times New Roman"/>
                <w:b/>
                <w:sz w:val="24"/>
                <w:szCs w:val="28"/>
                <w:vertAlign w:val="subscript"/>
                <w:lang w:eastAsia="ru-RU"/>
              </w:rPr>
              <w:t>сайт</w:t>
            </w:r>
            <w:r w:rsidRPr="00260001">
              <w:rPr>
                <w:rFonts w:ascii="Times New Roman" w:eastAsia="Times New Roman" w:hAnsi="Times New Roman" w:cs="Times New Roman"/>
                <w:b/>
                <w:sz w:val="24"/>
                <w:szCs w:val="28"/>
                <w:lang w:eastAsia="ru-RU"/>
              </w:rPr>
              <w:t>)</w:t>
            </w:r>
          </w:p>
        </w:tc>
        <w:tc>
          <w:tcPr>
            <w:tcW w:w="1418"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1-100 баллов</w:t>
            </w:r>
          </w:p>
        </w:tc>
        <w:tc>
          <w:tcPr>
            <w:tcW w:w="1417"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260001" w:rsidTr="009B793E">
        <w:trPr>
          <w:trHeight w:val="20"/>
        </w:trPr>
        <w:tc>
          <w:tcPr>
            <w:tcW w:w="14850" w:type="dxa"/>
            <w:gridSpan w:val="7"/>
            <w:tcBorders>
              <w:left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Для сферы культуры, образования, социального обслуживания и медико-социальной экспертизы:</w:t>
            </w:r>
          </w:p>
          <w:tbl>
            <w:tblPr>
              <w:tblW w:w="7060" w:type="dxa"/>
              <w:jc w:val="center"/>
              <w:tblInd w:w="250" w:type="dxa"/>
              <w:tblLayout w:type="fixed"/>
              <w:tblLook w:val="04A0" w:firstRow="1" w:lastRow="0" w:firstColumn="1" w:lastColumn="0" w:noHBand="0" w:noVBand="1"/>
            </w:tblPr>
            <w:tblGrid>
              <w:gridCol w:w="1418"/>
              <w:gridCol w:w="1734"/>
              <w:gridCol w:w="1199"/>
              <w:gridCol w:w="2709"/>
            </w:tblGrid>
            <w:tr w:rsidR="00F94E1C" w:rsidRPr="00260001" w:rsidTr="009B793E">
              <w:trPr>
                <w:jc w:val="center"/>
              </w:trPr>
              <w:tc>
                <w:tcPr>
                  <w:tcW w:w="1418" w:type="dxa"/>
                  <w:vMerge w:val="restart"/>
                  <w:vAlign w:val="center"/>
                </w:tcPr>
                <w:p w:rsidR="00F94E1C" w:rsidRPr="00260001" w:rsidRDefault="00F94E1C" w:rsidP="00434CA3">
                  <w:pPr>
                    <w:framePr w:hSpace="180" w:wrap="around" w:vAnchor="text" w:hAnchor="text" w:x="40"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инф</w:t>
                  </w:r>
                  <w:r w:rsidRPr="00260001">
                    <w:rPr>
                      <w:rFonts w:ascii="Times New Roman" w:hAnsi="Times New Roman" w:cs="Times New Roman"/>
                      <w:b/>
                    </w:rPr>
                    <w:t>= (</w:t>
                  </w:r>
                </w:p>
              </w:tc>
              <w:tc>
                <w:tcPr>
                  <w:tcW w:w="1734" w:type="dxa"/>
                  <w:tcBorders>
                    <w:bottom w:val="single" w:sz="4" w:space="0" w:color="auto"/>
                  </w:tcBorders>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rPr>
                    <w:t>И</w:t>
                  </w:r>
                  <w:r w:rsidRPr="00260001">
                    <w:rPr>
                      <w:rFonts w:ascii="Times New Roman" w:hAnsi="Times New Roman" w:cs="Times New Roman"/>
                      <w:b/>
                      <w:vertAlign w:val="subscript"/>
                    </w:rPr>
                    <w:t xml:space="preserve">стенд  </w:t>
                  </w:r>
                  <w:r w:rsidRPr="00260001">
                    <w:rPr>
                      <w:rFonts w:ascii="Times New Roman" w:hAnsi="Times New Roman" w:cs="Times New Roman"/>
                      <w:b/>
                    </w:rPr>
                    <w:t>+</w:t>
                  </w:r>
                  <w:r w:rsidRPr="00260001">
                    <w:rPr>
                      <w:rFonts w:ascii="Times New Roman" w:hAnsi="Times New Roman" w:cs="Times New Roman"/>
                      <w:b/>
                      <w:vertAlign w:val="subscript"/>
                    </w:rPr>
                    <w:t xml:space="preserve"> </w:t>
                  </w:r>
                  <w:r w:rsidRPr="00260001">
                    <w:rPr>
                      <w:rFonts w:ascii="Times New Roman" w:hAnsi="Times New Roman" w:cs="Times New Roman"/>
                      <w:b/>
                    </w:rPr>
                    <w:t xml:space="preserve"> И</w:t>
                  </w:r>
                  <w:r w:rsidRPr="00260001">
                    <w:rPr>
                      <w:rFonts w:ascii="Times New Roman" w:hAnsi="Times New Roman" w:cs="Times New Roman"/>
                      <w:b/>
                      <w:vertAlign w:val="subscript"/>
                    </w:rPr>
                    <w:t>сайт</w:t>
                  </w:r>
                </w:p>
              </w:tc>
              <w:tc>
                <w:tcPr>
                  <w:tcW w:w="1199" w:type="dxa"/>
                  <w:vMerge w:val="restart"/>
                  <w:vAlign w:val="center"/>
                </w:tcPr>
                <w:p w:rsidR="00F94E1C" w:rsidRPr="00260001" w:rsidRDefault="00F94E1C" w:rsidP="00434CA3">
                  <w:pPr>
                    <w:framePr w:hSpace="180" w:wrap="around" w:vAnchor="text" w:hAnchor="text" w:x="40"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709" w:type="dxa"/>
                  <w:vMerge w:val="restart"/>
                  <w:vAlign w:val="center"/>
                </w:tcPr>
                <w:p w:rsidR="00F94E1C" w:rsidRPr="00260001" w:rsidRDefault="00F94E1C" w:rsidP="00434CA3">
                  <w:pPr>
                    <w:framePr w:hSpace="180" w:wrap="around" w:vAnchor="text" w:hAnchor="text" w:x="40" w:y="1"/>
                    <w:ind w:left="-108"/>
                    <w:suppressOverlap/>
                    <w:jc w:val="right"/>
                    <w:rPr>
                      <w:rFonts w:ascii="Times New Roman" w:hAnsi="Times New Roman" w:cs="Times New Roman"/>
                      <w:b/>
                    </w:rPr>
                  </w:pPr>
                  <w:r w:rsidRPr="00260001">
                    <w:rPr>
                      <w:rFonts w:ascii="Times New Roman" w:hAnsi="Times New Roman" w:cs="Times New Roman"/>
                      <w:b/>
                    </w:rPr>
                    <w:t>(1.1)</w:t>
                  </w:r>
                </w:p>
              </w:tc>
            </w:tr>
            <w:tr w:rsidR="00F94E1C" w:rsidRPr="00260001" w:rsidTr="009B793E">
              <w:trPr>
                <w:jc w:val="center"/>
              </w:trPr>
              <w:tc>
                <w:tcPr>
                  <w:tcW w:w="1418" w:type="dxa"/>
                  <w:vMerge/>
                </w:tcPr>
                <w:p w:rsidR="00F94E1C" w:rsidRPr="00260001" w:rsidRDefault="00F94E1C" w:rsidP="00434CA3">
                  <w:pPr>
                    <w:framePr w:hSpace="180" w:wrap="around" w:vAnchor="text" w:hAnchor="text" w:x="40" w:y="1"/>
                    <w:suppressOverlap/>
                    <w:jc w:val="center"/>
                    <w:rPr>
                      <w:rFonts w:ascii="Times New Roman" w:hAnsi="Times New Roman" w:cs="Times New Roman"/>
                    </w:rPr>
                  </w:pPr>
                </w:p>
              </w:tc>
              <w:tc>
                <w:tcPr>
                  <w:tcW w:w="1734" w:type="dxa"/>
                  <w:tcBorders>
                    <w:top w:val="single" w:sz="4" w:space="0" w:color="auto"/>
                  </w:tcBorders>
                </w:tcPr>
                <w:p w:rsidR="00F94E1C" w:rsidRPr="00260001" w:rsidRDefault="00F94E1C" w:rsidP="00434CA3">
                  <w:pPr>
                    <w:framePr w:hSpace="180" w:wrap="around" w:vAnchor="text" w:hAnchor="text" w:x="40" w:y="1"/>
                    <w:ind w:left="186"/>
                    <w:suppressOverlap/>
                    <w:jc w:val="center"/>
                    <w:rPr>
                      <w:rFonts w:ascii="Times New Roman" w:hAnsi="Times New Roman" w:cs="Times New Roman"/>
                    </w:rPr>
                  </w:pPr>
                  <w:r w:rsidRPr="00260001">
                    <w:rPr>
                      <w:rFonts w:ascii="Times New Roman" w:hAnsi="Times New Roman" w:cs="Times New Roman"/>
                    </w:rPr>
                    <w:t>2×</w:t>
                  </w:r>
                  <w:r w:rsidRPr="00260001">
                    <w:rPr>
                      <w:rFonts w:ascii="Times New Roman" w:hAnsi="Times New Roman" w:cs="Times New Roman"/>
                      <w:b/>
                    </w:rPr>
                    <w:t xml:space="preserve"> И</w:t>
                  </w:r>
                  <w:r w:rsidRPr="00260001">
                    <w:rPr>
                      <w:rFonts w:ascii="Times New Roman" w:hAnsi="Times New Roman" w:cs="Times New Roman"/>
                      <w:b/>
                      <w:vertAlign w:val="subscript"/>
                    </w:rPr>
                    <w:t>норм</w:t>
                  </w:r>
                </w:p>
              </w:tc>
              <w:tc>
                <w:tcPr>
                  <w:tcW w:w="1199" w:type="dxa"/>
                  <w:vMerge/>
                </w:tcPr>
                <w:p w:rsidR="00F94E1C" w:rsidRPr="00260001" w:rsidRDefault="00F94E1C" w:rsidP="00434CA3">
                  <w:pPr>
                    <w:framePr w:hSpace="180" w:wrap="around" w:vAnchor="text" w:hAnchor="text" w:x="40" w:y="1"/>
                    <w:suppressOverlap/>
                    <w:jc w:val="center"/>
                    <w:rPr>
                      <w:rFonts w:ascii="Times New Roman" w:hAnsi="Times New Roman" w:cs="Times New Roman"/>
                    </w:rPr>
                  </w:pPr>
                </w:p>
              </w:tc>
              <w:tc>
                <w:tcPr>
                  <w:tcW w:w="2709" w:type="dxa"/>
                  <w:vMerge/>
                </w:tcPr>
                <w:p w:rsidR="00F94E1C" w:rsidRPr="00260001" w:rsidRDefault="00F94E1C" w:rsidP="00434CA3">
                  <w:pPr>
                    <w:framePr w:hSpace="180" w:wrap="around" w:vAnchor="text" w:hAnchor="text" w:x="40" w:y="1"/>
                    <w:suppressOverlap/>
                    <w:jc w:val="center"/>
                    <w:rPr>
                      <w:rFonts w:ascii="Times New Roman" w:hAnsi="Times New Roman" w:cs="Times New Roman"/>
                    </w:rPr>
                  </w:pP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случае, если </w:t>
            </w:r>
            <w:r w:rsidRPr="00260001">
              <w:rPr>
                <w:rFonts w:ascii="Times New Roman" w:hAnsi="Times New Roman" w:cs="Times New Roman"/>
                <w:color w:val="000000"/>
              </w:rPr>
              <w:t xml:space="preserve"> количество  материалов/единиц информации, размещение которых установлено нормативными правовыми актами </w:t>
            </w:r>
            <w:r w:rsidRPr="00260001">
              <w:rPr>
                <w:rFonts w:ascii="Times New Roman" w:hAnsi="Times New Roman" w:cs="Times New Roman"/>
              </w:rPr>
              <w:t>(</w:t>
            </w:r>
            <w:r w:rsidRPr="00260001">
              <w:rPr>
                <w:rFonts w:ascii="Times New Roman" w:hAnsi="Times New Roman" w:cs="Times New Roman"/>
                <w:b/>
              </w:rPr>
              <w:t xml:space="preserve"> И</w:t>
            </w:r>
            <w:r w:rsidRPr="00260001">
              <w:rPr>
                <w:rFonts w:ascii="Times New Roman" w:hAnsi="Times New Roman" w:cs="Times New Roman"/>
                <w:b/>
                <w:vertAlign w:val="subscript"/>
              </w:rPr>
              <w:t>норм</w:t>
            </w:r>
            <w:r w:rsidRPr="00260001">
              <w:rPr>
                <w:rFonts w:ascii="Times New Roman" w:hAnsi="Times New Roman" w:cs="Times New Roman"/>
              </w:rPr>
              <w:t xml:space="preserve"> ), на стенде и на </w:t>
            </w:r>
            <w:r w:rsidRPr="00260001">
              <w:rPr>
                <w:rFonts w:ascii="Times New Roman" w:hAnsi="Times New Roman" w:cs="Times New Roman"/>
              </w:rPr>
              <w:lastRenderedPageBreak/>
              <w:t>сайте различается, расчет производится по формуле:</w:t>
            </w:r>
          </w:p>
          <w:p w:rsidR="00F94E1C" w:rsidRPr="00260001" w:rsidRDefault="00F94E1C" w:rsidP="00F94E1C">
            <w:pPr>
              <w:rPr>
                <w:rFonts w:ascii="Times New Roman" w:hAnsi="Times New Roman" w:cs="Times New Roman"/>
              </w:rPr>
            </w:pPr>
          </w:p>
          <w:tbl>
            <w:tblPr>
              <w:tblW w:w="8261" w:type="dxa"/>
              <w:jc w:val="center"/>
              <w:tblInd w:w="250" w:type="dxa"/>
              <w:tblLayout w:type="fixed"/>
              <w:tblLook w:val="04A0" w:firstRow="1" w:lastRow="0" w:firstColumn="1" w:lastColumn="0" w:noHBand="0" w:noVBand="1"/>
            </w:tblPr>
            <w:tblGrid>
              <w:gridCol w:w="1900"/>
              <w:gridCol w:w="468"/>
              <w:gridCol w:w="411"/>
              <w:gridCol w:w="1403"/>
              <w:gridCol w:w="451"/>
              <w:gridCol w:w="1391"/>
              <w:gridCol w:w="939"/>
              <w:gridCol w:w="1298"/>
            </w:tblGrid>
            <w:tr w:rsidR="00F94E1C" w:rsidRPr="00260001" w:rsidTr="009B793E">
              <w:trPr>
                <w:jc w:val="center"/>
              </w:trPr>
              <w:tc>
                <w:tcPr>
                  <w:tcW w:w="1900" w:type="dxa"/>
                  <w:vMerge w:val="restart"/>
                  <w:vAlign w:val="center"/>
                </w:tcPr>
                <w:p w:rsidR="00F94E1C" w:rsidRPr="00260001" w:rsidRDefault="00F94E1C" w:rsidP="00434CA3">
                  <w:pPr>
                    <w:framePr w:hSpace="180" w:wrap="around" w:vAnchor="text" w:hAnchor="text" w:x="40"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инф</w:t>
                  </w:r>
                  <w:r w:rsidRPr="00260001">
                    <w:rPr>
                      <w:rFonts w:ascii="Times New Roman" w:hAnsi="Times New Roman" w:cs="Times New Roman"/>
                      <w:b/>
                    </w:rPr>
                    <w:t xml:space="preserve">= </w:t>
                  </w:r>
                </w:p>
              </w:tc>
              <w:tc>
                <w:tcPr>
                  <w:tcW w:w="468" w:type="dxa"/>
                  <w:tcBorders>
                    <w:bottom w:val="single" w:sz="4" w:space="0" w:color="auto"/>
                  </w:tcBorders>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rPr>
                    <w:t>1</w:t>
                  </w:r>
                </w:p>
              </w:tc>
              <w:tc>
                <w:tcPr>
                  <w:tcW w:w="411" w:type="dxa"/>
                  <w:vMerge w:val="restart"/>
                  <w:vAlign w:val="center"/>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rPr>
                    <w:t>× (</w:t>
                  </w:r>
                </w:p>
              </w:tc>
              <w:tc>
                <w:tcPr>
                  <w:tcW w:w="1403" w:type="dxa"/>
                  <w:tcBorders>
                    <w:bottom w:val="single" w:sz="4" w:space="0" w:color="auto"/>
                  </w:tcBorders>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rPr>
                    <w:t>И</w:t>
                  </w:r>
                  <w:r w:rsidRPr="00260001">
                    <w:rPr>
                      <w:rFonts w:ascii="Times New Roman" w:hAnsi="Times New Roman" w:cs="Times New Roman"/>
                      <w:b/>
                      <w:vertAlign w:val="subscript"/>
                    </w:rPr>
                    <w:t xml:space="preserve">стенд </w:t>
                  </w:r>
                </w:p>
              </w:tc>
              <w:tc>
                <w:tcPr>
                  <w:tcW w:w="451" w:type="dxa"/>
                  <w:vMerge w:val="restart"/>
                  <w:vAlign w:val="center"/>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rPr>
                    <w:t>+</w:t>
                  </w:r>
                </w:p>
              </w:tc>
              <w:tc>
                <w:tcPr>
                  <w:tcW w:w="1391" w:type="dxa"/>
                  <w:tcBorders>
                    <w:bottom w:val="single" w:sz="4" w:space="0" w:color="auto"/>
                  </w:tcBorders>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r w:rsidRPr="00260001">
                    <w:rPr>
                      <w:rFonts w:ascii="Times New Roman" w:hAnsi="Times New Roman" w:cs="Times New Roman"/>
                      <w:b/>
                      <w:vertAlign w:val="subscript"/>
                    </w:rPr>
                    <w:t xml:space="preserve"> </w:t>
                  </w:r>
                  <w:r w:rsidRPr="00260001">
                    <w:rPr>
                      <w:rFonts w:ascii="Times New Roman" w:hAnsi="Times New Roman" w:cs="Times New Roman"/>
                      <w:b/>
                    </w:rPr>
                    <w:t>И</w:t>
                  </w:r>
                  <w:r w:rsidRPr="00260001">
                    <w:rPr>
                      <w:rFonts w:ascii="Times New Roman" w:hAnsi="Times New Roman" w:cs="Times New Roman"/>
                      <w:b/>
                      <w:vertAlign w:val="subscript"/>
                    </w:rPr>
                    <w:t>сайт</w:t>
                  </w:r>
                </w:p>
              </w:tc>
              <w:tc>
                <w:tcPr>
                  <w:tcW w:w="939" w:type="dxa"/>
                  <w:vMerge w:val="restart"/>
                  <w:vAlign w:val="center"/>
                </w:tcPr>
                <w:p w:rsidR="00F94E1C" w:rsidRPr="00260001" w:rsidRDefault="00F94E1C" w:rsidP="00434CA3">
                  <w:pPr>
                    <w:framePr w:hSpace="180" w:wrap="around" w:vAnchor="text" w:hAnchor="text" w:x="40"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1298" w:type="dxa"/>
                  <w:vMerge w:val="restart"/>
                  <w:vAlign w:val="center"/>
                </w:tcPr>
                <w:p w:rsidR="00F94E1C" w:rsidRPr="00260001" w:rsidRDefault="00F94E1C" w:rsidP="00434CA3">
                  <w:pPr>
                    <w:framePr w:hSpace="180" w:wrap="around" w:vAnchor="text" w:hAnchor="text" w:x="40" w:y="1"/>
                    <w:ind w:left="-108"/>
                    <w:suppressOverlap/>
                    <w:jc w:val="right"/>
                    <w:rPr>
                      <w:rFonts w:ascii="Times New Roman" w:hAnsi="Times New Roman" w:cs="Times New Roman"/>
                      <w:b/>
                    </w:rPr>
                  </w:pPr>
                  <w:r w:rsidRPr="00260001">
                    <w:rPr>
                      <w:rFonts w:ascii="Times New Roman" w:hAnsi="Times New Roman" w:cs="Times New Roman"/>
                      <w:b/>
                    </w:rPr>
                    <w:t>(1.1)</w:t>
                  </w:r>
                </w:p>
              </w:tc>
            </w:tr>
            <w:tr w:rsidR="00F94E1C" w:rsidRPr="00260001" w:rsidTr="009B793E">
              <w:trPr>
                <w:jc w:val="center"/>
              </w:trPr>
              <w:tc>
                <w:tcPr>
                  <w:tcW w:w="1900" w:type="dxa"/>
                  <w:vMerge/>
                </w:tcPr>
                <w:p w:rsidR="00F94E1C" w:rsidRPr="00260001" w:rsidRDefault="00F94E1C" w:rsidP="00434CA3">
                  <w:pPr>
                    <w:framePr w:hSpace="180" w:wrap="around" w:vAnchor="text" w:hAnchor="text" w:x="40" w:y="1"/>
                    <w:suppressOverlap/>
                    <w:jc w:val="center"/>
                    <w:rPr>
                      <w:rFonts w:ascii="Times New Roman" w:hAnsi="Times New Roman" w:cs="Times New Roman"/>
                      <w:b/>
                    </w:rPr>
                  </w:pPr>
                </w:p>
              </w:tc>
              <w:tc>
                <w:tcPr>
                  <w:tcW w:w="468" w:type="dxa"/>
                  <w:tcBorders>
                    <w:top w:val="single" w:sz="4" w:space="0" w:color="auto"/>
                  </w:tcBorders>
                </w:tcPr>
                <w:p w:rsidR="00F94E1C" w:rsidRPr="00260001" w:rsidRDefault="00F94E1C" w:rsidP="00434CA3">
                  <w:pPr>
                    <w:framePr w:hSpace="180" w:wrap="around" w:vAnchor="text" w:hAnchor="text" w:x="40" w:y="1"/>
                    <w:ind w:left="186"/>
                    <w:suppressOverlap/>
                    <w:jc w:val="center"/>
                    <w:rPr>
                      <w:rFonts w:ascii="Times New Roman" w:hAnsi="Times New Roman" w:cs="Times New Roman"/>
                      <w:b/>
                    </w:rPr>
                  </w:pPr>
                  <w:r w:rsidRPr="00260001">
                    <w:rPr>
                      <w:rFonts w:ascii="Times New Roman" w:hAnsi="Times New Roman" w:cs="Times New Roman"/>
                      <w:b/>
                    </w:rPr>
                    <w:t>2</w:t>
                  </w:r>
                </w:p>
              </w:tc>
              <w:tc>
                <w:tcPr>
                  <w:tcW w:w="411" w:type="dxa"/>
                  <w:vMerge/>
                </w:tcPr>
                <w:p w:rsidR="00F94E1C" w:rsidRPr="00260001" w:rsidRDefault="00F94E1C" w:rsidP="00434CA3">
                  <w:pPr>
                    <w:framePr w:hSpace="180" w:wrap="around" w:vAnchor="text" w:hAnchor="text" w:x="40" w:y="1"/>
                    <w:ind w:left="-108" w:right="-108"/>
                    <w:suppressOverlap/>
                    <w:jc w:val="center"/>
                    <w:rPr>
                      <w:rFonts w:ascii="Times New Roman" w:hAnsi="Times New Roman" w:cs="Times New Roman"/>
                      <w:b/>
                    </w:rPr>
                  </w:pPr>
                </w:p>
              </w:tc>
              <w:tc>
                <w:tcPr>
                  <w:tcW w:w="1403" w:type="dxa"/>
                  <w:tcBorders>
                    <w:top w:val="single" w:sz="4" w:space="0" w:color="auto"/>
                  </w:tcBorders>
                </w:tcPr>
                <w:p w:rsidR="00F94E1C" w:rsidRPr="00260001" w:rsidRDefault="00F94E1C" w:rsidP="00434CA3">
                  <w:pPr>
                    <w:framePr w:hSpace="180" w:wrap="around" w:vAnchor="text" w:hAnchor="text" w:x="40" w:y="1"/>
                    <w:ind w:left="186"/>
                    <w:suppressOverlap/>
                    <w:jc w:val="center"/>
                    <w:rPr>
                      <w:rFonts w:ascii="Times New Roman" w:hAnsi="Times New Roman" w:cs="Times New Roman"/>
                      <w:b/>
                    </w:rPr>
                  </w:pPr>
                  <w:r w:rsidRPr="00260001">
                    <w:rPr>
                      <w:rFonts w:ascii="Times New Roman" w:hAnsi="Times New Roman" w:cs="Times New Roman"/>
                      <w:b/>
                    </w:rPr>
                    <w:t>И</w:t>
                  </w:r>
                  <w:r w:rsidRPr="00260001">
                    <w:rPr>
                      <w:rFonts w:ascii="Times New Roman" w:hAnsi="Times New Roman" w:cs="Times New Roman"/>
                      <w:b/>
                      <w:vertAlign w:val="subscript"/>
                    </w:rPr>
                    <w:t>норм-стенд</w:t>
                  </w:r>
                </w:p>
              </w:tc>
              <w:tc>
                <w:tcPr>
                  <w:tcW w:w="451" w:type="dxa"/>
                  <w:vMerge/>
                </w:tcPr>
                <w:p w:rsidR="00F94E1C" w:rsidRPr="00260001" w:rsidRDefault="00F94E1C" w:rsidP="00434CA3">
                  <w:pPr>
                    <w:framePr w:hSpace="180" w:wrap="around" w:vAnchor="text" w:hAnchor="text" w:x="40" w:y="1"/>
                    <w:ind w:left="186"/>
                    <w:suppressOverlap/>
                    <w:jc w:val="center"/>
                    <w:rPr>
                      <w:rFonts w:ascii="Times New Roman" w:hAnsi="Times New Roman" w:cs="Times New Roman"/>
                      <w:b/>
                    </w:rPr>
                  </w:pPr>
                </w:p>
              </w:tc>
              <w:tc>
                <w:tcPr>
                  <w:tcW w:w="1391" w:type="dxa"/>
                  <w:tcBorders>
                    <w:top w:val="single" w:sz="4" w:space="0" w:color="auto"/>
                  </w:tcBorders>
                </w:tcPr>
                <w:p w:rsidR="00F94E1C" w:rsidRPr="00260001" w:rsidRDefault="00F94E1C" w:rsidP="00434CA3">
                  <w:pPr>
                    <w:framePr w:hSpace="180" w:wrap="around" w:vAnchor="text" w:hAnchor="text" w:x="40" w:y="1"/>
                    <w:ind w:left="28"/>
                    <w:suppressOverlap/>
                    <w:jc w:val="center"/>
                    <w:rPr>
                      <w:rFonts w:ascii="Times New Roman" w:hAnsi="Times New Roman" w:cs="Times New Roman"/>
                      <w:b/>
                    </w:rPr>
                  </w:pPr>
                  <w:r w:rsidRPr="00260001">
                    <w:rPr>
                      <w:rFonts w:ascii="Times New Roman" w:hAnsi="Times New Roman" w:cs="Times New Roman"/>
                      <w:b/>
                    </w:rPr>
                    <w:t>И</w:t>
                  </w:r>
                  <w:r w:rsidRPr="00260001">
                    <w:rPr>
                      <w:rFonts w:ascii="Times New Roman" w:hAnsi="Times New Roman" w:cs="Times New Roman"/>
                      <w:b/>
                      <w:vertAlign w:val="subscript"/>
                    </w:rPr>
                    <w:t>норм-сайт</w:t>
                  </w:r>
                </w:p>
              </w:tc>
              <w:tc>
                <w:tcPr>
                  <w:tcW w:w="939" w:type="dxa"/>
                  <w:vMerge/>
                </w:tcPr>
                <w:p w:rsidR="00F94E1C" w:rsidRPr="00260001" w:rsidRDefault="00F94E1C" w:rsidP="00434CA3">
                  <w:pPr>
                    <w:framePr w:hSpace="180" w:wrap="around" w:vAnchor="text" w:hAnchor="text" w:x="40" w:y="1"/>
                    <w:suppressOverlap/>
                    <w:jc w:val="center"/>
                    <w:rPr>
                      <w:rFonts w:ascii="Times New Roman" w:hAnsi="Times New Roman" w:cs="Times New Roman"/>
                      <w:b/>
                    </w:rPr>
                  </w:pPr>
                </w:p>
              </w:tc>
              <w:tc>
                <w:tcPr>
                  <w:tcW w:w="1298" w:type="dxa"/>
                  <w:vMerge/>
                </w:tcPr>
                <w:p w:rsidR="00F94E1C" w:rsidRPr="00260001" w:rsidRDefault="00F94E1C" w:rsidP="00434CA3">
                  <w:pPr>
                    <w:framePr w:hSpace="180" w:wrap="around" w:vAnchor="text" w:hAnchor="text" w:x="40" w:y="1"/>
                    <w:suppressOverlap/>
                    <w:jc w:val="center"/>
                    <w:rPr>
                      <w:rFonts w:ascii="Times New Roman" w:hAnsi="Times New Roman" w:cs="Times New Roman"/>
                      <w:b/>
                    </w:rPr>
                  </w:pP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И</w:t>
            </w:r>
            <w:r w:rsidRPr="00260001">
              <w:rPr>
                <w:rFonts w:ascii="Times New Roman" w:hAnsi="Times New Roman" w:cs="Times New Roman"/>
                <w:b/>
                <w:vertAlign w:val="subscript"/>
              </w:rPr>
              <w:t>стенд</w:t>
            </w:r>
            <w:r w:rsidRPr="00260001">
              <w:rPr>
                <w:rFonts w:ascii="Times New Roman" w:hAnsi="Times New Roman" w:cs="Times New Roman"/>
              </w:rPr>
              <w:t xml:space="preserve"> –</w:t>
            </w:r>
            <w:r w:rsidRPr="00260001">
              <w:rPr>
                <w:rFonts w:ascii="Times New Roman" w:hAnsi="Times New Roman" w:cs="Times New Roman"/>
                <w:color w:val="000000"/>
              </w:rPr>
              <w:t xml:space="preserve"> объем информации </w:t>
            </w:r>
            <w:r w:rsidRPr="00260001">
              <w:rPr>
                <w:rFonts w:ascii="Times New Roman" w:hAnsi="Times New Roman" w:cs="Times New Roman"/>
                <w:i/>
                <w:color w:val="000000"/>
              </w:rPr>
              <w:t>(количество материалов/единиц информации)</w:t>
            </w:r>
            <w:r w:rsidRPr="00260001">
              <w:rPr>
                <w:rFonts w:ascii="Times New Roman" w:hAnsi="Times New Roman" w:cs="Times New Roman"/>
                <w:color w:val="000000"/>
              </w:rPr>
              <w:t xml:space="preserve">, </w:t>
            </w:r>
            <w:r w:rsidRPr="00260001">
              <w:rPr>
                <w:rFonts w:ascii="Times New Roman" w:hAnsi="Times New Roman" w:cs="Times New Roman"/>
              </w:rPr>
              <w:t>размещенной на информационных стендах в помещении организации;</w:t>
            </w:r>
          </w:p>
          <w:p w:rsidR="00F94E1C" w:rsidRPr="00260001" w:rsidRDefault="00F94E1C" w:rsidP="00F94E1C">
            <w:pPr>
              <w:ind w:left="709"/>
              <w:rPr>
                <w:rFonts w:ascii="Times New Roman" w:hAnsi="Times New Roman" w:cs="Times New Roman"/>
              </w:rPr>
            </w:pPr>
            <w:r w:rsidRPr="00260001">
              <w:rPr>
                <w:rFonts w:ascii="Times New Roman" w:hAnsi="Times New Roman" w:cs="Times New Roman"/>
                <w:b/>
              </w:rPr>
              <w:t>И</w:t>
            </w:r>
            <w:r w:rsidRPr="00260001">
              <w:rPr>
                <w:rFonts w:ascii="Times New Roman" w:hAnsi="Times New Roman" w:cs="Times New Roman"/>
                <w:b/>
                <w:vertAlign w:val="subscript"/>
              </w:rPr>
              <w:t>сайт</w:t>
            </w:r>
            <w:r w:rsidRPr="00260001">
              <w:rPr>
                <w:rFonts w:ascii="Times New Roman" w:hAnsi="Times New Roman" w:cs="Times New Roman"/>
                <w:b/>
              </w:rPr>
              <w:t xml:space="preserve"> –</w:t>
            </w:r>
            <w:r w:rsidRPr="00260001">
              <w:rPr>
                <w:rFonts w:ascii="Times New Roman" w:hAnsi="Times New Roman" w:cs="Times New Roman"/>
              </w:rPr>
              <w:t xml:space="preserve"> </w:t>
            </w:r>
            <w:r w:rsidRPr="00260001">
              <w:rPr>
                <w:rFonts w:ascii="Times New Roman" w:hAnsi="Times New Roman" w:cs="Times New Roman"/>
                <w:color w:val="000000"/>
              </w:rPr>
              <w:t xml:space="preserve">объем информации </w:t>
            </w:r>
            <w:r w:rsidRPr="00260001">
              <w:rPr>
                <w:rFonts w:ascii="Times New Roman" w:hAnsi="Times New Roman" w:cs="Times New Roman"/>
                <w:i/>
                <w:color w:val="000000"/>
              </w:rPr>
              <w:t>(количество материалов/единиц информации)</w:t>
            </w:r>
            <w:r w:rsidRPr="00260001">
              <w:rPr>
                <w:rFonts w:ascii="Times New Roman" w:hAnsi="Times New Roman" w:cs="Times New Roman"/>
                <w:color w:val="000000"/>
              </w:rPr>
              <w:t xml:space="preserve">, </w:t>
            </w:r>
            <w:r w:rsidRPr="00260001">
              <w:rPr>
                <w:rFonts w:ascii="Times New Roman" w:hAnsi="Times New Roman" w:cs="Times New Roman"/>
              </w:rPr>
              <w:t>размещенной на официальном сайте организации социальной сферы в сети "Интернет» (далее – официальный сайт организации);</w:t>
            </w:r>
          </w:p>
          <w:p w:rsidR="00F94E1C" w:rsidRPr="00260001" w:rsidRDefault="00F94E1C" w:rsidP="00F94E1C">
            <w:pPr>
              <w:rPr>
                <w:rFonts w:ascii="Times New Roman" w:hAnsi="Times New Roman" w:cs="Times New Roman"/>
                <w:color w:val="000000"/>
              </w:rPr>
            </w:pPr>
            <w:r w:rsidRPr="00260001">
              <w:rPr>
                <w:rFonts w:ascii="Times New Roman" w:hAnsi="Times New Roman" w:cs="Times New Roman"/>
                <w:b/>
              </w:rPr>
              <w:t>И</w:t>
            </w:r>
            <w:r w:rsidRPr="00260001">
              <w:rPr>
                <w:rFonts w:ascii="Times New Roman" w:hAnsi="Times New Roman" w:cs="Times New Roman"/>
                <w:b/>
                <w:vertAlign w:val="subscript"/>
              </w:rPr>
              <w:t>норм</w:t>
            </w:r>
            <w:r w:rsidRPr="00260001">
              <w:rPr>
                <w:rFonts w:ascii="Times New Roman" w:hAnsi="Times New Roman" w:cs="Times New Roman"/>
              </w:rPr>
              <w:t xml:space="preserve"> – </w:t>
            </w:r>
            <w:r w:rsidRPr="00260001">
              <w:rPr>
                <w:rFonts w:ascii="Times New Roman" w:hAnsi="Times New Roman" w:cs="Times New Roman"/>
                <w:color w:val="000000"/>
              </w:rPr>
              <w:t xml:space="preserve">объем информации </w:t>
            </w:r>
            <w:r w:rsidRPr="00260001">
              <w:rPr>
                <w:rFonts w:ascii="Times New Roman" w:hAnsi="Times New Roman" w:cs="Times New Roman"/>
                <w:i/>
                <w:color w:val="000000"/>
              </w:rPr>
              <w:t>(количество материалов/единиц информации)</w:t>
            </w:r>
            <w:r w:rsidRPr="00260001">
              <w:rPr>
                <w:rFonts w:ascii="Times New Roman" w:hAnsi="Times New Roman" w:cs="Times New Roman"/>
                <w:color w:val="000000"/>
              </w:rPr>
              <w:t>, размещение которой установлено нормативными правовыми актами, в случае, если требования к объему информации на стенде и сайте организации социальной сферы совпадают (в сфере культуры);</w:t>
            </w:r>
          </w:p>
          <w:p w:rsidR="00F94E1C" w:rsidRPr="00260001" w:rsidRDefault="00F94E1C" w:rsidP="00F94E1C">
            <w:pPr>
              <w:rPr>
                <w:rFonts w:ascii="Times New Roman" w:hAnsi="Times New Roman" w:cs="Times New Roman"/>
                <w:color w:val="000000"/>
              </w:rPr>
            </w:pPr>
            <w:r w:rsidRPr="00260001">
              <w:rPr>
                <w:rFonts w:ascii="Times New Roman" w:hAnsi="Times New Roman" w:cs="Times New Roman"/>
                <w:b/>
                <w:color w:val="000000"/>
              </w:rPr>
              <w:t>И</w:t>
            </w:r>
            <w:r w:rsidRPr="00260001">
              <w:rPr>
                <w:rFonts w:ascii="Times New Roman" w:hAnsi="Times New Roman" w:cs="Times New Roman"/>
                <w:b/>
                <w:color w:val="000000"/>
                <w:vertAlign w:val="subscript"/>
              </w:rPr>
              <w:t>норм-стенд</w:t>
            </w:r>
            <w:r w:rsidRPr="00260001">
              <w:rPr>
                <w:rFonts w:ascii="Times New Roman" w:hAnsi="Times New Roman" w:cs="Times New Roman"/>
                <w:b/>
                <w:color w:val="000000"/>
              </w:rPr>
              <w:t xml:space="preserve"> – </w:t>
            </w:r>
            <w:r w:rsidRPr="00260001">
              <w:rPr>
                <w:rFonts w:ascii="Times New Roman" w:hAnsi="Times New Roman" w:cs="Times New Roman"/>
                <w:color w:val="000000"/>
              </w:rPr>
              <w:t xml:space="preserve">объем информации </w:t>
            </w:r>
            <w:r w:rsidRPr="00260001">
              <w:rPr>
                <w:rFonts w:ascii="Times New Roman" w:hAnsi="Times New Roman" w:cs="Times New Roman"/>
                <w:i/>
                <w:color w:val="000000"/>
              </w:rPr>
              <w:t>(количество материалов/единиц информации)</w:t>
            </w:r>
            <w:r w:rsidRPr="00260001">
              <w:rPr>
                <w:rFonts w:ascii="Times New Roman" w:hAnsi="Times New Roman" w:cs="Times New Roman"/>
                <w:color w:val="000000"/>
              </w:rPr>
              <w:t>, размещение которой на стенде в помещении организации социальной сферы установлено нормативными правовыми актами;</w:t>
            </w:r>
          </w:p>
          <w:p w:rsidR="00F94E1C" w:rsidRPr="00260001" w:rsidRDefault="00F94E1C" w:rsidP="00F94E1C">
            <w:pPr>
              <w:rPr>
                <w:rFonts w:ascii="Times New Roman" w:hAnsi="Times New Roman" w:cs="Times New Roman"/>
                <w:color w:val="000000"/>
              </w:rPr>
            </w:pPr>
            <w:r w:rsidRPr="00260001">
              <w:rPr>
                <w:rFonts w:ascii="Times New Roman" w:hAnsi="Times New Roman" w:cs="Times New Roman"/>
                <w:b/>
                <w:color w:val="000000"/>
              </w:rPr>
              <w:t>И</w:t>
            </w:r>
            <w:r w:rsidRPr="00260001">
              <w:rPr>
                <w:rFonts w:ascii="Times New Roman" w:hAnsi="Times New Roman" w:cs="Times New Roman"/>
                <w:b/>
                <w:color w:val="000000"/>
                <w:vertAlign w:val="subscript"/>
              </w:rPr>
              <w:t>норм-сайт</w:t>
            </w:r>
            <w:r w:rsidRPr="00260001">
              <w:rPr>
                <w:rFonts w:ascii="Times New Roman" w:hAnsi="Times New Roman" w:cs="Times New Roman"/>
                <w:b/>
                <w:color w:val="000000"/>
              </w:rPr>
              <w:t xml:space="preserve"> – </w:t>
            </w:r>
            <w:r w:rsidRPr="00260001">
              <w:rPr>
                <w:rFonts w:ascii="Times New Roman" w:hAnsi="Times New Roman" w:cs="Times New Roman"/>
                <w:color w:val="000000"/>
              </w:rPr>
              <w:t xml:space="preserve">объем информации </w:t>
            </w:r>
            <w:r w:rsidRPr="00260001">
              <w:rPr>
                <w:rFonts w:ascii="Times New Roman" w:hAnsi="Times New Roman" w:cs="Times New Roman"/>
                <w:i/>
                <w:color w:val="000000"/>
              </w:rPr>
              <w:t>(количество материалов/единиц информации)</w:t>
            </w:r>
            <w:r w:rsidRPr="00260001">
              <w:rPr>
                <w:rFonts w:ascii="Times New Roman" w:hAnsi="Times New Roman" w:cs="Times New Roman"/>
                <w:color w:val="000000"/>
              </w:rPr>
              <w:t>, размещение которой на официальном сайте организации социальной сферы в сети «Интернет» установлено нормативными правовыми актами;</w:t>
            </w:r>
          </w:p>
          <w:p w:rsidR="00F94E1C" w:rsidRPr="00260001" w:rsidRDefault="00F94E1C" w:rsidP="00F94E1C">
            <w:pPr>
              <w:rPr>
                <w:rFonts w:ascii="Times New Roman" w:hAnsi="Times New Roman" w:cs="Times New Roman"/>
              </w:rPr>
            </w:pPr>
          </w:p>
          <w:tbl>
            <w:tblPr>
              <w:tblW w:w="14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8"/>
              <w:gridCol w:w="8080"/>
              <w:gridCol w:w="1410"/>
              <w:gridCol w:w="1653"/>
            </w:tblGrid>
            <w:tr w:rsidR="00F94E1C" w:rsidRPr="00260001" w:rsidTr="009B793E">
              <w:trPr>
                <w:jc w:val="center"/>
              </w:trPr>
              <w:tc>
                <w:tcPr>
                  <w:tcW w:w="3448" w:type="dxa"/>
                  <w:vMerge w:val="restart"/>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rPr>
                  </w:pPr>
                  <w:r w:rsidRPr="00260001">
                    <w:rPr>
                      <w:rFonts w:ascii="Times New Roman" w:hAnsi="Times New Roman" w:cs="Times New Roman"/>
                    </w:rPr>
                    <w:t>Сфера</w:t>
                  </w:r>
                </w:p>
              </w:tc>
              <w:tc>
                <w:tcPr>
                  <w:tcW w:w="8080" w:type="dxa"/>
                  <w:vMerge w:val="restart"/>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color w:val="000000"/>
                    </w:rPr>
                  </w:pPr>
                  <w:r w:rsidRPr="00260001">
                    <w:rPr>
                      <w:rFonts w:ascii="Times New Roman" w:hAnsi="Times New Roman" w:cs="Times New Roman"/>
                      <w:color w:val="000000"/>
                    </w:rPr>
                    <w:t>Основание – наименования нормативных правовых актов</w:t>
                  </w:r>
                </w:p>
              </w:tc>
              <w:tc>
                <w:tcPr>
                  <w:tcW w:w="3063" w:type="dxa"/>
                  <w:gridSpan w:val="2"/>
                </w:tcPr>
                <w:p w:rsidR="00F94E1C" w:rsidRPr="00260001" w:rsidRDefault="00F94E1C" w:rsidP="00434CA3">
                  <w:pPr>
                    <w:framePr w:hSpace="180" w:wrap="around" w:vAnchor="text" w:hAnchor="text" w:x="40" w:y="1"/>
                    <w:tabs>
                      <w:tab w:val="left" w:pos="1526"/>
                      <w:tab w:val="left" w:pos="3260"/>
                      <w:tab w:val="left" w:pos="4459"/>
                    </w:tabs>
                    <w:ind w:right="-108"/>
                    <w:suppressOverlap/>
                    <w:jc w:val="center"/>
                    <w:rPr>
                      <w:rFonts w:ascii="Times New Roman" w:hAnsi="Times New Roman" w:cs="Times New Roman"/>
                    </w:rPr>
                  </w:pPr>
                  <w:r w:rsidRPr="00260001">
                    <w:rPr>
                      <w:rFonts w:ascii="Times New Roman" w:hAnsi="Times New Roman" w:cs="Times New Roman"/>
                    </w:rPr>
                    <w:t xml:space="preserve">Объем информации </w:t>
                  </w:r>
                  <w:r w:rsidRPr="00260001">
                    <w:rPr>
                      <w:rFonts w:ascii="Times New Roman" w:hAnsi="Times New Roman" w:cs="Times New Roman"/>
                      <w:i/>
                    </w:rPr>
                    <w:t>(количество единиц информации)</w:t>
                  </w:r>
                </w:p>
              </w:tc>
            </w:tr>
            <w:tr w:rsidR="00F94E1C" w:rsidRPr="00260001" w:rsidTr="009B793E">
              <w:trPr>
                <w:jc w:val="center"/>
              </w:trPr>
              <w:tc>
                <w:tcPr>
                  <w:tcW w:w="3448" w:type="dxa"/>
                  <w:vMerge/>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rPr>
                  </w:pPr>
                </w:p>
              </w:tc>
              <w:tc>
                <w:tcPr>
                  <w:tcW w:w="8080" w:type="dxa"/>
                  <w:vMerge/>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color w:val="000000"/>
                    </w:rPr>
                  </w:pPr>
                </w:p>
              </w:tc>
              <w:tc>
                <w:tcPr>
                  <w:tcW w:w="1410" w:type="dxa"/>
                </w:tcPr>
                <w:p w:rsidR="00F94E1C" w:rsidRPr="00260001" w:rsidRDefault="00F94E1C" w:rsidP="00434CA3">
                  <w:pPr>
                    <w:framePr w:hSpace="180" w:wrap="around" w:vAnchor="text" w:hAnchor="text" w:x="40" w:y="1"/>
                    <w:tabs>
                      <w:tab w:val="left" w:pos="1526"/>
                      <w:tab w:val="left" w:pos="3260"/>
                      <w:tab w:val="left" w:pos="4459"/>
                    </w:tabs>
                    <w:ind w:right="-108"/>
                    <w:suppressOverlap/>
                    <w:rPr>
                      <w:rFonts w:ascii="Times New Roman" w:hAnsi="Times New Roman" w:cs="Times New Roman"/>
                    </w:rPr>
                  </w:pPr>
                  <w:r w:rsidRPr="00260001">
                    <w:rPr>
                      <w:rFonts w:ascii="Times New Roman" w:hAnsi="Times New Roman" w:cs="Times New Roman"/>
                    </w:rPr>
                    <w:t>На стенде*</w:t>
                  </w:r>
                </w:p>
              </w:tc>
              <w:tc>
                <w:tcPr>
                  <w:tcW w:w="1653" w:type="dxa"/>
                </w:tcPr>
                <w:p w:rsidR="00F94E1C" w:rsidRPr="00260001" w:rsidRDefault="00F94E1C" w:rsidP="00434CA3">
                  <w:pPr>
                    <w:framePr w:hSpace="180" w:wrap="around" w:vAnchor="text" w:hAnchor="text" w:x="40" w:y="1"/>
                    <w:tabs>
                      <w:tab w:val="left" w:pos="1526"/>
                      <w:tab w:val="left" w:pos="3260"/>
                      <w:tab w:val="left" w:pos="4459"/>
                    </w:tabs>
                    <w:ind w:right="-108"/>
                    <w:suppressOverlap/>
                    <w:rPr>
                      <w:rFonts w:ascii="Times New Roman" w:hAnsi="Times New Roman" w:cs="Times New Roman"/>
                    </w:rPr>
                  </w:pPr>
                  <w:r w:rsidRPr="00260001">
                    <w:rPr>
                      <w:rFonts w:ascii="Times New Roman" w:hAnsi="Times New Roman" w:cs="Times New Roman"/>
                    </w:rPr>
                    <w:t>На сайте</w:t>
                  </w:r>
                </w:p>
              </w:tc>
            </w:tr>
            <w:tr w:rsidR="00F94E1C" w:rsidRPr="00260001" w:rsidTr="009B793E">
              <w:trPr>
                <w:jc w:val="center"/>
              </w:trPr>
              <w:tc>
                <w:tcPr>
                  <w:tcW w:w="3448" w:type="dxa"/>
                </w:tcPr>
                <w:p w:rsidR="00F94E1C" w:rsidRPr="00260001" w:rsidRDefault="00F94E1C" w:rsidP="00434CA3">
                  <w:pPr>
                    <w:framePr w:hSpace="180" w:wrap="around" w:vAnchor="text" w:hAnchor="text" w:x="40" w:y="1"/>
                    <w:tabs>
                      <w:tab w:val="left" w:pos="1526"/>
                      <w:tab w:val="left" w:pos="3260"/>
                      <w:tab w:val="left" w:pos="4459"/>
                    </w:tabs>
                    <w:suppressOverlap/>
                    <w:rPr>
                      <w:rFonts w:ascii="Times New Roman" w:hAnsi="Times New Roman" w:cs="Times New Roman"/>
                    </w:rPr>
                  </w:pPr>
                  <w:r w:rsidRPr="00260001">
                    <w:rPr>
                      <w:rFonts w:ascii="Times New Roman" w:hAnsi="Times New Roman" w:cs="Times New Roman"/>
                    </w:rPr>
                    <w:t xml:space="preserve">Сфера </w:t>
                  </w:r>
                  <w:r w:rsidRPr="00260001">
                    <w:rPr>
                      <w:rFonts w:ascii="Times New Roman" w:hAnsi="Times New Roman" w:cs="Times New Roman"/>
                    </w:rPr>
                    <w:br/>
                    <w:t xml:space="preserve">социального обслуживания </w:t>
                  </w:r>
                </w:p>
              </w:tc>
              <w:tc>
                <w:tcPr>
                  <w:tcW w:w="8080" w:type="dxa"/>
                </w:tcPr>
                <w:p w:rsidR="00F94E1C" w:rsidRPr="00260001" w:rsidRDefault="00F94E1C" w:rsidP="00434CA3">
                  <w:pPr>
                    <w:framePr w:hSpace="180" w:wrap="around" w:vAnchor="text" w:hAnchor="text" w:x="40" w:y="1"/>
                    <w:tabs>
                      <w:tab w:val="left" w:pos="1526"/>
                      <w:tab w:val="left" w:pos="3260"/>
                      <w:tab w:val="left" w:pos="4459"/>
                    </w:tabs>
                    <w:suppressOverlap/>
                    <w:rPr>
                      <w:rFonts w:ascii="Times New Roman" w:hAnsi="Times New Roman" w:cs="Times New Roman"/>
                      <w:color w:val="000000"/>
                    </w:rPr>
                  </w:pPr>
                  <w:r w:rsidRPr="00260001">
                    <w:rPr>
                      <w:rFonts w:ascii="Times New Roman" w:hAnsi="Times New Roman" w:cs="Times New Roman"/>
                      <w:color w:val="000000"/>
                    </w:rPr>
                    <w:t>статья 13 Федерального закона «Об основах социального обслуживания граждан в Российской Федерации»</w:t>
                  </w:r>
                </w:p>
                <w:p w:rsidR="00F94E1C" w:rsidRPr="00260001" w:rsidRDefault="00F94E1C" w:rsidP="00434CA3">
                  <w:pPr>
                    <w:framePr w:hSpace="180" w:wrap="around" w:vAnchor="text" w:hAnchor="text" w:x="40" w:y="1"/>
                    <w:tabs>
                      <w:tab w:val="left" w:pos="1526"/>
                      <w:tab w:val="left" w:pos="3260"/>
                      <w:tab w:val="left" w:pos="4459"/>
                    </w:tabs>
                    <w:suppressOverlap/>
                    <w:rPr>
                      <w:rFonts w:ascii="Times New Roman" w:hAnsi="Times New Roman" w:cs="Times New Roman"/>
                      <w:color w:val="000000"/>
                    </w:rPr>
                  </w:pPr>
                  <w:r w:rsidRPr="00260001">
                    <w:rPr>
                      <w:rFonts w:ascii="Times New Roman" w:hAnsi="Times New Roman" w:cs="Times New Roman"/>
                      <w:color w:val="000000"/>
                    </w:rPr>
                    <w:lastRenderedPageBreak/>
                    <w:t>постановление Правительства Российской Федерации от 24 ноября 2014 г. № 1239</w:t>
                  </w:r>
                </w:p>
                <w:p w:rsidR="00F94E1C" w:rsidRPr="00260001" w:rsidRDefault="00F94E1C" w:rsidP="00434CA3">
                  <w:pPr>
                    <w:framePr w:hSpace="180" w:wrap="around" w:vAnchor="text" w:hAnchor="text" w:x="40" w:y="1"/>
                    <w:tabs>
                      <w:tab w:val="left" w:pos="1526"/>
                      <w:tab w:val="left" w:pos="3260"/>
                      <w:tab w:val="left" w:pos="4459"/>
                    </w:tabs>
                    <w:suppressOverlap/>
                    <w:rPr>
                      <w:rFonts w:ascii="Times New Roman" w:hAnsi="Times New Roman" w:cs="Times New Roman"/>
                      <w:color w:val="000000"/>
                    </w:rPr>
                  </w:pPr>
                  <w:r w:rsidRPr="00260001">
                    <w:rPr>
                      <w:rFonts w:ascii="Times New Roman" w:hAnsi="Times New Roman" w:cs="Times New Roman"/>
                      <w:color w:val="000000"/>
                    </w:rPr>
                    <w:t xml:space="preserve">приказ Минтруда России 17 ноября 2014 г. № 886н (зарегистрирован в Минюсте России от 2 декабря 2014 г. № 35056)  </w:t>
                  </w:r>
                </w:p>
                <w:p w:rsidR="00F94E1C" w:rsidRPr="00260001" w:rsidRDefault="00F94E1C" w:rsidP="00434CA3">
                  <w:pPr>
                    <w:framePr w:hSpace="180" w:wrap="around" w:vAnchor="text" w:hAnchor="text" w:x="40" w:y="1"/>
                    <w:tabs>
                      <w:tab w:val="left" w:pos="1526"/>
                      <w:tab w:val="left" w:pos="3260"/>
                      <w:tab w:val="left" w:pos="4459"/>
                    </w:tabs>
                    <w:suppressOverlap/>
                    <w:rPr>
                      <w:rFonts w:ascii="Times New Roman" w:hAnsi="Times New Roman" w:cs="Times New Roman"/>
                    </w:rPr>
                  </w:pPr>
                  <w:r w:rsidRPr="00260001">
                    <w:rPr>
                      <w:rFonts w:ascii="Times New Roman" w:hAnsi="Times New Roman" w:cs="Times New Roman"/>
                      <w:i/>
                      <w:color w:val="000000"/>
                    </w:rPr>
                    <w:t>(приложение 4 к расчету показателя 1.1)</w:t>
                  </w:r>
                </w:p>
              </w:tc>
              <w:tc>
                <w:tcPr>
                  <w:tcW w:w="1410" w:type="dxa"/>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rPr>
                  </w:pPr>
                  <w:r w:rsidRPr="00260001">
                    <w:rPr>
                      <w:rFonts w:ascii="Times New Roman" w:hAnsi="Times New Roman" w:cs="Times New Roman"/>
                    </w:rPr>
                    <w:lastRenderedPageBreak/>
                    <w:t>17(15**)</w:t>
                  </w:r>
                </w:p>
              </w:tc>
              <w:tc>
                <w:tcPr>
                  <w:tcW w:w="1653" w:type="dxa"/>
                </w:tcPr>
                <w:p w:rsidR="00F94E1C" w:rsidRPr="00260001" w:rsidRDefault="00F94E1C" w:rsidP="00434CA3">
                  <w:pPr>
                    <w:framePr w:hSpace="180" w:wrap="around" w:vAnchor="text" w:hAnchor="text" w:x="40" w:y="1"/>
                    <w:tabs>
                      <w:tab w:val="left" w:pos="1526"/>
                      <w:tab w:val="left" w:pos="3260"/>
                      <w:tab w:val="left" w:pos="4459"/>
                    </w:tabs>
                    <w:suppressOverlap/>
                    <w:jc w:val="center"/>
                    <w:rPr>
                      <w:rFonts w:ascii="Times New Roman" w:hAnsi="Times New Roman" w:cs="Times New Roman"/>
                    </w:rPr>
                  </w:pPr>
                  <w:r w:rsidRPr="00260001">
                    <w:rPr>
                      <w:rFonts w:ascii="Times New Roman" w:hAnsi="Times New Roman" w:cs="Times New Roman"/>
                    </w:rPr>
                    <w:t>19(17**)</w:t>
                  </w:r>
                </w:p>
              </w:tc>
            </w:tr>
          </w:tbl>
          <w:p w:rsidR="00F94E1C" w:rsidRPr="00260001" w:rsidRDefault="00F94E1C" w:rsidP="00F94E1C">
            <w:pPr>
              <w:ind w:right="-46"/>
              <w:rPr>
                <w:rFonts w:ascii="Times New Roman" w:hAnsi="Times New Roman" w:cs="Times New Roman"/>
              </w:rPr>
            </w:pPr>
            <w:r w:rsidRPr="00260001">
              <w:rPr>
                <w:rFonts w:ascii="Times New Roman" w:hAnsi="Times New Roman" w:cs="Times New Roman"/>
              </w:rPr>
              <w:lastRenderedPageBreak/>
              <w:tab/>
            </w:r>
          </w:p>
          <w:p w:rsidR="00F94E1C" w:rsidRPr="00260001" w:rsidRDefault="00F94E1C" w:rsidP="00F94E1C">
            <w:pPr>
              <w:rPr>
                <w:rFonts w:ascii="Times New Roman" w:hAnsi="Times New Roman" w:cs="Times New Roman"/>
              </w:rPr>
            </w:pPr>
            <w:r w:rsidRPr="00260001">
              <w:rPr>
                <w:rFonts w:ascii="Times New Roman" w:hAnsi="Times New Roman" w:cs="Times New Roman"/>
              </w:rPr>
              <w:t>* Значение количества материалов/единиц информации, размещаемых на информационных стендах в помещениях организации согласовано с федеральным органом исполнительной власти в соответствующей сфере деятельности.</w:t>
            </w:r>
          </w:p>
          <w:p w:rsidR="00F94E1C" w:rsidRPr="00260001" w:rsidRDefault="00F94E1C" w:rsidP="00F94E1C">
            <w:pPr>
              <w:rPr>
                <w:rFonts w:ascii="Times New Roman" w:hAnsi="Times New Roman" w:cs="Times New Roman"/>
                <w:bCs/>
                <w:szCs w:val="23"/>
              </w:rPr>
            </w:pPr>
            <w:r w:rsidRPr="00260001">
              <w:rPr>
                <w:rFonts w:ascii="Times New Roman" w:hAnsi="Times New Roman" w:cs="Times New Roman"/>
              </w:rPr>
              <w:t>*</w:t>
            </w:r>
            <w:r w:rsidRPr="00260001">
              <w:rPr>
                <w:rFonts w:ascii="Times New Roman" w:hAnsi="Times New Roman" w:cs="Times New Roman"/>
                <w:b/>
              </w:rPr>
              <w:br w:type="page"/>
            </w:r>
            <w:r w:rsidRPr="00260001">
              <w:rPr>
                <w:rFonts w:ascii="Times New Roman" w:hAnsi="Times New Roman" w:cs="Times New Roman"/>
                <w:szCs w:val="23"/>
              </w:rPr>
              <w:t>* При отсутствии в организации отдельных элементов (лицензируемых видов деятельности, структурных подразделений, общежитий, интернатов, платных услуг и пр.) размещение соответствующей информации для данной организации не требуется, и нормативное количество материалов/единиц информации (</w:t>
            </w:r>
            <w:r w:rsidRPr="00260001">
              <w:rPr>
                <w:rFonts w:ascii="Times New Roman" w:hAnsi="Times New Roman" w:cs="Times New Roman"/>
                <w:b/>
              </w:rPr>
              <w:t>И</w:t>
            </w:r>
            <w:r w:rsidRPr="00260001">
              <w:rPr>
                <w:rFonts w:ascii="Times New Roman" w:hAnsi="Times New Roman" w:cs="Times New Roman"/>
                <w:b/>
                <w:vertAlign w:val="subscript"/>
              </w:rPr>
              <w:t>норм</w:t>
            </w:r>
            <w:r w:rsidRPr="00260001">
              <w:rPr>
                <w:rFonts w:ascii="Times New Roman" w:hAnsi="Times New Roman" w:cs="Times New Roman"/>
                <w:szCs w:val="23"/>
              </w:rPr>
              <w:t xml:space="preserve"> ) уменьшается на соответствующее количество единиц</w:t>
            </w:r>
          </w:p>
        </w:tc>
      </w:tr>
    </w:tbl>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 xml:space="preserve">Пример расчета значения показателя 1.1. </w:t>
      </w: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 xml:space="preserve">Расчет по варианту 4: </w:t>
      </w:r>
    </w:p>
    <w:p w:rsidR="00F94E1C" w:rsidRPr="00260001" w:rsidRDefault="00F94E1C" w:rsidP="00F94E1C">
      <w:pPr>
        <w:rPr>
          <w:rFonts w:ascii="Times New Roman" w:hAnsi="Times New Roman" w:cs="Times New Roman"/>
        </w:rPr>
      </w:pPr>
      <w:r w:rsidRPr="00260001">
        <w:rPr>
          <w:rFonts w:ascii="Times New Roman" w:hAnsi="Times New Roman" w:cs="Times New Roman"/>
          <w:u w:val="single"/>
        </w:rPr>
        <w:t xml:space="preserve">Вариант 4 </w:t>
      </w:r>
      <w:r w:rsidRPr="00260001">
        <w:rPr>
          <w:rFonts w:ascii="Times New Roman" w:hAnsi="Times New Roman" w:cs="Times New Roman"/>
        </w:rPr>
        <w:t>Для организации социального обслуживания</w:t>
      </w:r>
    </w:p>
    <w:p w:rsidR="00F94E1C" w:rsidRPr="00260001" w:rsidRDefault="00F94E1C" w:rsidP="00F94E1C">
      <w:pPr>
        <w:numPr>
          <w:ilvl w:val="0"/>
          <w:numId w:val="28"/>
        </w:numPr>
        <w:spacing w:after="0"/>
        <w:rPr>
          <w:rFonts w:ascii="Times New Roman" w:hAnsi="Times New Roman" w:cs="Times New Roman"/>
        </w:rPr>
      </w:pPr>
      <w:r w:rsidRPr="00260001">
        <w:rPr>
          <w:rFonts w:ascii="Times New Roman" w:hAnsi="Times New Roman" w:cs="Times New Roman"/>
        </w:rPr>
        <w:t>Объем информации в соответствии с нормативными правовыми актами:</w:t>
      </w:r>
    </w:p>
    <w:p w:rsidR="00F94E1C" w:rsidRPr="00260001" w:rsidRDefault="00F94E1C" w:rsidP="00F94E1C">
      <w:pPr>
        <w:spacing w:after="0"/>
        <w:ind w:left="1080"/>
        <w:rPr>
          <w:rFonts w:ascii="Times New Roman" w:hAnsi="Times New Roman" w:cs="Times New Roman"/>
        </w:rPr>
      </w:pPr>
      <w:r w:rsidRPr="00260001">
        <w:rPr>
          <w:rFonts w:ascii="Times New Roman" w:hAnsi="Times New Roman" w:cs="Times New Roman"/>
        </w:rPr>
        <w:t xml:space="preserve">нормативное количество информации на стенде - 17 единиц информации </w:t>
      </w:r>
    </w:p>
    <w:p w:rsidR="00F94E1C" w:rsidRPr="00260001" w:rsidRDefault="00F94E1C" w:rsidP="00F94E1C">
      <w:pPr>
        <w:spacing w:after="0"/>
        <w:ind w:left="1080"/>
        <w:rPr>
          <w:rFonts w:ascii="Times New Roman" w:hAnsi="Times New Roman" w:cs="Times New Roman"/>
        </w:rPr>
      </w:pPr>
      <w:r w:rsidRPr="00260001">
        <w:rPr>
          <w:rFonts w:ascii="Times New Roman" w:hAnsi="Times New Roman" w:cs="Times New Roman"/>
        </w:rPr>
        <w:t>нормативное количество информации на сайте - 19 единиц информации</w:t>
      </w:r>
    </w:p>
    <w:p w:rsidR="00F94E1C" w:rsidRPr="00260001" w:rsidRDefault="00F94E1C" w:rsidP="00F94E1C">
      <w:pPr>
        <w:numPr>
          <w:ilvl w:val="0"/>
          <w:numId w:val="28"/>
        </w:numPr>
        <w:spacing w:after="0"/>
        <w:rPr>
          <w:rFonts w:ascii="Times New Roman" w:hAnsi="Times New Roman" w:cs="Times New Roman"/>
        </w:rPr>
      </w:pPr>
      <w:r w:rsidRPr="00260001">
        <w:rPr>
          <w:rFonts w:ascii="Times New Roman" w:hAnsi="Times New Roman" w:cs="Times New Roman"/>
        </w:rPr>
        <w:t xml:space="preserve">Размещено: </w:t>
      </w:r>
    </w:p>
    <w:p w:rsidR="00F94E1C" w:rsidRPr="00260001" w:rsidRDefault="00F94E1C" w:rsidP="00F94E1C">
      <w:pPr>
        <w:spacing w:after="0"/>
        <w:ind w:left="1080"/>
        <w:rPr>
          <w:rFonts w:ascii="Times New Roman" w:hAnsi="Times New Roman" w:cs="Times New Roman"/>
        </w:rPr>
      </w:pPr>
      <w:r w:rsidRPr="00260001">
        <w:rPr>
          <w:rFonts w:ascii="Times New Roman" w:hAnsi="Times New Roman" w:cs="Times New Roman"/>
        </w:rPr>
        <w:t>на информационном стенде в помещении организации –  10 единиц информации</w:t>
      </w:r>
    </w:p>
    <w:p w:rsidR="00F94E1C" w:rsidRPr="00260001" w:rsidRDefault="00F94E1C" w:rsidP="00F94E1C">
      <w:pPr>
        <w:spacing w:after="0"/>
        <w:ind w:left="1080"/>
        <w:rPr>
          <w:rFonts w:ascii="Times New Roman" w:hAnsi="Times New Roman" w:cs="Times New Roman"/>
        </w:rPr>
      </w:pPr>
      <w:r w:rsidRPr="00260001">
        <w:rPr>
          <w:rFonts w:ascii="Times New Roman" w:hAnsi="Times New Roman" w:cs="Times New Roman"/>
        </w:rPr>
        <w:t>на официальном сайте организации – 19 единиц информации.</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 xml:space="preserve">Расчет по варианту 4: </w:t>
      </w:r>
    </w:p>
    <w:tbl>
      <w:tblPr>
        <w:tblW w:w="6619" w:type="dxa"/>
        <w:jc w:val="center"/>
        <w:tblInd w:w="250" w:type="dxa"/>
        <w:tblLayout w:type="fixed"/>
        <w:tblLook w:val="04A0" w:firstRow="1" w:lastRow="0" w:firstColumn="1" w:lastColumn="0" w:noHBand="0" w:noVBand="1"/>
      </w:tblPr>
      <w:tblGrid>
        <w:gridCol w:w="1480"/>
        <w:gridCol w:w="468"/>
        <w:gridCol w:w="411"/>
        <w:gridCol w:w="871"/>
        <w:gridCol w:w="451"/>
        <w:gridCol w:w="701"/>
        <w:gridCol w:w="939"/>
        <w:gridCol w:w="1298"/>
      </w:tblGrid>
      <w:tr w:rsidR="00F94E1C" w:rsidRPr="00260001" w:rsidTr="009B793E">
        <w:trPr>
          <w:jc w:val="center"/>
        </w:trPr>
        <w:tc>
          <w:tcPr>
            <w:tcW w:w="1480" w:type="dxa"/>
            <w:vMerge w:val="restart"/>
            <w:vAlign w:val="center"/>
          </w:tcPr>
          <w:p w:rsidR="00F94E1C" w:rsidRPr="00260001" w:rsidRDefault="00F94E1C" w:rsidP="00F94E1C">
            <w:pPr>
              <w:ind w:right="-46"/>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инф</w:t>
            </w:r>
            <w:r w:rsidRPr="00260001">
              <w:rPr>
                <w:rFonts w:ascii="Times New Roman" w:hAnsi="Times New Roman" w:cs="Times New Roman"/>
                <w:b/>
              </w:rPr>
              <w:t>=</w:t>
            </w:r>
          </w:p>
        </w:tc>
        <w:tc>
          <w:tcPr>
            <w:tcW w:w="468" w:type="dxa"/>
            <w:tcBorders>
              <w:bottom w:val="single" w:sz="4" w:space="0" w:color="auto"/>
            </w:tcBorders>
          </w:tcPr>
          <w:p w:rsidR="00F94E1C" w:rsidRPr="00260001" w:rsidRDefault="00F94E1C" w:rsidP="00F94E1C">
            <w:pPr>
              <w:ind w:left="-108" w:right="-108"/>
              <w:jc w:val="center"/>
              <w:rPr>
                <w:rFonts w:ascii="Times New Roman" w:hAnsi="Times New Roman" w:cs="Times New Roman"/>
                <w:b/>
              </w:rPr>
            </w:pPr>
            <w:r w:rsidRPr="00260001">
              <w:rPr>
                <w:rFonts w:ascii="Times New Roman" w:hAnsi="Times New Roman" w:cs="Times New Roman"/>
                <w:b/>
              </w:rPr>
              <w:t>1</w:t>
            </w:r>
          </w:p>
        </w:tc>
        <w:tc>
          <w:tcPr>
            <w:tcW w:w="411" w:type="dxa"/>
            <w:vMerge w:val="restart"/>
            <w:vAlign w:val="center"/>
          </w:tcPr>
          <w:p w:rsidR="00F94E1C" w:rsidRPr="00260001" w:rsidRDefault="00F94E1C" w:rsidP="00F94E1C">
            <w:pPr>
              <w:ind w:left="-108" w:right="-108"/>
              <w:jc w:val="center"/>
              <w:rPr>
                <w:rFonts w:ascii="Times New Roman" w:hAnsi="Times New Roman" w:cs="Times New Roman"/>
                <w:b/>
              </w:rPr>
            </w:pPr>
            <w:r w:rsidRPr="00260001">
              <w:rPr>
                <w:rFonts w:ascii="Times New Roman" w:hAnsi="Times New Roman" w:cs="Times New Roman"/>
                <w:b/>
              </w:rPr>
              <w:t>× (</w:t>
            </w:r>
          </w:p>
        </w:tc>
        <w:tc>
          <w:tcPr>
            <w:tcW w:w="871" w:type="dxa"/>
            <w:tcBorders>
              <w:bottom w:val="single" w:sz="4" w:space="0" w:color="auto"/>
            </w:tcBorders>
          </w:tcPr>
          <w:p w:rsidR="00F94E1C" w:rsidRPr="00260001" w:rsidRDefault="00F94E1C" w:rsidP="00F94E1C">
            <w:pPr>
              <w:ind w:left="-108" w:right="-108"/>
              <w:jc w:val="center"/>
              <w:rPr>
                <w:rFonts w:ascii="Times New Roman" w:hAnsi="Times New Roman" w:cs="Times New Roman"/>
                <w:b/>
              </w:rPr>
            </w:pPr>
            <w:r w:rsidRPr="00260001">
              <w:rPr>
                <w:rFonts w:ascii="Times New Roman" w:hAnsi="Times New Roman" w:cs="Times New Roman"/>
                <w:b/>
              </w:rPr>
              <w:t>10</w:t>
            </w:r>
          </w:p>
        </w:tc>
        <w:tc>
          <w:tcPr>
            <w:tcW w:w="451" w:type="dxa"/>
            <w:vMerge w:val="restart"/>
            <w:vAlign w:val="center"/>
          </w:tcPr>
          <w:p w:rsidR="00F94E1C" w:rsidRPr="00260001" w:rsidRDefault="00F94E1C" w:rsidP="00F94E1C">
            <w:pPr>
              <w:ind w:left="-108" w:right="-108"/>
              <w:jc w:val="center"/>
              <w:rPr>
                <w:rFonts w:ascii="Times New Roman" w:hAnsi="Times New Roman" w:cs="Times New Roman"/>
                <w:b/>
              </w:rPr>
            </w:pPr>
            <w:r w:rsidRPr="00260001">
              <w:rPr>
                <w:rFonts w:ascii="Times New Roman" w:hAnsi="Times New Roman" w:cs="Times New Roman"/>
                <w:b/>
              </w:rPr>
              <w:t>+</w:t>
            </w:r>
          </w:p>
        </w:tc>
        <w:tc>
          <w:tcPr>
            <w:tcW w:w="701" w:type="dxa"/>
            <w:tcBorders>
              <w:bottom w:val="single" w:sz="4" w:space="0" w:color="auto"/>
            </w:tcBorders>
          </w:tcPr>
          <w:p w:rsidR="00F94E1C" w:rsidRPr="00260001" w:rsidRDefault="00F94E1C" w:rsidP="00F94E1C">
            <w:pPr>
              <w:ind w:left="-108" w:right="-108"/>
              <w:jc w:val="center"/>
              <w:rPr>
                <w:rFonts w:ascii="Times New Roman" w:hAnsi="Times New Roman" w:cs="Times New Roman"/>
                <w:b/>
              </w:rPr>
            </w:pPr>
            <w:r w:rsidRPr="00260001">
              <w:rPr>
                <w:rFonts w:ascii="Times New Roman" w:hAnsi="Times New Roman" w:cs="Times New Roman"/>
                <w:b/>
              </w:rPr>
              <w:t xml:space="preserve"> 19</w:t>
            </w:r>
          </w:p>
        </w:tc>
        <w:tc>
          <w:tcPr>
            <w:tcW w:w="939" w:type="dxa"/>
            <w:vMerge w:val="restart"/>
            <w:vAlign w:val="center"/>
          </w:tcPr>
          <w:p w:rsidR="00F94E1C" w:rsidRPr="00260001" w:rsidRDefault="00F94E1C" w:rsidP="00F94E1C">
            <w:pPr>
              <w:ind w:left="-108"/>
              <w:rPr>
                <w:rFonts w:ascii="Times New Roman" w:hAnsi="Times New Roman" w:cs="Times New Roman"/>
                <w:b/>
              </w:rPr>
            </w:pPr>
            <w:r w:rsidRPr="00260001">
              <w:rPr>
                <w:rFonts w:ascii="Times New Roman" w:hAnsi="Times New Roman" w:cs="Times New Roman"/>
                <w:b/>
              </w:rPr>
              <w:t xml:space="preserve"> ) ×100</w:t>
            </w:r>
          </w:p>
        </w:tc>
        <w:tc>
          <w:tcPr>
            <w:tcW w:w="1298" w:type="dxa"/>
            <w:vMerge w:val="restart"/>
            <w:vAlign w:val="center"/>
          </w:tcPr>
          <w:p w:rsidR="00F94E1C" w:rsidRPr="00260001" w:rsidRDefault="00F94E1C" w:rsidP="00F94E1C">
            <w:pPr>
              <w:ind w:left="-108"/>
              <w:jc w:val="right"/>
              <w:rPr>
                <w:rFonts w:ascii="Times New Roman" w:hAnsi="Times New Roman" w:cs="Times New Roman"/>
                <w:b/>
              </w:rPr>
            </w:pPr>
          </w:p>
        </w:tc>
      </w:tr>
      <w:tr w:rsidR="00F94E1C" w:rsidRPr="00260001" w:rsidTr="009B793E">
        <w:trPr>
          <w:jc w:val="center"/>
        </w:trPr>
        <w:tc>
          <w:tcPr>
            <w:tcW w:w="1480" w:type="dxa"/>
            <w:vMerge/>
          </w:tcPr>
          <w:p w:rsidR="00F94E1C" w:rsidRPr="00260001" w:rsidRDefault="00F94E1C" w:rsidP="00F94E1C">
            <w:pPr>
              <w:jc w:val="center"/>
              <w:rPr>
                <w:rFonts w:ascii="Times New Roman" w:hAnsi="Times New Roman" w:cs="Times New Roman"/>
                <w:b/>
              </w:rPr>
            </w:pPr>
          </w:p>
        </w:tc>
        <w:tc>
          <w:tcPr>
            <w:tcW w:w="468" w:type="dxa"/>
            <w:tcBorders>
              <w:top w:val="single" w:sz="4" w:space="0" w:color="auto"/>
            </w:tcBorders>
          </w:tcPr>
          <w:p w:rsidR="00F94E1C" w:rsidRPr="00260001" w:rsidRDefault="00F94E1C" w:rsidP="00F94E1C">
            <w:pPr>
              <w:ind w:left="186"/>
              <w:jc w:val="center"/>
              <w:rPr>
                <w:rFonts w:ascii="Times New Roman" w:hAnsi="Times New Roman" w:cs="Times New Roman"/>
                <w:b/>
              </w:rPr>
            </w:pPr>
            <w:r w:rsidRPr="00260001">
              <w:rPr>
                <w:rFonts w:ascii="Times New Roman" w:hAnsi="Times New Roman" w:cs="Times New Roman"/>
                <w:b/>
              </w:rPr>
              <w:t>2</w:t>
            </w:r>
          </w:p>
        </w:tc>
        <w:tc>
          <w:tcPr>
            <w:tcW w:w="411" w:type="dxa"/>
            <w:vMerge/>
          </w:tcPr>
          <w:p w:rsidR="00F94E1C" w:rsidRPr="00260001" w:rsidRDefault="00F94E1C" w:rsidP="00F94E1C">
            <w:pPr>
              <w:ind w:left="-108" w:right="-108"/>
              <w:jc w:val="center"/>
              <w:rPr>
                <w:rFonts w:ascii="Times New Roman" w:hAnsi="Times New Roman" w:cs="Times New Roman"/>
                <w:b/>
              </w:rPr>
            </w:pPr>
          </w:p>
        </w:tc>
        <w:tc>
          <w:tcPr>
            <w:tcW w:w="871" w:type="dxa"/>
            <w:tcBorders>
              <w:top w:val="single" w:sz="4" w:space="0" w:color="auto"/>
            </w:tcBorders>
          </w:tcPr>
          <w:p w:rsidR="00F94E1C" w:rsidRPr="00260001" w:rsidRDefault="00F94E1C" w:rsidP="00F94E1C">
            <w:pPr>
              <w:ind w:left="186"/>
              <w:jc w:val="center"/>
              <w:rPr>
                <w:rFonts w:ascii="Times New Roman" w:hAnsi="Times New Roman" w:cs="Times New Roman"/>
                <w:b/>
              </w:rPr>
            </w:pPr>
            <w:r w:rsidRPr="00260001">
              <w:rPr>
                <w:rFonts w:ascii="Times New Roman" w:hAnsi="Times New Roman" w:cs="Times New Roman"/>
                <w:b/>
              </w:rPr>
              <w:t>17</w:t>
            </w:r>
          </w:p>
        </w:tc>
        <w:tc>
          <w:tcPr>
            <w:tcW w:w="451" w:type="dxa"/>
            <w:vMerge/>
          </w:tcPr>
          <w:p w:rsidR="00F94E1C" w:rsidRPr="00260001" w:rsidRDefault="00F94E1C" w:rsidP="00F94E1C">
            <w:pPr>
              <w:ind w:left="186"/>
              <w:jc w:val="center"/>
              <w:rPr>
                <w:rFonts w:ascii="Times New Roman" w:hAnsi="Times New Roman" w:cs="Times New Roman"/>
                <w:b/>
              </w:rPr>
            </w:pPr>
          </w:p>
        </w:tc>
        <w:tc>
          <w:tcPr>
            <w:tcW w:w="701" w:type="dxa"/>
            <w:tcBorders>
              <w:top w:val="single" w:sz="4" w:space="0" w:color="auto"/>
            </w:tcBorders>
          </w:tcPr>
          <w:p w:rsidR="00F94E1C" w:rsidRPr="00260001" w:rsidRDefault="00F94E1C" w:rsidP="00F94E1C">
            <w:pPr>
              <w:ind w:left="28"/>
              <w:jc w:val="center"/>
              <w:rPr>
                <w:rFonts w:ascii="Times New Roman" w:hAnsi="Times New Roman" w:cs="Times New Roman"/>
                <w:b/>
              </w:rPr>
            </w:pPr>
            <w:r w:rsidRPr="00260001">
              <w:rPr>
                <w:rFonts w:ascii="Times New Roman" w:hAnsi="Times New Roman" w:cs="Times New Roman"/>
                <w:b/>
              </w:rPr>
              <w:t>19</w:t>
            </w:r>
          </w:p>
        </w:tc>
        <w:tc>
          <w:tcPr>
            <w:tcW w:w="939" w:type="dxa"/>
            <w:vMerge/>
          </w:tcPr>
          <w:p w:rsidR="00F94E1C" w:rsidRPr="00260001" w:rsidRDefault="00F94E1C" w:rsidP="00F94E1C">
            <w:pPr>
              <w:jc w:val="center"/>
              <w:rPr>
                <w:rFonts w:ascii="Times New Roman" w:hAnsi="Times New Roman" w:cs="Times New Roman"/>
                <w:b/>
              </w:rPr>
            </w:pPr>
          </w:p>
        </w:tc>
        <w:tc>
          <w:tcPr>
            <w:tcW w:w="1298" w:type="dxa"/>
            <w:vMerge/>
          </w:tcPr>
          <w:p w:rsidR="00F94E1C" w:rsidRPr="00260001" w:rsidRDefault="00F94E1C" w:rsidP="00F94E1C">
            <w:pPr>
              <w:jc w:val="center"/>
              <w:rPr>
                <w:rFonts w:ascii="Times New Roman" w:hAnsi="Times New Roman" w:cs="Times New Roman"/>
                <w:b/>
              </w:rPr>
            </w:pPr>
          </w:p>
        </w:tc>
      </w:tr>
    </w:tbl>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0,5 × (0,59 + 1) ×100 = 0,5 × 159 = 79,50 = 79 баллов</w:t>
      </w:r>
    </w:p>
    <w:p w:rsidR="00F94E1C" w:rsidRPr="00F94E1C" w:rsidRDefault="00F94E1C" w:rsidP="00F94E1C">
      <w:pPr>
        <w:jc w:val="center"/>
        <w:rPr>
          <w:b/>
        </w:rPr>
      </w:pPr>
    </w:p>
    <w:tbl>
      <w:tblPr>
        <w:tblpPr w:leftFromText="180" w:rightFromText="180" w:vertAnchor="text" w:tblpX="40"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544"/>
        <w:gridCol w:w="1134"/>
        <w:gridCol w:w="3686"/>
        <w:gridCol w:w="3009"/>
        <w:gridCol w:w="1527"/>
        <w:gridCol w:w="1417"/>
      </w:tblGrid>
      <w:tr w:rsidR="00F94E1C" w:rsidRPr="00260001" w:rsidTr="00260001">
        <w:trPr>
          <w:trHeight w:val="20"/>
        </w:trPr>
        <w:tc>
          <w:tcPr>
            <w:tcW w:w="675" w:type="dxa"/>
            <w:tcBorders>
              <w:top w:val="single" w:sz="4" w:space="0" w:color="auto"/>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3544" w:type="dxa"/>
            <w:tcBorders>
              <w:top w:val="single" w:sz="4" w:space="0" w:color="auto"/>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1134" w:type="dxa"/>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ind w:left="-108" w:right="-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6" w:type="dxa"/>
            <w:tcBorders>
              <w:top w:val="single" w:sz="4" w:space="0" w:color="auto"/>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3009" w:type="dxa"/>
            <w:tcBorders>
              <w:top w:val="single" w:sz="4" w:space="0" w:color="auto"/>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527" w:type="dxa"/>
            <w:tcBorders>
              <w:top w:val="single" w:sz="4" w:space="0" w:color="auto"/>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ind w:right="-16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Значение параметров в баллах</w:t>
            </w:r>
          </w:p>
        </w:tc>
        <w:tc>
          <w:tcPr>
            <w:tcW w:w="1417" w:type="dxa"/>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260001">
        <w:trPr>
          <w:trHeight w:val="20"/>
        </w:trPr>
        <w:tc>
          <w:tcPr>
            <w:tcW w:w="675" w:type="dxa"/>
            <w:vMerge w:val="restart"/>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1.2.</w:t>
            </w:r>
          </w:p>
        </w:tc>
        <w:tc>
          <w:tcPr>
            <w:tcW w:w="3544" w:type="dxa"/>
            <w:vMerge w:val="restart"/>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абонентского номера телефона;</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адреса электронной почты;</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электронных сервисов (для подачи электронного обращения (жалобы, предложения), получения консультации по оказываемым услугам и иных.);</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раздела официального сайта «Часто задаваемые вопросы»;</w:t>
            </w:r>
          </w:p>
          <w:p w:rsidR="00F94E1C" w:rsidRPr="00260001" w:rsidRDefault="00F94E1C" w:rsidP="00260001">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 </w:t>
            </w:r>
            <w:r w:rsidRPr="00260001">
              <w:rPr>
                <w:rFonts w:ascii="Times New Roman" w:eastAsia="Times New Roman" w:hAnsi="Times New Roman" w:cs="Times New Roman"/>
                <w:b/>
                <w:sz w:val="24"/>
                <w:szCs w:val="28"/>
                <w:lang w:eastAsia="ru-RU"/>
              </w:rPr>
              <w:t>(П</w:t>
            </w:r>
            <w:r w:rsidRPr="00260001">
              <w:rPr>
                <w:rFonts w:ascii="Times New Roman" w:eastAsia="Times New Roman" w:hAnsi="Times New Roman" w:cs="Times New Roman"/>
                <w:b/>
                <w:sz w:val="24"/>
                <w:szCs w:val="28"/>
                <w:vertAlign w:val="subscript"/>
                <w:lang w:eastAsia="ru-RU"/>
              </w:rPr>
              <w:t>дист</w:t>
            </w:r>
            <w:r w:rsidRPr="00260001">
              <w:rPr>
                <w:rFonts w:ascii="Times New Roman" w:eastAsia="Times New Roman" w:hAnsi="Times New Roman" w:cs="Times New Roman"/>
                <w:b/>
                <w:sz w:val="24"/>
                <w:szCs w:val="28"/>
                <w:lang w:eastAsia="ru-RU"/>
              </w:rPr>
              <w:t>)</w:t>
            </w:r>
          </w:p>
        </w:tc>
        <w:tc>
          <w:tcPr>
            <w:tcW w:w="1134" w:type="dxa"/>
            <w:vMerge w:val="restart"/>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0,3</w:t>
            </w:r>
          </w:p>
        </w:tc>
        <w:tc>
          <w:tcPr>
            <w:tcW w:w="3686" w:type="dxa"/>
            <w:vMerge w:val="restart"/>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1.2.1. Наличие на официальном сайте организации информации о дистанционных способах взаимодействия с получателями услуг и их функционирование:</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 абонентского номера телефона;</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2) адрес электронной почты;</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3) электронных сервисов (для подачи электронного обращения (жалобы, предложения), получения консультации по оказываемым услугам и иных);</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-4) раздела официального сайта «Часто задаваемые вопросы»;</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-5)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6) иного дистанционного способа взаимодействия.</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3009" w:type="dxa"/>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отсутствуют или не функционируют дистанционные способы взаимодействия</w:t>
            </w:r>
          </w:p>
        </w:tc>
        <w:tc>
          <w:tcPr>
            <w:tcW w:w="1527" w:type="dxa"/>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0 баллов</w:t>
            </w:r>
          </w:p>
        </w:tc>
        <w:tc>
          <w:tcPr>
            <w:tcW w:w="1417" w:type="dxa"/>
            <w:vMerge w:val="restart"/>
            <w:tcBorders>
              <w:top w:val="single" w:sz="4" w:space="0" w:color="auto"/>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(1.2)</w:t>
            </w:r>
          </w:p>
        </w:tc>
      </w:tr>
      <w:tr w:rsidR="00F94E1C" w:rsidRPr="00260001" w:rsidTr="00260001">
        <w:trPr>
          <w:trHeight w:val="20"/>
        </w:trPr>
        <w:tc>
          <w:tcPr>
            <w:tcW w:w="675"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3544"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1134"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686"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3009" w:type="dxa"/>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w:t>
            </w:r>
            <w:r w:rsidRPr="00260001">
              <w:rPr>
                <w:rFonts w:ascii="Times New Roman" w:eastAsia="Times New Roman" w:hAnsi="Times New Roman" w:cs="Times New Roman"/>
                <w:i/>
                <w:color w:val="000000"/>
                <w:szCs w:val="24"/>
                <w:lang w:eastAsia="ru-RU"/>
              </w:rPr>
              <w:t xml:space="preserve"> </w:t>
            </w:r>
            <w:r w:rsidRPr="00260001">
              <w:rPr>
                <w:rFonts w:ascii="Times New Roman" w:eastAsia="Times New Roman" w:hAnsi="Times New Roman" w:cs="Times New Roman"/>
                <w:b/>
                <w:color w:val="000000"/>
                <w:szCs w:val="24"/>
                <w:lang w:eastAsia="ru-RU"/>
              </w:rPr>
              <w:t xml:space="preserve">количество </w:t>
            </w:r>
            <w:r w:rsidRPr="00260001">
              <w:rPr>
                <w:rFonts w:ascii="Times New Roman" w:eastAsia="Times New Roman" w:hAnsi="Times New Roman" w:cs="Times New Roman"/>
                <w:b/>
                <w:szCs w:val="24"/>
                <w:lang w:eastAsia="ru-RU"/>
              </w:rPr>
              <w:t xml:space="preserve"> функционирующих дистанционных способов</w:t>
            </w:r>
            <w:r w:rsidRPr="00260001">
              <w:rPr>
                <w:rFonts w:ascii="Times New Roman" w:eastAsia="Times New Roman" w:hAnsi="Times New Roman" w:cs="Times New Roman"/>
                <w:b/>
                <w:color w:val="000000"/>
                <w:szCs w:val="24"/>
                <w:lang w:eastAsia="ru-RU"/>
              </w:rPr>
              <w:t xml:space="preserve"> </w:t>
            </w:r>
            <w:r w:rsidRPr="00260001">
              <w:rPr>
                <w:rFonts w:ascii="Times New Roman" w:eastAsia="Times New Roman" w:hAnsi="Times New Roman" w:cs="Times New Roman"/>
                <w:color w:val="000000"/>
                <w:szCs w:val="24"/>
                <w:lang w:eastAsia="ru-RU"/>
              </w:rPr>
              <w:t xml:space="preserve">взаимодействия </w:t>
            </w:r>
            <w:r w:rsidRPr="00260001">
              <w:rPr>
                <w:rFonts w:ascii="Times New Roman" w:eastAsia="Times New Roman" w:hAnsi="Times New Roman" w:cs="Times New Roman"/>
                <w:i/>
                <w:color w:val="000000"/>
                <w:szCs w:val="24"/>
                <w:lang w:eastAsia="ru-RU"/>
              </w:rPr>
              <w:t xml:space="preserve">(от одного до трех способов включительно) </w:t>
            </w:r>
            <w:r w:rsidRPr="00260001">
              <w:rPr>
                <w:rFonts w:ascii="Times New Roman" w:eastAsia="Times New Roman" w:hAnsi="Times New Roman" w:cs="Times New Roman"/>
                <w:b/>
                <w:sz w:val="24"/>
                <w:szCs w:val="28"/>
                <w:lang w:eastAsia="ru-RU"/>
              </w:rPr>
              <w:t xml:space="preserve"> (С</w:t>
            </w:r>
            <w:r w:rsidRPr="00260001">
              <w:rPr>
                <w:rFonts w:ascii="Times New Roman" w:eastAsia="Times New Roman" w:hAnsi="Times New Roman" w:cs="Times New Roman"/>
                <w:b/>
                <w:sz w:val="24"/>
                <w:szCs w:val="28"/>
                <w:vertAlign w:val="subscript"/>
                <w:lang w:eastAsia="ru-RU"/>
              </w:rPr>
              <w:t>дист</w:t>
            </w:r>
            <w:r w:rsidRPr="00260001">
              <w:rPr>
                <w:rFonts w:ascii="Times New Roman" w:eastAsia="Times New Roman" w:hAnsi="Times New Roman" w:cs="Times New Roman"/>
                <w:b/>
                <w:sz w:val="24"/>
                <w:szCs w:val="28"/>
                <w:lang w:eastAsia="ru-RU"/>
              </w:rPr>
              <w:t>)</w:t>
            </w:r>
          </w:p>
        </w:tc>
        <w:tc>
          <w:tcPr>
            <w:tcW w:w="1527" w:type="dxa"/>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по </w:t>
            </w:r>
            <w:r w:rsidRPr="00260001">
              <w:rPr>
                <w:rFonts w:ascii="Times New Roman" w:eastAsia="Times New Roman" w:hAnsi="Times New Roman" w:cs="Times New Roman"/>
                <w:b/>
                <w:color w:val="000000"/>
                <w:szCs w:val="24"/>
                <w:lang w:eastAsia="ru-RU"/>
              </w:rPr>
              <w:t>30 баллов</w:t>
            </w:r>
            <w:r w:rsidRPr="00260001">
              <w:rPr>
                <w:rFonts w:ascii="Times New Roman" w:eastAsia="Times New Roman" w:hAnsi="Times New Roman" w:cs="Times New Roman"/>
                <w:color w:val="000000"/>
                <w:szCs w:val="24"/>
                <w:lang w:eastAsia="ru-RU"/>
              </w:rPr>
              <w:t xml:space="preserve"> за каждый способ  </w:t>
            </w:r>
            <w:r w:rsidRPr="00260001">
              <w:rPr>
                <w:rFonts w:ascii="Times New Roman" w:eastAsia="Times New Roman" w:hAnsi="Times New Roman" w:cs="Times New Roman"/>
                <w:sz w:val="24"/>
                <w:szCs w:val="28"/>
                <w:lang w:eastAsia="ru-RU"/>
              </w:rPr>
              <w:t xml:space="preserve"> </w:t>
            </w:r>
            <w:r w:rsidRPr="00260001">
              <w:rPr>
                <w:rFonts w:ascii="Times New Roman" w:eastAsia="Times New Roman" w:hAnsi="Times New Roman" w:cs="Times New Roman"/>
                <w:b/>
                <w:sz w:val="24"/>
                <w:szCs w:val="28"/>
                <w:lang w:eastAsia="ru-RU"/>
              </w:rPr>
              <w:t>(Т</w:t>
            </w:r>
            <w:r w:rsidRPr="00260001">
              <w:rPr>
                <w:rFonts w:ascii="Times New Roman" w:eastAsia="Times New Roman" w:hAnsi="Times New Roman" w:cs="Times New Roman"/>
                <w:b/>
                <w:sz w:val="24"/>
                <w:szCs w:val="28"/>
                <w:vertAlign w:val="subscript"/>
                <w:lang w:eastAsia="ru-RU"/>
              </w:rPr>
              <w:t>дист</w:t>
            </w:r>
            <w:r w:rsidRPr="00260001">
              <w:rPr>
                <w:rFonts w:ascii="Times New Roman" w:eastAsia="Times New Roman" w:hAnsi="Times New Roman" w:cs="Times New Roman"/>
                <w:b/>
                <w:color w:val="000000"/>
                <w:szCs w:val="24"/>
                <w:lang w:eastAsia="ru-RU"/>
              </w:rPr>
              <w:t>)</w:t>
            </w:r>
          </w:p>
        </w:tc>
        <w:tc>
          <w:tcPr>
            <w:tcW w:w="1417"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260001">
        <w:trPr>
          <w:trHeight w:val="20"/>
        </w:trPr>
        <w:tc>
          <w:tcPr>
            <w:tcW w:w="675" w:type="dxa"/>
            <w:vMerge/>
            <w:tcBorders>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p>
        </w:tc>
        <w:tc>
          <w:tcPr>
            <w:tcW w:w="3544" w:type="dxa"/>
            <w:vMerge/>
            <w:tcBorders>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1134"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686" w:type="dxa"/>
            <w:vMerge/>
            <w:tcBorders>
              <w:left w:val="single" w:sz="4" w:space="0" w:color="auto"/>
              <w:bottom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3009" w:type="dxa"/>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в наличии и функционируют </w:t>
            </w:r>
            <w:r w:rsidRPr="00260001">
              <w:rPr>
                <w:rFonts w:ascii="Times New Roman" w:eastAsia="Times New Roman" w:hAnsi="Times New Roman" w:cs="Times New Roman"/>
                <w:szCs w:val="24"/>
                <w:lang w:eastAsia="ru-RU"/>
              </w:rPr>
              <w:t xml:space="preserve">более трех </w:t>
            </w:r>
            <w:r w:rsidRPr="00260001">
              <w:rPr>
                <w:rFonts w:ascii="Times New Roman" w:eastAsia="Times New Roman" w:hAnsi="Times New Roman" w:cs="Times New Roman"/>
                <w:color w:val="00B050"/>
                <w:szCs w:val="24"/>
                <w:lang w:eastAsia="ru-RU"/>
              </w:rPr>
              <w:t xml:space="preserve"> </w:t>
            </w:r>
            <w:r w:rsidRPr="00260001">
              <w:rPr>
                <w:rFonts w:ascii="Times New Roman" w:eastAsia="Times New Roman" w:hAnsi="Times New Roman" w:cs="Times New Roman"/>
                <w:color w:val="000000"/>
                <w:szCs w:val="24"/>
                <w:lang w:eastAsia="ru-RU"/>
              </w:rPr>
              <w:t>дистанционных способов взаимодействия</w:t>
            </w:r>
          </w:p>
        </w:tc>
        <w:tc>
          <w:tcPr>
            <w:tcW w:w="1527" w:type="dxa"/>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b/>
                <w:color w:val="000000"/>
                <w:szCs w:val="24"/>
                <w:lang w:eastAsia="ru-RU"/>
              </w:rPr>
            </w:pPr>
            <w:r w:rsidRPr="00260001">
              <w:rPr>
                <w:rFonts w:ascii="Times New Roman" w:eastAsia="Times New Roman" w:hAnsi="Times New Roman" w:cs="Times New Roman"/>
                <w:b/>
                <w:color w:val="000000"/>
                <w:szCs w:val="24"/>
                <w:lang w:eastAsia="ru-RU"/>
              </w:rPr>
              <w:t>100 баллов</w:t>
            </w:r>
          </w:p>
        </w:tc>
        <w:tc>
          <w:tcPr>
            <w:tcW w:w="1417" w:type="dxa"/>
            <w:vMerge/>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260001">
        <w:trPr>
          <w:trHeight w:val="20"/>
        </w:trPr>
        <w:tc>
          <w:tcPr>
            <w:tcW w:w="14992" w:type="dxa"/>
            <w:gridSpan w:val="7"/>
            <w:tcBorders>
              <w:left w:val="single" w:sz="4" w:space="0" w:color="auto"/>
              <w:right w:val="single" w:sz="4" w:space="0" w:color="auto"/>
            </w:tcBorders>
            <w:vAlign w:val="center"/>
          </w:tcPr>
          <w:p w:rsidR="00F94E1C" w:rsidRPr="00260001" w:rsidRDefault="00F94E1C" w:rsidP="00260001">
            <w:pPr>
              <w:spacing w:line="240" w:lineRule="auto"/>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дист</w:t>
            </w:r>
            <w:r w:rsidRPr="00260001">
              <w:rPr>
                <w:rFonts w:ascii="Times New Roman" w:hAnsi="Times New Roman" w:cs="Times New Roman"/>
                <w:b/>
              </w:rPr>
              <w:t xml:space="preserve">  = Т</w:t>
            </w:r>
            <w:r w:rsidRPr="00260001">
              <w:rPr>
                <w:rFonts w:ascii="Times New Roman" w:hAnsi="Times New Roman" w:cs="Times New Roman"/>
                <w:b/>
                <w:vertAlign w:val="subscript"/>
              </w:rPr>
              <w:t>дист</w:t>
            </w:r>
            <w:r w:rsidRPr="00260001">
              <w:rPr>
                <w:rFonts w:ascii="Times New Roman" w:hAnsi="Times New Roman" w:cs="Times New Roman"/>
                <w:b/>
              </w:rPr>
              <w:t xml:space="preserve"> × С</w:t>
            </w:r>
            <w:r w:rsidRPr="00260001">
              <w:rPr>
                <w:rFonts w:ascii="Times New Roman" w:hAnsi="Times New Roman" w:cs="Times New Roman"/>
                <w:b/>
                <w:vertAlign w:val="subscript"/>
              </w:rPr>
              <w:t>дист</w:t>
            </w:r>
            <w:r w:rsidRPr="00260001">
              <w:rPr>
                <w:rFonts w:ascii="Times New Roman" w:hAnsi="Times New Roman" w:cs="Times New Roman"/>
                <w:b/>
              </w:rPr>
              <w:t>,</w:t>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t>(1.2)</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где</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b/>
              </w:rPr>
              <w:lastRenderedPageBreak/>
              <w:t>Т</w:t>
            </w:r>
            <w:r w:rsidRPr="00260001">
              <w:rPr>
                <w:rFonts w:ascii="Times New Roman" w:hAnsi="Times New Roman" w:cs="Times New Roman"/>
                <w:b/>
                <w:vertAlign w:val="subscript"/>
              </w:rPr>
              <w:t>дист</w:t>
            </w:r>
            <w:r w:rsidRPr="00260001">
              <w:rPr>
                <w:rFonts w:ascii="Times New Roman" w:hAnsi="Times New Roman" w:cs="Times New Roman"/>
                <w:vertAlign w:val="subscript"/>
              </w:rPr>
              <w:t xml:space="preserve"> </w:t>
            </w:r>
            <w:r w:rsidRPr="00260001">
              <w:rPr>
                <w:rFonts w:ascii="Times New Roman" w:hAnsi="Times New Roman" w:cs="Times New Roman"/>
              </w:rPr>
              <w:t>– количество баллов за каждый дистанционный способ взаимодействия с получателями услуг  (</w:t>
            </w:r>
            <w:r w:rsidRPr="00260001">
              <w:rPr>
                <w:rFonts w:ascii="Times New Roman" w:hAnsi="Times New Roman" w:cs="Times New Roman"/>
                <w:color w:val="000000"/>
              </w:rPr>
              <w:t>по 30 баллов за каждый способ);</w:t>
            </w:r>
            <w:r w:rsidRPr="00260001">
              <w:rPr>
                <w:rFonts w:ascii="Times New Roman" w:hAnsi="Times New Roman" w:cs="Times New Roman"/>
              </w:rPr>
              <w:t xml:space="preserve"> </w:t>
            </w:r>
          </w:p>
          <w:p w:rsidR="00F94E1C" w:rsidRPr="00260001" w:rsidRDefault="00F94E1C" w:rsidP="00260001">
            <w:pPr>
              <w:spacing w:line="240" w:lineRule="auto"/>
              <w:ind w:left="426"/>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bscript"/>
              </w:rPr>
              <w:t>дист</w:t>
            </w:r>
            <w:r w:rsidRPr="00260001">
              <w:rPr>
                <w:rFonts w:ascii="Times New Roman" w:hAnsi="Times New Roman" w:cs="Times New Roman"/>
                <w:vertAlign w:val="subscript"/>
              </w:rPr>
              <w:t xml:space="preserve"> </w:t>
            </w:r>
            <w:r w:rsidRPr="00260001">
              <w:rPr>
                <w:rFonts w:ascii="Times New Roman" w:hAnsi="Times New Roman" w:cs="Times New Roman"/>
              </w:rPr>
              <w:t>– 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социальной сферы.</w:t>
            </w:r>
          </w:p>
          <w:p w:rsidR="00F94E1C" w:rsidRPr="00260001" w:rsidRDefault="00F94E1C" w:rsidP="00260001">
            <w:pPr>
              <w:spacing w:line="240" w:lineRule="auto"/>
              <w:ind w:left="426"/>
              <w:rPr>
                <w:rFonts w:ascii="Times New Roman" w:hAnsi="Times New Roman" w:cs="Times New Roman"/>
              </w:rPr>
            </w:pPr>
            <w:r w:rsidRPr="00260001">
              <w:rPr>
                <w:rFonts w:ascii="Times New Roman" w:hAnsi="Times New Roman" w:cs="Times New Roman"/>
              </w:rPr>
              <w:t>При наличии и функционировании более трех дистанционных способов взаимодействия с получателями услуг показатель оценки качества принимает значение 100 баллов.</w:t>
            </w:r>
          </w:p>
          <w:p w:rsidR="00F94E1C" w:rsidRPr="00260001" w:rsidRDefault="00F94E1C" w:rsidP="00260001">
            <w:pPr>
              <w:spacing w:line="240" w:lineRule="auto"/>
              <w:ind w:left="426"/>
              <w:rPr>
                <w:rFonts w:ascii="Times New Roman" w:hAnsi="Times New Roman" w:cs="Times New Roman"/>
              </w:rPr>
            </w:pPr>
          </w:p>
          <w:p w:rsidR="00F94E1C" w:rsidRPr="00260001" w:rsidRDefault="00F94E1C" w:rsidP="00260001">
            <w:pPr>
              <w:spacing w:line="240" w:lineRule="auto"/>
              <w:rPr>
                <w:rFonts w:ascii="Times New Roman" w:hAnsi="Times New Roman" w:cs="Times New Roman"/>
                <w:b/>
              </w:rPr>
            </w:pPr>
            <w:r w:rsidRPr="00260001">
              <w:rPr>
                <w:rFonts w:ascii="Times New Roman" w:hAnsi="Times New Roman" w:cs="Times New Roman"/>
                <w:b/>
              </w:rPr>
              <w:t>Пример расчета значения показателя 1.2.</w:t>
            </w:r>
          </w:p>
          <w:p w:rsidR="00F94E1C" w:rsidRPr="00260001" w:rsidRDefault="00F94E1C" w:rsidP="00260001">
            <w:pPr>
              <w:spacing w:line="240" w:lineRule="auto"/>
              <w:rPr>
                <w:rFonts w:ascii="Times New Roman" w:hAnsi="Times New Roman" w:cs="Times New Roman"/>
                <w:u w:val="single"/>
              </w:rPr>
            </w:pPr>
            <w:r w:rsidRPr="00260001">
              <w:rPr>
                <w:rFonts w:ascii="Times New Roman" w:hAnsi="Times New Roman" w:cs="Times New Roman"/>
                <w:u w:val="single"/>
              </w:rPr>
              <w:t>Вариант 1</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 xml:space="preserve">На сайте организации имеется информация о следующих </w:t>
            </w:r>
            <w:r w:rsidRPr="00260001">
              <w:rPr>
                <w:rFonts w:ascii="Times New Roman" w:hAnsi="Times New Roman" w:cs="Times New Roman"/>
                <w:b/>
              </w:rPr>
              <w:t>двух</w:t>
            </w:r>
            <w:r w:rsidRPr="00260001">
              <w:rPr>
                <w:rFonts w:ascii="Times New Roman" w:hAnsi="Times New Roman" w:cs="Times New Roman"/>
              </w:rPr>
              <w:t xml:space="preserve"> дистанционных способах взаимодействия и все они </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функционируют:</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1) номере телефона (по указанному номеру отвечает сотрудник организации и предоставляет ответы на вопросы получателя услуг);</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2) техническая возможность выражения мнения гражданина (на сайте организации размещена анкета, ее можно заполнить)</w:t>
            </w:r>
          </w:p>
          <w:p w:rsidR="00F94E1C" w:rsidRPr="00260001" w:rsidRDefault="00F94E1C" w:rsidP="00260001">
            <w:pPr>
              <w:spacing w:line="240" w:lineRule="auto"/>
              <w:rPr>
                <w:rFonts w:ascii="Times New Roman" w:hAnsi="Times New Roman" w:cs="Times New Roman"/>
                <w:b/>
                <w:u w:val="single"/>
              </w:rPr>
            </w:pPr>
          </w:p>
          <w:p w:rsidR="00F94E1C" w:rsidRPr="00260001" w:rsidRDefault="00F94E1C" w:rsidP="00260001">
            <w:pPr>
              <w:spacing w:line="240" w:lineRule="auto"/>
              <w:rPr>
                <w:rFonts w:ascii="Times New Roman" w:hAnsi="Times New Roman" w:cs="Times New Roman"/>
                <w:b/>
              </w:rPr>
            </w:pPr>
            <w:r w:rsidRPr="00260001">
              <w:rPr>
                <w:rFonts w:ascii="Times New Roman" w:hAnsi="Times New Roman" w:cs="Times New Roman"/>
                <w:b/>
                <w:u w:val="single"/>
              </w:rPr>
              <w:t>Расчет по варианту 1</w:t>
            </w:r>
            <w:r w:rsidRPr="00260001">
              <w:rPr>
                <w:rFonts w:ascii="Times New Roman" w:hAnsi="Times New Roman" w:cs="Times New Roman"/>
                <w:b/>
              </w:rPr>
              <w:t xml:space="preserve">  </w:t>
            </w:r>
          </w:p>
          <w:p w:rsidR="00F94E1C" w:rsidRPr="00260001" w:rsidRDefault="00F94E1C" w:rsidP="00260001">
            <w:pPr>
              <w:spacing w:line="240" w:lineRule="auto"/>
              <w:jc w:val="center"/>
              <w:rPr>
                <w:rFonts w:ascii="Times New Roman" w:hAnsi="Times New Roman" w:cs="Times New Roman"/>
                <w:b/>
              </w:rPr>
            </w:pPr>
            <w:r w:rsidRPr="00260001">
              <w:rPr>
                <w:rFonts w:ascii="Times New Roman" w:hAnsi="Times New Roman" w:cs="Times New Roman"/>
                <w:b/>
              </w:rPr>
              <w:t>(30 баллов × 2 способа) = 60 баллов</w:t>
            </w:r>
          </w:p>
          <w:p w:rsidR="00F94E1C" w:rsidRPr="00260001" w:rsidRDefault="00F94E1C" w:rsidP="00260001">
            <w:pPr>
              <w:spacing w:line="240" w:lineRule="auto"/>
              <w:rPr>
                <w:rFonts w:ascii="Times New Roman" w:hAnsi="Times New Roman" w:cs="Times New Roman"/>
              </w:rPr>
            </w:pPr>
          </w:p>
          <w:p w:rsidR="00F94E1C" w:rsidRPr="00260001" w:rsidRDefault="00F94E1C" w:rsidP="00260001">
            <w:pPr>
              <w:spacing w:line="240" w:lineRule="auto"/>
              <w:rPr>
                <w:rFonts w:ascii="Times New Roman" w:hAnsi="Times New Roman" w:cs="Times New Roman"/>
                <w:u w:val="single"/>
              </w:rPr>
            </w:pPr>
            <w:r w:rsidRPr="00260001">
              <w:rPr>
                <w:rFonts w:ascii="Times New Roman" w:hAnsi="Times New Roman" w:cs="Times New Roman"/>
                <w:u w:val="single"/>
              </w:rPr>
              <w:t>Вариант 2</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 xml:space="preserve">На сайте организации имеется информация о следующих </w:t>
            </w:r>
            <w:r w:rsidRPr="00260001">
              <w:rPr>
                <w:rFonts w:ascii="Times New Roman" w:hAnsi="Times New Roman" w:cs="Times New Roman"/>
                <w:b/>
              </w:rPr>
              <w:t>трех</w:t>
            </w:r>
            <w:r w:rsidRPr="00260001">
              <w:rPr>
                <w:rFonts w:ascii="Times New Roman" w:hAnsi="Times New Roman" w:cs="Times New Roman"/>
              </w:rPr>
              <w:t xml:space="preserve"> дистанционных способах взаимодействия и все они </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функционируют:</w:t>
            </w:r>
          </w:p>
          <w:p w:rsidR="00F94E1C" w:rsidRPr="00260001" w:rsidRDefault="00F94E1C" w:rsidP="00260001">
            <w:pPr>
              <w:spacing w:after="0" w:line="240" w:lineRule="auto"/>
              <w:rPr>
                <w:rFonts w:ascii="Times New Roman" w:hAnsi="Times New Roman" w:cs="Times New Roman"/>
              </w:rPr>
            </w:pPr>
            <w:r w:rsidRPr="00260001">
              <w:rPr>
                <w:rFonts w:ascii="Times New Roman" w:hAnsi="Times New Roman" w:cs="Times New Roman"/>
              </w:rPr>
              <w:t>1) номере телефона (по указанному номеру отвечает сотрудник организации и предоставляет ответы на вопросы получателя услуг);</w:t>
            </w:r>
          </w:p>
          <w:p w:rsidR="00F94E1C" w:rsidRPr="00260001" w:rsidRDefault="00F94E1C" w:rsidP="00260001">
            <w:pPr>
              <w:spacing w:after="0" w:line="240" w:lineRule="auto"/>
              <w:rPr>
                <w:rFonts w:ascii="Times New Roman" w:hAnsi="Times New Roman" w:cs="Times New Roman"/>
              </w:rPr>
            </w:pPr>
            <w:r w:rsidRPr="00260001">
              <w:rPr>
                <w:rFonts w:ascii="Times New Roman" w:hAnsi="Times New Roman" w:cs="Times New Roman"/>
              </w:rPr>
              <w:t>2) адресе электронной почты (можно отправить сообщение и получить информацию о его прочтении и ответе);</w:t>
            </w:r>
          </w:p>
          <w:p w:rsidR="00F94E1C" w:rsidRPr="00260001" w:rsidRDefault="00F94E1C" w:rsidP="00260001">
            <w:pPr>
              <w:spacing w:after="0" w:line="240" w:lineRule="auto"/>
              <w:rPr>
                <w:rFonts w:ascii="Times New Roman" w:hAnsi="Times New Roman" w:cs="Times New Roman"/>
              </w:rPr>
            </w:pPr>
            <w:r w:rsidRPr="00260001">
              <w:rPr>
                <w:rFonts w:ascii="Times New Roman" w:hAnsi="Times New Roman" w:cs="Times New Roman"/>
              </w:rPr>
              <w:t>3) техническая возможность выражения мнения гражданина (на сайте организации размещена анкета, ее можно заполнить)</w:t>
            </w:r>
          </w:p>
          <w:p w:rsidR="00F94E1C" w:rsidRPr="00260001" w:rsidRDefault="00F94E1C" w:rsidP="00260001">
            <w:pPr>
              <w:spacing w:line="240" w:lineRule="auto"/>
              <w:rPr>
                <w:rFonts w:ascii="Times New Roman" w:hAnsi="Times New Roman" w:cs="Times New Roman"/>
                <w:b/>
                <w:u w:val="single"/>
              </w:rPr>
            </w:pPr>
          </w:p>
          <w:p w:rsidR="00F94E1C" w:rsidRPr="00260001" w:rsidRDefault="00F94E1C" w:rsidP="00260001">
            <w:pPr>
              <w:spacing w:line="240" w:lineRule="auto"/>
              <w:rPr>
                <w:rFonts w:ascii="Times New Roman" w:hAnsi="Times New Roman" w:cs="Times New Roman"/>
                <w:b/>
              </w:rPr>
            </w:pPr>
            <w:r w:rsidRPr="00260001">
              <w:rPr>
                <w:rFonts w:ascii="Times New Roman" w:hAnsi="Times New Roman" w:cs="Times New Roman"/>
                <w:b/>
                <w:u w:val="single"/>
              </w:rPr>
              <w:lastRenderedPageBreak/>
              <w:t>Расчет по варианту 2</w:t>
            </w:r>
            <w:r w:rsidRPr="00260001">
              <w:rPr>
                <w:rFonts w:ascii="Times New Roman" w:hAnsi="Times New Roman" w:cs="Times New Roman"/>
                <w:b/>
              </w:rPr>
              <w:t xml:space="preserve">    </w:t>
            </w:r>
          </w:p>
          <w:p w:rsidR="00F94E1C" w:rsidRPr="00260001" w:rsidRDefault="00F94E1C" w:rsidP="00260001">
            <w:pPr>
              <w:spacing w:line="240" w:lineRule="auto"/>
              <w:jc w:val="center"/>
              <w:rPr>
                <w:rFonts w:ascii="Times New Roman" w:hAnsi="Times New Roman" w:cs="Times New Roman"/>
                <w:b/>
              </w:rPr>
            </w:pPr>
            <w:r w:rsidRPr="00260001">
              <w:rPr>
                <w:rFonts w:ascii="Times New Roman" w:hAnsi="Times New Roman" w:cs="Times New Roman"/>
                <w:b/>
              </w:rPr>
              <w:t>(30 баллов × 3 способа) = 90 баллов</w:t>
            </w:r>
          </w:p>
          <w:p w:rsidR="00F94E1C" w:rsidRPr="00260001" w:rsidRDefault="00F94E1C" w:rsidP="00260001">
            <w:pPr>
              <w:spacing w:line="240" w:lineRule="auto"/>
              <w:rPr>
                <w:rFonts w:ascii="Times New Roman" w:hAnsi="Times New Roman" w:cs="Times New Roman"/>
                <w:b/>
              </w:rPr>
            </w:pPr>
          </w:p>
          <w:p w:rsidR="00F94E1C" w:rsidRPr="00260001" w:rsidRDefault="00F94E1C" w:rsidP="00260001">
            <w:pPr>
              <w:spacing w:line="240" w:lineRule="auto"/>
              <w:rPr>
                <w:rFonts w:ascii="Times New Roman" w:hAnsi="Times New Roman" w:cs="Times New Roman"/>
                <w:u w:val="single"/>
              </w:rPr>
            </w:pPr>
            <w:r w:rsidRPr="00260001">
              <w:rPr>
                <w:rFonts w:ascii="Times New Roman" w:hAnsi="Times New Roman" w:cs="Times New Roman"/>
                <w:u w:val="single"/>
              </w:rPr>
              <w:t>Вариант 3</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 xml:space="preserve">На сайте организации имеется информация о следующих </w:t>
            </w:r>
            <w:r w:rsidRPr="00260001">
              <w:rPr>
                <w:rFonts w:ascii="Times New Roman" w:hAnsi="Times New Roman" w:cs="Times New Roman"/>
                <w:b/>
              </w:rPr>
              <w:t>пять</w:t>
            </w:r>
            <w:r w:rsidRPr="00260001">
              <w:rPr>
                <w:rFonts w:ascii="Times New Roman" w:hAnsi="Times New Roman" w:cs="Times New Roman"/>
              </w:rPr>
              <w:t xml:space="preserve"> дистанционных способах взаимодействия и все они </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функционируют:</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1) номере телефона (по указанному номеру отвечает сотрудник организации и предоставляет ответы на вопросы получателя услуг);</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2) адресе электронной почты (можно отправить сообщение и получить информацию о его прочтении и ответе);</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3) электронных сервисов (для подачи электронного обращения (жалобы, предложения), получения консультации по оказываемым услугам и иных);</w:t>
            </w:r>
          </w:p>
          <w:p w:rsidR="00F94E1C" w:rsidRPr="00260001" w:rsidRDefault="00F94E1C" w:rsidP="00260001">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4) раздела официального сайта «Часто задаваемые вопросы»;</w:t>
            </w:r>
          </w:p>
          <w:p w:rsidR="00F94E1C" w:rsidRPr="00260001" w:rsidRDefault="00F94E1C" w:rsidP="00260001">
            <w:pPr>
              <w:spacing w:line="240" w:lineRule="auto"/>
              <w:rPr>
                <w:rFonts w:ascii="Times New Roman" w:hAnsi="Times New Roman" w:cs="Times New Roman"/>
              </w:rPr>
            </w:pPr>
            <w:r w:rsidRPr="00260001">
              <w:rPr>
                <w:rFonts w:ascii="Times New Roman" w:hAnsi="Times New Roman" w:cs="Times New Roman"/>
              </w:rPr>
              <w:t>5) техническая возможность выражения мнения гражданина (на сайте организации размещена анкета, ее можно заполнить);</w:t>
            </w:r>
          </w:p>
          <w:p w:rsidR="00F94E1C" w:rsidRPr="00260001" w:rsidRDefault="00F94E1C" w:rsidP="00260001">
            <w:pPr>
              <w:spacing w:line="240" w:lineRule="auto"/>
              <w:rPr>
                <w:rFonts w:ascii="Times New Roman" w:hAnsi="Times New Roman" w:cs="Times New Roman"/>
                <w:b/>
              </w:rPr>
            </w:pPr>
            <w:r w:rsidRPr="00260001">
              <w:rPr>
                <w:rFonts w:ascii="Times New Roman" w:hAnsi="Times New Roman" w:cs="Times New Roman"/>
                <w:b/>
                <w:u w:val="single"/>
              </w:rPr>
              <w:t>Расчет по варианту 3</w:t>
            </w:r>
            <w:r w:rsidRPr="00260001">
              <w:rPr>
                <w:rFonts w:ascii="Times New Roman" w:hAnsi="Times New Roman" w:cs="Times New Roman"/>
                <w:b/>
              </w:rPr>
              <w:t xml:space="preserve">     </w:t>
            </w:r>
          </w:p>
          <w:p w:rsidR="00F94E1C" w:rsidRPr="00260001" w:rsidRDefault="00F94E1C" w:rsidP="00260001">
            <w:pPr>
              <w:spacing w:line="240" w:lineRule="auto"/>
              <w:jc w:val="center"/>
              <w:rPr>
                <w:rFonts w:ascii="Times New Roman" w:hAnsi="Times New Roman" w:cs="Times New Roman"/>
              </w:rPr>
            </w:pPr>
            <w:r w:rsidRPr="00260001">
              <w:rPr>
                <w:rFonts w:ascii="Times New Roman" w:hAnsi="Times New Roman" w:cs="Times New Roman"/>
                <w:b/>
              </w:rPr>
              <w:t xml:space="preserve">100 баллов </w:t>
            </w:r>
            <w:r w:rsidRPr="00260001">
              <w:rPr>
                <w:rFonts w:ascii="Times New Roman" w:hAnsi="Times New Roman" w:cs="Times New Roman"/>
              </w:rPr>
              <w:t>(так как в наличии более трех способов</w:t>
            </w:r>
            <w:r w:rsidR="00260001">
              <w:rPr>
                <w:rFonts w:ascii="Times New Roman" w:hAnsi="Times New Roman" w:cs="Times New Roman"/>
              </w:rPr>
              <w:t xml:space="preserve"> дистанционного взаимодействия)</w:t>
            </w:r>
          </w:p>
        </w:tc>
      </w:tr>
    </w:tbl>
    <w:p w:rsidR="00F94E1C" w:rsidRPr="00F94E1C" w:rsidRDefault="00F94E1C" w:rsidP="00F94E1C"/>
    <w:tbl>
      <w:tblPr>
        <w:tblpPr w:leftFromText="180" w:rightFromText="180" w:vertAnchor="text" w:tblpX="40" w:tblpY="1"/>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794"/>
        <w:gridCol w:w="992"/>
        <w:gridCol w:w="3544"/>
        <w:gridCol w:w="2835"/>
        <w:gridCol w:w="1559"/>
        <w:gridCol w:w="1418"/>
      </w:tblGrid>
      <w:tr w:rsidR="00F94E1C" w:rsidRPr="00F94E1C" w:rsidTr="009B793E">
        <w:trPr>
          <w:trHeight w:val="20"/>
        </w:trPr>
        <w:tc>
          <w:tcPr>
            <w:tcW w:w="567"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w:t>
            </w:r>
          </w:p>
        </w:tc>
        <w:tc>
          <w:tcPr>
            <w:tcW w:w="3794"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Показатели оценки качества</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992"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left="-108" w:right="-13"/>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Значи-мость пока-зателей</w:t>
            </w:r>
          </w:p>
        </w:tc>
        <w:tc>
          <w:tcPr>
            <w:tcW w:w="3544" w:type="dxa"/>
            <w:tcBorders>
              <w:left w:val="single" w:sz="4" w:space="0" w:color="auto"/>
              <w:bottom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Параметры показателя оценки качества, подлежащие оценке</w:t>
            </w:r>
          </w:p>
        </w:tc>
        <w:tc>
          <w:tcPr>
            <w:tcW w:w="2835"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Индикаторы параметров показателей оценки качества</w:t>
            </w:r>
          </w:p>
        </w:tc>
        <w:tc>
          <w:tcPr>
            <w:tcW w:w="1559"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Значение параметров в баллах</w:t>
            </w:r>
          </w:p>
        </w:tc>
        <w:tc>
          <w:tcPr>
            <w:tcW w:w="1418"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 xml:space="preserve">Макси-мальное значение показателей </w:t>
            </w:r>
          </w:p>
          <w:p w:rsidR="00F94E1C" w:rsidRPr="00F94E1C"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в баллах</w:t>
            </w:r>
          </w:p>
        </w:tc>
      </w:tr>
      <w:tr w:rsidR="00F94E1C" w:rsidRPr="00F94E1C" w:rsidTr="009B793E">
        <w:trPr>
          <w:trHeight w:val="20"/>
        </w:trPr>
        <w:tc>
          <w:tcPr>
            <w:tcW w:w="567" w:type="dxa"/>
            <w:vMerge w:val="restart"/>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1.3.</w:t>
            </w:r>
          </w:p>
        </w:tc>
        <w:tc>
          <w:tcPr>
            <w:tcW w:w="3794" w:type="dxa"/>
            <w:vMerge w:val="restart"/>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highlight w:val="green"/>
                <w:lang w:eastAsia="ru-RU"/>
              </w:rPr>
            </w:pPr>
            <w:r w:rsidRPr="00F94E1C">
              <w:rPr>
                <w:rFonts w:ascii="Times New Roman" w:eastAsia="Times New Roman" w:hAnsi="Times New Roman" w:cs="Times New Roman"/>
                <w:szCs w:val="24"/>
                <w:lang w:eastAsia="ru-RU"/>
              </w:rPr>
              <w:t xml:space="preserve">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w:t>
            </w:r>
            <w:r w:rsidRPr="00F94E1C">
              <w:rPr>
                <w:rFonts w:ascii="Times New Roman" w:eastAsia="Times New Roman" w:hAnsi="Times New Roman" w:cs="Times New Roman"/>
                <w:szCs w:val="24"/>
                <w:lang w:eastAsia="ru-RU"/>
              </w:rPr>
              <w:lastRenderedPageBreak/>
              <w:t xml:space="preserve">сайте организации социальной сферы в сети «Интернет» </w:t>
            </w:r>
            <w:r w:rsidRPr="00F94E1C">
              <w:rPr>
                <w:rFonts w:ascii="Times New Roman" w:eastAsia="Times New Roman" w:hAnsi="Times New Roman" w:cs="Times New Roman"/>
                <w:sz w:val="24"/>
                <w:szCs w:val="28"/>
                <w:lang w:eastAsia="ru-RU"/>
              </w:rPr>
              <w:t xml:space="preserve"> </w:t>
            </w:r>
            <w:r w:rsidRPr="00F94E1C">
              <w:rPr>
                <w:rFonts w:ascii="Times New Roman" w:eastAsia="Times New Roman" w:hAnsi="Times New Roman" w:cs="Times New Roman"/>
                <w:b/>
                <w:sz w:val="24"/>
                <w:szCs w:val="28"/>
                <w:lang w:eastAsia="ru-RU"/>
              </w:rPr>
              <w:t>(П</w:t>
            </w:r>
            <w:r w:rsidRPr="00F94E1C">
              <w:rPr>
                <w:rFonts w:ascii="Times New Roman" w:eastAsia="Times New Roman" w:hAnsi="Times New Roman" w:cs="Times New Roman"/>
                <w:b/>
                <w:sz w:val="24"/>
                <w:szCs w:val="28"/>
                <w:vertAlign w:val="superscript"/>
                <w:lang w:eastAsia="ru-RU"/>
              </w:rPr>
              <w:t>откр</w:t>
            </w:r>
            <w:r w:rsidRPr="00F94E1C">
              <w:rPr>
                <w:rFonts w:ascii="Times New Roman" w:eastAsia="Times New Roman" w:hAnsi="Times New Roman" w:cs="Times New Roman"/>
                <w:b/>
                <w:sz w:val="24"/>
                <w:szCs w:val="28"/>
                <w:vertAlign w:val="subscript"/>
                <w:lang w:eastAsia="ru-RU"/>
              </w:rPr>
              <w:t>уд</w:t>
            </w:r>
            <w:r w:rsidRPr="00F94E1C">
              <w:rPr>
                <w:rFonts w:ascii="Times New Roman" w:eastAsia="Times New Roman" w:hAnsi="Times New Roman" w:cs="Times New Roman"/>
                <w:b/>
                <w:szCs w:val="24"/>
                <w:lang w:eastAsia="ru-RU"/>
              </w:rPr>
              <w:t>)</w:t>
            </w:r>
            <w:r w:rsidRPr="00F94E1C">
              <w:rPr>
                <w:rFonts w:ascii="Times New Roman" w:eastAsia="Times New Roman" w:hAnsi="Times New Roman" w:cs="Times New Roman"/>
                <w:szCs w:val="24"/>
                <w:lang w:eastAsia="ru-RU"/>
              </w:rPr>
              <w:t xml:space="preserve"> (в % от общего числа опрошенных получателей услуг </w:t>
            </w:r>
            <w:r w:rsidRPr="00F94E1C">
              <w:rPr>
                <w:rFonts w:ascii="Times New Roman" w:eastAsia="Times New Roman" w:hAnsi="Times New Roman" w:cs="Times New Roman"/>
                <w:b/>
                <w:szCs w:val="24"/>
                <w:lang w:eastAsia="ru-RU"/>
              </w:rPr>
              <w:t>(</w:t>
            </w:r>
            <w:r w:rsidRPr="00F94E1C">
              <w:rPr>
                <w:rFonts w:ascii="Times New Roman" w:eastAsia="Times New Roman" w:hAnsi="Times New Roman" w:cs="Times New Roman"/>
                <w:b/>
                <w:sz w:val="24"/>
                <w:szCs w:val="28"/>
                <w:lang w:eastAsia="ru-RU"/>
              </w:rPr>
              <w:t>Ч</w:t>
            </w:r>
            <w:r w:rsidRPr="00F94E1C">
              <w:rPr>
                <w:rFonts w:ascii="Times New Roman" w:eastAsia="Times New Roman" w:hAnsi="Times New Roman" w:cs="Times New Roman"/>
                <w:b/>
                <w:sz w:val="24"/>
                <w:szCs w:val="28"/>
                <w:vertAlign w:val="subscript"/>
                <w:lang w:eastAsia="ru-RU"/>
              </w:rPr>
              <w:t>общ</w:t>
            </w:r>
            <w:r w:rsidRPr="00F94E1C">
              <w:rPr>
                <w:rFonts w:ascii="Times New Roman" w:eastAsia="Times New Roman" w:hAnsi="Times New Roman" w:cs="Times New Roman"/>
                <w:b/>
                <w:szCs w:val="24"/>
                <w:lang w:eastAsia="ru-RU"/>
              </w:rPr>
              <w:t>)</w:t>
            </w:r>
            <w:r w:rsidRPr="00F94E1C">
              <w:rPr>
                <w:rFonts w:ascii="Times New Roman" w:eastAsia="Times New Roman" w:hAnsi="Times New Roman" w:cs="Times New Roman"/>
                <w:szCs w:val="24"/>
                <w:lang w:eastAsia="ru-RU"/>
              </w:rPr>
              <w:t>).</w:t>
            </w:r>
            <w:r w:rsidRPr="00F94E1C">
              <w:rPr>
                <w:rFonts w:ascii="Times New Roman" w:eastAsiaTheme="majorEastAsia" w:hAnsi="Times New Roman" w:cs="Times New Roman"/>
                <w:szCs w:val="24"/>
                <w:vertAlign w:val="superscript"/>
              </w:rPr>
              <w:t xml:space="preserve"> </w:t>
            </w:r>
          </w:p>
        </w:tc>
        <w:tc>
          <w:tcPr>
            <w:tcW w:w="992" w:type="dxa"/>
            <w:vMerge w:val="restart"/>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lastRenderedPageBreak/>
              <w:t>0,4</w:t>
            </w:r>
          </w:p>
        </w:tc>
        <w:tc>
          <w:tcPr>
            <w:tcW w:w="3544" w:type="dxa"/>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1.3.1.Удовлетворенность качеством,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w:t>
            </w:r>
          </w:p>
        </w:tc>
        <w:tc>
          <w:tcPr>
            <w:tcW w:w="2835" w:type="dxa"/>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 xml:space="preserve">число получателей услуг, удовлетворенных качеством, полнотой и доступностью информации о деятельности организации социальной сферы, размещенной на информационных стендах в </w:t>
            </w:r>
            <w:r w:rsidRPr="00F94E1C">
              <w:rPr>
                <w:rFonts w:ascii="Times New Roman" w:eastAsia="Times New Roman" w:hAnsi="Times New Roman" w:cs="Times New Roman"/>
                <w:szCs w:val="24"/>
                <w:lang w:eastAsia="ru-RU"/>
              </w:rPr>
              <w:lastRenderedPageBreak/>
              <w:t xml:space="preserve">помещении организации социальной сферы по отношению к числу опрошенных  получателей услуг, ответивших на соответствующий вопрос анкеты </w:t>
            </w:r>
            <w:r w:rsidRPr="00F94E1C">
              <w:rPr>
                <w:rFonts w:ascii="Times New Roman" w:eastAsia="Times New Roman" w:hAnsi="Times New Roman" w:cs="Times New Roman"/>
                <w:b/>
                <w:szCs w:val="24"/>
                <w:lang w:eastAsia="ru-RU"/>
              </w:rPr>
              <w:t>(</w:t>
            </w:r>
            <w:r w:rsidRPr="00F94E1C">
              <w:rPr>
                <w:rFonts w:ascii="Times New Roman" w:eastAsia="Times New Roman" w:hAnsi="Times New Roman" w:cs="Times New Roman"/>
                <w:b/>
                <w:sz w:val="24"/>
                <w:szCs w:val="28"/>
                <w:lang w:eastAsia="ru-RU"/>
              </w:rPr>
              <w:t>У</w:t>
            </w:r>
            <w:r w:rsidRPr="00F94E1C">
              <w:rPr>
                <w:rFonts w:ascii="Times New Roman" w:eastAsia="Times New Roman" w:hAnsi="Times New Roman" w:cs="Times New Roman"/>
                <w:b/>
                <w:sz w:val="24"/>
                <w:szCs w:val="28"/>
                <w:vertAlign w:val="subscript"/>
                <w:lang w:eastAsia="ru-RU"/>
              </w:rPr>
              <w:t>стенд</w:t>
            </w:r>
            <w:r w:rsidRPr="00F94E1C">
              <w:rPr>
                <w:rFonts w:ascii="Times New Roman" w:eastAsia="Times New Roman" w:hAnsi="Times New Roman" w:cs="Times New Roman"/>
                <w:b/>
                <w:sz w:val="24"/>
                <w:szCs w:val="28"/>
                <w:lang w:eastAsia="ru-RU"/>
              </w:rPr>
              <w:t>)</w:t>
            </w:r>
          </w:p>
        </w:tc>
        <w:tc>
          <w:tcPr>
            <w:tcW w:w="1559" w:type="dxa"/>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lastRenderedPageBreak/>
              <w:t>0-100 баллов</w:t>
            </w:r>
          </w:p>
        </w:tc>
        <w:tc>
          <w:tcPr>
            <w:tcW w:w="1418" w:type="dxa"/>
            <w:vMerge w:val="restart"/>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100 баллов</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color w:val="000000"/>
                <w:szCs w:val="24"/>
                <w:lang w:eastAsia="ru-RU"/>
              </w:rPr>
              <w:t>Для расчета  формула (1.3)</w:t>
            </w:r>
          </w:p>
        </w:tc>
      </w:tr>
      <w:tr w:rsidR="00F94E1C" w:rsidRPr="00F94E1C" w:rsidTr="009B793E">
        <w:trPr>
          <w:trHeight w:val="20"/>
        </w:trPr>
        <w:tc>
          <w:tcPr>
            <w:tcW w:w="567"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3794"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992"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3544" w:type="dxa"/>
            <w:tcBorders>
              <w:top w:val="single" w:sz="4" w:space="0" w:color="auto"/>
              <w:left w:val="single" w:sz="4" w:space="0" w:color="auto"/>
              <w:bottom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1.3.2. Удовлетворенность качеством, полнотой и доступностью информации о деятельности организации социальной сферы, размещенной на официальном сайте организации социальной сферы в сети «Интернет»</w:t>
            </w:r>
          </w:p>
        </w:tc>
        <w:tc>
          <w:tcPr>
            <w:tcW w:w="2835"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 xml:space="preserve">число получателей услуг, удовлетворенных качеством, полнотой и доступностью информации о деятельности организации социальной сферы, размещенной на официальном сайте организации социальной сферы по отношению к  числу опрошенных  получателей услуг, ответивших на соответствующий вопрос анкеты </w:t>
            </w:r>
            <w:r w:rsidRPr="00F94E1C">
              <w:rPr>
                <w:rFonts w:ascii="Times New Roman" w:eastAsia="Times New Roman" w:hAnsi="Times New Roman" w:cs="Times New Roman"/>
                <w:b/>
                <w:szCs w:val="24"/>
                <w:lang w:eastAsia="ru-RU"/>
              </w:rPr>
              <w:t>(</w:t>
            </w:r>
            <w:r w:rsidRPr="00F94E1C">
              <w:rPr>
                <w:rFonts w:ascii="Times New Roman" w:eastAsia="Times New Roman" w:hAnsi="Times New Roman" w:cs="Times New Roman"/>
                <w:b/>
                <w:sz w:val="24"/>
                <w:szCs w:val="28"/>
                <w:lang w:eastAsia="ru-RU"/>
              </w:rPr>
              <w:t>У</w:t>
            </w:r>
            <w:r w:rsidRPr="00F94E1C">
              <w:rPr>
                <w:rFonts w:ascii="Times New Roman" w:eastAsia="Times New Roman" w:hAnsi="Times New Roman" w:cs="Times New Roman"/>
                <w:b/>
                <w:sz w:val="24"/>
                <w:szCs w:val="28"/>
                <w:vertAlign w:val="subscript"/>
                <w:lang w:eastAsia="ru-RU"/>
              </w:rPr>
              <w:t>сайт</w:t>
            </w:r>
            <w:r w:rsidRPr="00F94E1C">
              <w:rPr>
                <w:rFonts w:ascii="Times New Roman" w:eastAsia="Times New Roman" w:hAnsi="Times New Roman" w:cs="Times New Roman"/>
                <w:b/>
                <w:sz w:val="24"/>
                <w:szCs w:val="28"/>
                <w:lang w:eastAsia="ru-RU"/>
              </w:rPr>
              <w:t>)</w:t>
            </w:r>
          </w:p>
        </w:tc>
        <w:tc>
          <w:tcPr>
            <w:tcW w:w="1559"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0-100 баллов</w:t>
            </w:r>
          </w:p>
        </w:tc>
        <w:tc>
          <w:tcPr>
            <w:tcW w:w="1418"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F94E1C" w:rsidTr="009B793E">
        <w:trPr>
          <w:trHeight w:val="20"/>
        </w:trPr>
        <w:tc>
          <w:tcPr>
            <w:tcW w:w="14709" w:type="dxa"/>
            <w:gridSpan w:val="7"/>
            <w:tcBorders>
              <w:left w:val="single" w:sz="4" w:space="0" w:color="auto"/>
              <w:right w:val="single" w:sz="4" w:space="0" w:color="auto"/>
            </w:tcBorders>
          </w:tcPr>
          <w:tbl>
            <w:tblPr>
              <w:tblW w:w="7060" w:type="dxa"/>
              <w:jc w:val="center"/>
              <w:tblInd w:w="250" w:type="dxa"/>
              <w:tblLayout w:type="fixed"/>
              <w:tblLook w:val="04A0" w:firstRow="1" w:lastRow="0" w:firstColumn="1" w:lastColumn="0" w:noHBand="0" w:noVBand="1"/>
            </w:tblPr>
            <w:tblGrid>
              <w:gridCol w:w="1418"/>
              <w:gridCol w:w="1734"/>
              <w:gridCol w:w="1199"/>
              <w:gridCol w:w="2709"/>
            </w:tblGrid>
            <w:tr w:rsidR="00F94E1C" w:rsidRPr="00260001" w:rsidTr="009B793E">
              <w:trPr>
                <w:jc w:val="center"/>
              </w:trPr>
              <w:tc>
                <w:tcPr>
                  <w:tcW w:w="1418" w:type="dxa"/>
                  <w:vMerge w:val="restart"/>
                  <w:vAlign w:val="center"/>
                </w:tcPr>
                <w:p w:rsidR="00F94E1C" w:rsidRPr="00260001" w:rsidRDefault="00F94E1C" w:rsidP="00260001">
                  <w:pPr>
                    <w:framePr w:hSpace="180" w:wrap="around" w:vAnchor="text" w:hAnchor="text" w:x="40" w:y="1"/>
                    <w:spacing w:line="235" w:lineRule="auto"/>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откр</w:t>
                  </w:r>
                  <w:r w:rsidRPr="00260001">
                    <w:rPr>
                      <w:rFonts w:ascii="Times New Roman" w:hAnsi="Times New Roman" w:cs="Times New Roman"/>
                      <w:b/>
                      <w:vertAlign w:val="subscript"/>
                    </w:rPr>
                    <w:t>уд</w:t>
                  </w:r>
                  <w:r w:rsidRPr="00260001">
                    <w:rPr>
                      <w:rFonts w:ascii="Times New Roman" w:hAnsi="Times New Roman" w:cs="Times New Roman"/>
                      <w:b/>
                    </w:rPr>
                    <w:t>= (</w:t>
                  </w:r>
                </w:p>
              </w:tc>
              <w:tc>
                <w:tcPr>
                  <w:tcW w:w="1734" w:type="dxa"/>
                  <w:tcBorders>
                    <w:bottom w:val="single" w:sz="4" w:space="0" w:color="auto"/>
                  </w:tcBorders>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bscript"/>
                    </w:rPr>
                    <w:t xml:space="preserve">стенд </w:t>
                  </w:r>
                  <w:r w:rsidRPr="00260001">
                    <w:rPr>
                      <w:rFonts w:ascii="Times New Roman" w:hAnsi="Times New Roman" w:cs="Times New Roman"/>
                      <w:b/>
                    </w:rPr>
                    <w:t>+</w:t>
                  </w:r>
                  <w:r w:rsidRPr="00260001">
                    <w:rPr>
                      <w:rFonts w:ascii="Times New Roman" w:hAnsi="Times New Roman" w:cs="Times New Roman"/>
                      <w:b/>
                      <w:vertAlign w:val="subscript"/>
                    </w:rPr>
                    <w:t xml:space="preserve"> </w:t>
                  </w:r>
                  <w:r w:rsidRPr="00260001">
                    <w:rPr>
                      <w:rFonts w:ascii="Times New Roman" w:hAnsi="Times New Roman" w:cs="Times New Roman"/>
                      <w:b/>
                    </w:rPr>
                    <w:t>У</w:t>
                  </w:r>
                  <w:r w:rsidRPr="00260001">
                    <w:rPr>
                      <w:rFonts w:ascii="Times New Roman" w:hAnsi="Times New Roman" w:cs="Times New Roman"/>
                      <w:b/>
                      <w:vertAlign w:val="subscript"/>
                    </w:rPr>
                    <w:t>сайт</w:t>
                  </w:r>
                </w:p>
              </w:tc>
              <w:tc>
                <w:tcPr>
                  <w:tcW w:w="1199" w:type="dxa"/>
                  <w:vMerge w:val="restart"/>
                  <w:vAlign w:val="center"/>
                </w:tcPr>
                <w:p w:rsidR="00F94E1C" w:rsidRPr="00260001" w:rsidRDefault="00F94E1C" w:rsidP="00260001">
                  <w:pPr>
                    <w:framePr w:hSpace="180" w:wrap="around" w:vAnchor="text" w:hAnchor="text" w:x="40" w:y="1"/>
                    <w:spacing w:line="235" w:lineRule="auto"/>
                    <w:ind w:left="-108"/>
                    <w:suppressOverlap/>
                    <w:rPr>
                      <w:rFonts w:ascii="Times New Roman" w:hAnsi="Times New Roman" w:cs="Times New Roman"/>
                      <w:b/>
                    </w:rPr>
                  </w:pPr>
                  <w:r w:rsidRPr="00260001">
                    <w:rPr>
                      <w:rFonts w:ascii="Times New Roman" w:hAnsi="Times New Roman" w:cs="Times New Roman"/>
                      <w:b/>
                    </w:rPr>
                    <w:t xml:space="preserve"> )×100,</w:t>
                  </w:r>
                </w:p>
              </w:tc>
              <w:tc>
                <w:tcPr>
                  <w:tcW w:w="2709" w:type="dxa"/>
                  <w:vMerge w:val="restart"/>
                  <w:vAlign w:val="center"/>
                </w:tcPr>
                <w:p w:rsidR="00F94E1C" w:rsidRPr="00260001" w:rsidRDefault="00F94E1C" w:rsidP="00260001">
                  <w:pPr>
                    <w:framePr w:hSpace="180" w:wrap="around" w:vAnchor="text" w:hAnchor="text" w:x="40" w:y="1"/>
                    <w:spacing w:line="235" w:lineRule="auto"/>
                    <w:ind w:left="-108"/>
                    <w:suppressOverlap/>
                    <w:jc w:val="right"/>
                    <w:rPr>
                      <w:rFonts w:ascii="Times New Roman" w:hAnsi="Times New Roman" w:cs="Times New Roman"/>
                      <w:b/>
                    </w:rPr>
                  </w:pPr>
                  <w:r w:rsidRPr="00260001">
                    <w:rPr>
                      <w:rFonts w:ascii="Times New Roman" w:hAnsi="Times New Roman" w:cs="Times New Roman"/>
                      <w:b/>
                    </w:rPr>
                    <w:t>(1.3)</w:t>
                  </w:r>
                </w:p>
              </w:tc>
            </w:tr>
            <w:tr w:rsidR="00F94E1C" w:rsidRPr="00260001" w:rsidTr="009B793E">
              <w:trPr>
                <w:jc w:val="center"/>
              </w:trPr>
              <w:tc>
                <w:tcPr>
                  <w:tcW w:w="1418"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rPr>
                  </w:pPr>
                </w:p>
              </w:tc>
              <w:tc>
                <w:tcPr>
                  <w:tcW w:w="1734" w:type="dxa"/>
                  <w:tcBorders>
                    <w:top w:val="single" w:sz="4" w:space="0" w:color="auto"/>
                  </w:tcBorders>
                </w:tcPr>
                <w:p w:rsidR="00F94E1C" w:rsidRPr="00260001" w:rsidRDefault="00F94E1C" w:rsidP="00260001">
                  <w:pPr>
                    <w:framePr w:hSpace="180" w:wrap="around" w:vAnchor="text" w:hAnchor="text" w:x="40" w:y="1"/>
                    <w:spacing w:line="235" w:lineRule="auto"/>
                    <w:ind w:left="186"/>
                    <w:suppressOverlap/>
                    <w:jc w:val="center"/>
                    <w:rPr>
                      <w:rFonts w:ascii="Times New Roman" w:hAnsi="Times New Roman" w:cs="Times New Roman"/>
                    </w:rPr>
                  </w:pPr>
                  <w:r w:rsidRPr="00260001">
                    <w:rPr>
                      <w:rFonts w:ascii="Times New Roman" w:hAnsi="Times New Roman" w:cs="Times New Roman"/>
                    </w:rPr>
                    <w:t>2×</w:t>
                  </w: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99"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rPr>
                  </w:pPr>
                </w:p>
              </w:tc>
              <w:tc>
                <w:tcPr>
                  <w:tcW w:w="2709"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rPr>
                  </w:pPr>
                </w:p>
              </w:tc>
            </w:tr>
          </w:tbl>
          <w:p w:rsidR="00F94E1C" w:rsidRPr="00260001" w:rsidRDefault="00F94E1C" w:rsidP="00260001">
            <w:pPr>
              <w:spacing w:line="235" w:lineRule="auto"/>
              <w:rPr>
                <w:rFonts w:ascii="Times New Roman" w:hAnsi="Times New Roman" w:cs="Times New Roman"/>
              </w:rPr>
            </w:pP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В случае, если количество опрошенных граждан, ответивших на вопрос об удовлетворенности открытостью, полнотой и доступностью информации, размещенной на стендах и на сайте различается, расчет производится по формуле:</w:t>
            </w:r>
          </w:p>
          <w:p w:rsidR="00F94E1C" w:rsidRPr="00260001" w:rsidRDefault="00F94E1C" w:rsidP="00260001">
            <w:pPr>
              <w:spacing w:line="235" w:lineRule="auto"/>
              <w:rPr>
                <w:rFonts w:ascii="Times New Roman" w:hAnsi="Times New Roman" w:cs="Times New Roman"/>
              </w:rPr>
            </w:pPr>
          </w:p>
          <w:tbl>
            <w:tblPr>
              <w:tblW w:w="8261" w:type="dxa"/>
              <w:jc w:val="center"/>
              <w:tblInd w:w="250" w:type="dxa"/>
              <w:tblLayout w:type="fixed"/>
              <w:tblLook w:val="04A0" w:firstRow="1" w:lastRow="0" w:firstColumn="1" w:lastColumn="0" w:noHBand="0" w:noVBand="1"/>
            </w:tblPr>
            <w:tblGrid>
              <w:gridCol w:w="1900"/>
              <w:gridCol w:w="468"/>
              <w:gridCol w:w="411"/>
              <w:gridCol w:w="1403"/>
              <w:gridCol w:w="451"/>
              <w:gridCol w:w="1391"/>
              <w:gridCol w:w="939"/>
              <w:gridCol w:w="1298"/>
            </w:tblGrid>
            <w:tr w:rsidR="00F94E1C" w:rsidRPr="00260001" w:rsidTr="009B793E">
              <w:trPr>
                <w:jc w:val="center"/>
              </w:trPr>
              <w:tc>
                <w:tcPr>
                  <w:tcW w:w="1900" w:type="dxa"/>
                  <w:vMerge w:val="restart"/>
                  <w:vAlign w:val="center"/>
                </w:tcPr>
                <w:p w:rsidR="00F94E1C" w:rsidRPr="00260001" w:rsidRDefault="00F94E1C" w:rsidP="00260001">
                  <w:pPr>
                    <w:framePr w:hSpace="180" w:wrap="around" w:vAnchor="text" w:hAnchor="text" w:x="40" w:y="1"/>
                    <w:spacing w:line="235" w:lineRule="auto"/>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откр</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468" w:type="dxa"/>
                  <w:tcBorders>
                    <w:bottom w:val="single" w:sz="4" w:space="0" w:color="auto"/>
                  </w:tcBorders>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rPr>
                    <w:t>1</w:t>
                  </w:r>
                </w:p>
              </w:tc>
              <w:tc>
                <w:tcPr>
                  <w:tcW w:w="411" w:type="dxa"/>
                  <w:vMerge w:val="restart"/>
                  <w:vAlign w:val="center"/>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rPr>
                    <w:t>× (</w:t>
                  </w:r>
                </w:p>
              </w:tc>
              <w:tc>
                <w:tcPr>
                  <w:tcW w:w="1403" w:type="dxa"/>
                  <w:tcBorders>
                    <w:bottom w:val="single" w:sz="4" w:space="0" w:color="auto"/>
                  </w:tcBorders>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bscript"/>
                    </w:rPr>
                    <w:t xml:space="preserve">стенд  </w:t>
                  </w:r>
                </w:p>
              </w:tc>
              <w:tc>
                <w:tcPr>
                  <w:tcW w:w="451" w:type="dxa"/>
                  <w:vMerge w:val="restart"/>
                  <w:vAlign w:val="center"/>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rPr>
                    <w:t>+</w:t>
                  </w:r>
                </w:p>
              </w:tc>
              <w:tc>
                <w:tcPr>
                  <w:tcW w:w="1391" w:type="dxa"/>
                  <w:tcBorders>
                    <w:bottom w:val="single" w:sz="4" w:space="0" w:color="auto"/>
                  </w:tcBorders>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r w:rsidRPr="00260001">
                    <w:rPr>
                      <w:rFonts w:ascii="Times New Roman" w:hAnsi="Times New Roman" w:cs="Times New Roman"/>
                      <w:b/>
                      <w:vertAlign w:val="subscript"/>
                    </w:rPr>
                    <w:t xml:space="preserve"> </w:t>
                  </w:r>
                  <w:r w:rsidRPr="00260001">
                    <w:rPr>
                      <w:rFonts w:ascii="Times New Roman" w:hAnsi="Times New Roman" w:cs="Times New Roman"/>
                      <w:b/>
                    </w:rPr>
                    <w:t xml:space="preserve"> У</w:t>
                  </w:r>
                  <w:r w:rsidRPr="00260001">
                    <w:rPr>
                      <w:rFonts w:ascii="Times New Roman" w:hAnsi="Times New Roman" w:cs="Times New Roman"/>
                      <w:b/>
                      <w:vertAlign w:val="subscript"/>
                    </w:rPr>
                    <w:t>сайт</w:t>
                  </w:r>
                </w:p>
              </w:tc>
              <w:tc>
                <w:tcPr>
                  <w:tcW w:w="939" w:type="dxa"/>
                  <w:vMerge w:val="restart"/>
                  <w:vAlign w:val="center"/>
                </w:tcPr>
                <w:p w:rsidR="00F94E1C" w:rsidRPr="00260001" w:rsidRDefault="00F94E1C" w:rsidP="00260001">
                  <w:pPr>
                    <w:framePr w:hSpace="180" w:wrap="around" w:vAnchor="text" w:hAnchor="text" w:x="40" w:y="1"/>
                    <w:spacing w:line="235" w:lineRule="auto"/>
                    <w:ind w:left="-108"/>
                    <w:suppressOverlap/>
                    <w:rPr>
                      <w:rFonts w:ascii="Times New Roman" w:hAnsi="Times New Roman" w:cs="Times New Roman"/>
                      <w:b/>
                    </w:rPr>
                  </w:pPr>
                  <w:r w:rsidRPr="00260001">
                    <w:rPr>
                      <w:rFonts w:ascii="Times New Roman" w:hAnsi="Times New Roman" w:cs="Times New Roman"/>
                      <w:b/>
                    </w:rPr>
                    <w:t xml:space="preserve"> )×100,</w:t>
                  </w:r>
                </w:p>
              </w:tc>
              <w:tc>
                <w:tcPr>
                  <w:tcW w:w="1298" w:type="dxa"/>
                  <w:vMerge w:val="restart"/>
                  <w:vAlign w:val="center"/>
                </w:tcPr>
                <w:p w:rsidR="00F94E1C" w:rsidRPr="00260001" w:rsidRDefault="00F94E1C" w:rsidP="00260001">
                  <w:pPr>
                    <w:framePr w:hSpace="180" w:wrap="around" w:vAnchor="text" w:hAnchor="text" w:x="40" w:y="1"/>
                    <w:spacing w:line="235" w:lineRule="auto"/>
                    <w:ind w:left="-108"/>
                    <w:suppressOverlap/>
                    <w:jc w:val="right"/>
                    <w:rPr>
                      <w:rFonts w:ascii="Times New Roman" w:hAnsi="Times New Roman" w:cs="Times New Roman"/>
                      <w:b/>
                    </w:rPr>
                  </w:pPr>
                  <w:r w:rsidRPr="00260001">
                    <w:rPr>
                      <w:rFonts w:ascii="Times New Roman" w:hAnsi="Times New Roman" w:cs="Times New Roman"/>
                      <w:b/>
                    </w:rPr>
                    <w:t>(1.3)</w:t>
                  </w:r>
                </w:p>
              </w:tc>
            </w:tr>
            <w:tr w:rsidR="00F94E1C" w:rsidRPr="00260001" w:rsidTr="009B793E">
              <w:trPr>
                <w:jc w:val="center"/>
              </w:trPr>
              <w:tc>
                <w:tcPr>
                  <w:tcW w:w="1900"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b/>
                    </w:rPr>
                  </w:pPr>
                </w:p>
              </w:tc>
              <w:tc>
                <w:tcPr>
                  <w:tcW w:w="468" w:type="dxa"/>
                  <w:tcBorders>
                    <w:top w:val="single" w:sz="4" w:space="0" w:color="auto"/>
                  </w:tcBorders>
                </w:tcPr>
                <w:p w:rsidR="00F94E1C" w:rsidRPr="00260001" w:rsidRDefault="00F94E1C" w:rsidP="00260001">
                  <w:pPr>
                    <w:framePr w:hSpace="180" w:wrap="around" w:vAnchor="text" w:hAnchor="text" w:x="40" w:y="1"/>
                    <w:spacing w:line="235" w:lineRule="auto"/>
                    <w:ind w:left="186"/>
                    <w:suppressOverlap/>
                    <w:jc w:val="center"/>
                    <w:rPr>
                      <w:rFonts w:ascii="Times New Roman" w:hAnsi="Times New Roman" w:cs="Times New Roman"/>
                      <w:b/>
                    </w:rPr>
                  </w:pPr>
                  <w:r w:rsidRPr="00260001">
                    <w:rPr>
                      <w:rFonts w:ascii="Times New Roman" w:hAnsi="Times New Roman" w:cs="Times New Roman"/>
                      <w:b/>
                    </w:rPr>
                    <w:t>2</w:t>
                  </w:r>
                </w:p>
              </w:tc>
              <w:tc>
                <w:tcPr>
                  <w:tcW w:w="411" w:type="dxa"/>
                  <w:vMerge/>
                </w:tcPr>
                <w:p w:rsidR="00F94E1C" w:rsidRPr="00260001" w:rsidRDefault="00F94E1C" w:rsidP="00260001">
                  <w:pPr>
                    <w:framePr w:hSpace="180" w:wrap="around" w:vAnchor="text" w:hAnchor="text" w:x="40" w:y="1"/>
                    <w:spacing w:line="235" w:lineRule="auto"/>
                    <w:ind w:left="-108" w:right="-108"/>
                    <w:suppressOverlap/>
                    <w:jc w:val="center"/>
                    <w:rPr>
                      <w:rFonts w:ascii="Times New Roman" w:hAnsi="Times New Roman" w:cs="Times New Roman"/>
                      <w:b/>
                    </w:rPr>
                  </w:pPr>
                </w:p>
              </w:tc>
              <w:tc>
                <w:tcPr>
                  <w:tcW w:w="1403" w:type="dxa"/>
                  <w:tcBorders>
                    <w:top w:val="single" w:sz="4" w:space="0" w:color="auto"/>
                  </w:tcBorders>
                </w:tcPr>
                <w:p w:rsidR="00F94E1C" w:rsidRPr="00260001" w:rsidRDefault="00F94E1C" w:rsidP="00260001">
                  <w:pPr>
                    <w:framePr w:hSpace="180" w:wrap="around" w:vAnchor="text" w:hAnchor="text" w:x="40" w:y="1"/>
                    <w:spacing w:line="235" w:lineRule="auto"/>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 -стенд</w:t>
                  </w:r>
                </w:p>
              </w:tc>
              <w:tc>
                <w:tcPr>
                  <w:tcW w:w="451" w:type="dxa"/>
                  <w:vMerge/>
                </w:tcPr>
                <w:p w:rsidR="00F94E1C" w:rsidRPr="00260001" w:rsidRDefault="00F94E1C" w:rsidP="00260001">
                  <w:pPr>
                    <w:framePr w:hSpace="180" w:wrap="around" w:vAnchor="text" w:hAnchor="text" w:x="40" w:y="1"/>
                    <w:spacing w:line="235" w:lineRule="auto"/>
                    <w:ind w:left="186"/>
                    <w:suppressOverlap/>
                    <w:jc w:val="center"/>
                    <w:rPr>
                      <w:rFonts w:ascii="Times New Roman" w:hAnsi="Times New Roman" w:cs="Times New Roman"/>
                      <w:b/>
                    </w:rPr>
                  </w:pPr>
                </w:p>
              </w:tc>
              <w:tc>
                <w:tcPr>
                  <w:tcW w:w="1391" w:type="dxa"/>
                  <w:tcBorders>
                    <w:top w:val="single" w:sz="4" w:space="0" w:color="auto"/>
                  </w:tcBorders>
                </w:tcPr>
                <w:p w:rsidR="00F94E1C" w:rsidRPr="00260001" w:rsidRDefault="00F94E1C" w:rsidP="00260001">
                  <w:pPr>
                    <w:framePr w:hSpace="180" w:wrap="around" w:vAnchor="text" w:hAnchor="text" w:x="40" w:y="1"/>
                    <w:spacing w:line="235" w:lineRule="auto"/>
                    <w:ind w:left="28"/>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 -сайт</w:t>
                  </w:r>
                </w:p>
              </w:tc>
              <w:tc>
                <w:tcPr>
                  <w:tcW w:w="939"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b/>
                    </w:rPr>
                  </w:pPr>
                </w:p>
              </w:tc>
              <w:tc>
                <w:tcPr>
                  <w:tcW w:w="1298" w:type="dxa"/>
                  <w:vMerge/>
                </w:tcPr>
                <w:p w:rsidR="00F94E1C" w:rsidRPr="00260001" w:rsidRDefault="00F94E1C" w:rsidP="00260001">
                  <w:pPr>
                    <w:framePr w:hSpace="180" w:wrap="around" w:vAnchor="text" w:hAnchor="text" w:x="40" w:y="1"/>
                    <w:spacing w:line="235" w:lineRule="auto"/>
                    <w:suppressOverlap/>
                    <w:jc w:val="center"/>
                    <w:rPr>
                      <w:rFonts w:ascii="Times New Roman" w:hAnsi="Times New Roman" w:cs="Times New Roman"/>
                      <w:b/>
                    </w:rPr>
                  </w:pPr>
                </w:p>
              </w:tc>
            </w:tr>
          </w:tbl>
          <w:p w:rsidR="00F94E1C" w:rsidRPr="00260001" w:rsidRDefault="00F94E1C" w:rsidP="00260001">
            <w:pPr>
              <w:spacing w:line="235" w:lineRule="auto"/>
              <w:rPr>
                <w:rFonts w:ascii="Times New Roman" w:hAnsi="Times New Roman" w:cs="Times New Roman"/>
              </w:rPr>
            </w:pP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lastRenderedPageBreak/>
              <w:t>где:</w:t>
            </w:r>
          </w:p>
          <w:p w:rsidR="00F94E1C" w:rsidRPr="00260001" w:rsidRDefault="00F94E1C" w:rsidP="00260001">
            <w:pPr>
              <w:spacing w:after="0" w:line="235" w:lineRule="auto"/>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bscript"/>
              </w:rPr>
              <w:t>стенд</w:t>
            </w:r>
            <w:r w:rsidRPr="00260001">
              <w:rPr>
                <w:rFonts w:ascii="Times New Roman" w:hAnsi="Times New Roman" w:cs="Times New Roman"/>
              </w:rPr>
              <w:t xml:space="preserve"> -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социальной сферы;</w:t>
            </w:r>
          </w:p>
          <w:p w:rsidR="00F94E1C" w:rsidRPr="00260001" w:rsidRDefault="00F94E1C" w:rsidP="00260001">
            <w:pPr>
              <w:spacing w:after="0" w:line="235" w:lineRule="auto"/>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bscript"/>
              </w:rPr>
              <w:t>сайт</w:t>
            </w:r>
            <w:r w:rsidRPr="00260001">
              <w:rPr>
                <w:rFonts w:ascii="Times New Roman" w:hAnsi="Times New Roman" w:cs="Times New Roman"/>
              </w:rPr>
              <w:t xml:space="preserve"> - число получателей услуг, удовлетворенных открытостью, полнотой и доступностью информации, размещенной на официальном сайте организации;</w:t>
            </w:r>
          </w:p>
          <w:p w:rsidR="00F94E1C" w:rsidRPr="00260001" w:rsidRDefault="00F94E1C" w:rsidP="00260001">
            <w:pPr>
              <w:spacing w:after="0" w:line="235" w:lineRule="auto"/>
              <w:rPr>
                <w:rFonts w:ascii="Times New Roman" w:hAnsi="Times New Roman" w:cs="Times New Roman"/>
              </w:rPr>
            </w:pPr>
            <w:r w:rsidRPr="00260001">
              <w:rPr>
                <w:rFonts w:ascii="Times New Roman" w:hAnsi="Times New Roman" w:cs="Times New Roman"/>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w:t>
            </w:r>
          </w:p>
          <w:p w:rsidR="00F94E1C" w:rsidRPr="00260001" w:rsidRDefault="00F94E1C" w:rsidP="00260001">
            <w:pPr>
              <w:spacing w:after="0" w:line="235" w:lineRule="auto"/>
              <w:rPr>
                <w:rFonts w:ascii="Times New Roman" w:hAnsi="Times New Roman" w:cs="Times New Roman"/>
              </w:rPr>
            </w:pPr>
            <w:r w:rsidRPr="00260001">
              <w:rPr>
                <w:rFonts w:ascii="Times New Roman" w:hAnsi="Times New Roman" w:cs="Times New Roman"/>
              </w:rPr>
              <w:t>Ч</w:t>
            </w:r>
            <w:r w:rsidRPr="00260001">
              <w:rPr>
                <w:rFonts w:ascii="Times New Roman" w:hAnsi="Times New Roman" w:cs="Times New Roman"/>
                <w:b/>
                <w:vertAlign w:val="subscript"/>
              </w:rPr>
              <w:t>общ-стенд</w:t>
            </w:r>
            <w:r w:rsidRPr="00260001">
              <w:rPr>
                <w:rFonts w:ascii="Times New Roman" w:hAnsi="Times New Roman" w:cs="Times New Roman"/>
              </w:rPr>
              <w:t xml:space="preserve"> - число опрошенных граждан, ответивших на вопрос об удовлетворенности открытостью, полнотой и доступностью информации, размещенной на информационных стендах;</w:t>
            </w:r>
          </w:p>
          <w:p w:rsidR="00F94E1C" w:rsidRPr="00260001" w:rsidRDefault="00F94E1C" w:rsidP="00260001">
            <w:pPr>
              <w:spacing w:after="0" w:line="235" w:lineRule="auto"/>
              <w:rPr>
                <w:rFonts w:ascii="Times New Roman" w:hAnsi="Times New Roman" w:cs="Times New Roman"/>
              </w:rPr>
            </w:pPr>
            <w:r w:rsidRPr="00260001">
              <w:rPr>
                <w:rFonts w:ascii="Times New Roman" w:hAnsi="Times New Roman" w:cs="Times New Roman"/>
              </w:rPr>
              <w:t>Ч</w:t>
            </w:r>
            <w:r w:rsidRPr="00260001">
              <w:rPr>
                <w:rFonts w:ascii="Times New Roman" w:hAnsi="Times New Roman" w:cs="Times New Roman"/>
                <w:b/>
                <w:vertAlign w:val="subscript"/>
              </w:rPr>
              <w:t>общ-сайт</w:t>
            </w:r>
            <w:r w:rsidRPr="00260001">
              <w:rPr>
                <w:rFonts w:ascii="Times New Roman" w:hAnsi="Times New Roman" w:cs="Times New Roman"/>
              </w:rPr>
              <w:t xml:space="preserve"> - число опрошенных граждан, ответивших на вопрос об удовлетворенности открытостью, полнотой и доступностью информации, размещенной на официальном сайте.</w:t>
            </w:r>
          </w:p>
          <w:p w:rsidR="00F94E1C" w:rsidRPr="00260001" w:rsidRDefault="00F94E1C" w:rsidP="00260001">
            <w:pPr>
              <w:spacing w:line="235" w:lineRule="auto"/>
              <w:rPr>
                <w:rFonts w:ascii="Times New Roman" w:hAnsi="Times New Roman" w:cs="Times New Roman"/>
              </w:rPr>
            </w:pPr>
          </w:p>
          <w:p w:rsidR="00F94E1C" w:rsidRPr="00260001" w:rsidRDefault="00F94E1C" w:rsidP="00260001">
            <w:pPr>
              <w:spacing w:line="235" w:lineRule="auto"/>
              <w:rPr>
                <w:rFonts w:ascii="Times New Roman" w:hAnsi="Times New Roman" w:cs="Times New Roman"/>
                <w:b/>
              </w:rPr>
            </w:pPr>
            <w:r w:rsidRPr="00260001">
              <w:rPr>
                <w:rFonts w:ascii="Times New Roman" w:hAnsi="Times New Roman" w:cs="Times New Roman"/>
                <w:b/>
              </w:rPr>
              <w:t>Пример расчета значения показателя 1.3.</w:t>
            </w:r>
          </w:p>
          <w:p w:rsidR="00F94E1C" w:rsidRPr="00260001" w:rsidRDefault="00F94E1C" w:rsidP="00260001">
            <w:pPr>
              <w:spacing w:line="235" w:lineRule="auto"/>
              <w:rPr>
                <w:rFonts w:ascii="Times New Roman" w:hAnsi="Times New Roman" w:cs="Times New Roman"/>
                <w:u w:val="single"/>
              </w:rPr>
            </w:pPr>
            <w:r w:rsidRPr="00260001">
              <w:rPr>
                <w:rFonts w:ascii="Times New Roman" w:hAnsi="Times New Roman" w:cs="Times New Roman"/>
                <w:u w:val="single"/>
              </w:rPr>
              <w:t>Вариант 1.</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 xml:space="preserve">Число опрошенных граждан, ответивших на вопрос 2 Анкеты (см. Рекомендуемый образец Анкеты в приказе Минтруда России от  30 октября 2018 г. № 675н) –  450 чел. </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Из них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  200 чел.</w:t>
            </w:r>
          </w:p>
          <w:p w:rsidR="00F94E1C" w:rsidRPr="00260001" w:rsidRDefault="00F94E1C" w:rsidP="00260001">
            <w:pPr>
              <w:spacing w:line="235" w:lineRule="auto"/>
              <w:rPr>
                <w:rFonts w:ascii="Times New Roman" w:hAnsi="Times New Roman" w:cs="Times New Roman"/>
                <w:sz w:val="14"/>
                <w:szCs w:val="16"/>
              </w:rPr>
            </w:pP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Число опрошенных граждан, ответивших на вопрос 4 Анкеты (см. Рекомендуемый образец Анкеты в приказе Минтруда России от  30 октября 2018 г. № 675н) –  450 чел.</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Из них число получателей услуг, удовлетворенных открытостью, полнотой и доступностью информации, размещенной на официальном сайте организации 330 чел.;</w:t>
            </w:r>
          </w:p>
          <w:p w:rsidR="00F94E1C" w:rsidRPr="00260001" w:rsidRDefault="00F94E1C" w:rsidP="00260001">
            <w:pPr>
              <w:spacing w:line="235" w:lineRule="auto"/>
              <w:jc w:val="center"/>
              <w:rPr>
                <w:rFonts w:ascii="Times New Roman" w:hAnsi="Times New Roman" w:cs="Times New Roman"/>
                <w:b/>
                <w:u w:val="single"/>
              </w:rPr>
            </w:pPr>
          </w:p>
          <w:p w:rsidR="00F94E1C" w:rsidRPr="00260001" w:rsidRDefault="00F94E1C" w:rsidP="00260001">
            <w:pPr>
              <w:spacing w:line="235" w:lineRule="auto"/>
              <w:rPr>
                <w:rFonts w:ascii="Times New Roman" w:hAnsi="Times New Roman" w:cs="Times New Roman"/>
                <w:b/>
              </w:rPr>
            </w:pPr>
            <w:r w:rsidRPr="00260001">
              <w:rPr>
                <w:rFonts w:ascii="Times New Roman" w:hAnsi="Times New Roman" w:cs="Times New Roman"/>
                <w:b/>
                <w:u w:val="single"/>
              </w:rPr>
              <w:t>Расчет по варианту 1</w:t>
            </w:r>
            <w:r w:rsidRPr="00260001">
              <w:rPr>
                <w:rFonts w:ascii="Times New Roman" w:hAnsi="Times New Roman" w:cs="Times New Roman"/>
                <w:b/>
              </w:rPr>
              <w:t xml:space="preserve">   </w:t>
            </w:r>
          </w:p>
          <w:p w:rsidR="00F94E1C" w:rsidRPr="00260001" w:rsidRDefault="00F94E1C" w:rsidP="00260001">
            <w:pPr>
              <w:spacing w:line="235" w:lineRule="auto"/>
              <w:jc w:val="center"/>
              <w:rPr>
                <w:rFonts w:ascii="Times New Roman" w:hAnsi="Times New Roman" w:cs="Times New Roman"/>
              </w:rPr>
            </w:pPr>
            <w:r w:rsidRPr="00260001">
              <w:rPr>
                <w:rFonts w:ascii="Times New Roman" w:hAnsi="Times New Roman" w:cs="Times New Roman"/>
                <w:b/>
              </w:rPr>
              <w:t>(200+330) : (2 × 450) ×100 =  530 : 900 × 100 = 0,5889  × 100=58,89 = 59 баллов</w:t>
            </w:r>
            <w:r w:rsidRPr="00260001">
              <w:rPr>
                <w:rFonts w:ascii="Times New Roman" w:hAnsi="Times New Roman" w:cs="Times New Roman"/>
              </w:rPr>
              <w:t>.</w:t>
            </w:r>
          </w:p>
          <w:p w:rsidR="00F94E1C" w:rsidRPr="00260001" w:rsidRDefault="00F94E1C" w:rsidP="00260001">
            <w:pPr>
              <w:spacing w:line="235" w:lineRule="auto"/>
              <w:rPr>
                <w:rFonts w:ascii="Times New Roman" w:hAnsi="Times New Roman" w:cs="Times New Roman"/>
              </w:rPr>
            </w:pPr>
          </w:p>
          <w:p w:rsidR="00F94E1C" w:rsidRPr="00260001" w:rsidRDefault="00F94E1C" w:rsidP="00260001">
            <w:pPr>
              <w:spacing w:line="235" w:lineRule="auto"/>
              <w:rPr>
                <w:rFonts w:ascii="Times New Roman" w:hAnsi="Times New Roman" w:cs="Times New Roman"/>
                <w:u w:val="single"/>
              </w:rPr>
            </w:pPr>
            <w:r w:rsidRPr="00260001">
              <w:rPr>
                <w:rFonts w:ascii="Times New Roman" w:hAnsi="Times New Roman" w:cs="Times New Roman"/>
                <w:u w:val="single"/>
              </w:rPr>
              <w:t xml:space="preserve">Вариант 2 </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 xml:space="preserve">Число опрошенных граждан, ответивших на вопрос 2 Анкеты (см. Рекомендуемый образец Анкеты в приказе Минтруда России от  30 октября 2018 г. № </w:t>
            </w:r>
            <w:r w:rsidRPr="00260001">
              <w:rPr>
                <w:rFonts w:ascii="Times New Roman" w:hAnsi="Times New Roman" w:cs="Times New Roman"/>
              </w:rPr>
              <w:lastRenderedPageBreak/>
              <w:t xml:space="preserve">675н) –  450 чел. </w:t>
            </w:r>
          </w:p>
          <w:p w:rsidR="00F94E1C" w:rsidRPr="00260001" w:rsidRDefault="00F94E1C" w:rsidP="00260001">
            <w:pPr>
              <w:spacing w:line="235" w:lineRule="auto"/>
              <w:rPr>
                <w:rFonts w:ascii="Times New Roman" w:hAnsi="Times New Roman" w:cs="Times New Roman"/>
                <w:sz w:val="14"/>
                <w:szCs w:val="16"/>
              </w:rPr>
            </w:pPr>
            <w:r w:rsidRPr="00260001">
              <w:rPr>
                <w:rFonts w:ascii="Times New Roman" w:hAnsi="Times New Roman" w:cs="Times New Roman"/>
              </w:rPr>
              <w:t>Из них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 170 чел.</w:t>
            </w:r>
          </w:p>
          <w:p w:rsidR="00F94E1C" w:rsidRPr="00260001" w:rsidRDefault="00F94E1C" w:rsidP="00260001">
            <w:pPr>
              <w:spacing w:line="235" w:lineRule="auto"/>
              <w:rPr>
                <w:rFonts w:ascii="Times New Roman" w:hAnsi="Times New Roman" w:cs="Times New Roman"/>
                <w:sz w:val="14"/>
                <w:szCs w:val="16"/>
              </w:rPr>
            </w:pP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Число опрошенных граждан, ответивших на вопрос 4 Анкеты (см. Рекомендуемый образец Анкеты в приказе Минтруда России от  30 октября 2018 г. № 675н) –  360 чел.</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rPr>
              <w:t>Из них число получателей услуг, удовлетворенных открытостью, полнотой и доступностью информации, размещенной на официальном сайте организации 320 чел.;</w:t>
            </w:r>
          </w:p>
          <w:p w:rsidR="00F94E1C" w:rsidRPr="00260001" w:rsidRDefault="00F94E1C" w:rsidP="00260001">
            <w:pPr>
              <w:spacing w:line="235" w:lineRule="auto"/>
              <w:rPr>
                <w:rFonts w:ascii="Times New Roman" w:hAnsi="Times New Roman" w:cs="Times New Roman"/>
              </w:rPr>
            </w:pPr>
          </w:p>
          <w:p w:rsidR="00F94E1C" w:rsidRPr="00260001" w:rsidRDefault="00F94E1C" w:rsidP="00260001">
            <w:pPr>
              <w:spacing w:line="235" w:lineRule="auto"/>
              <w:rPr>
                <w:rFonts w:ascii="Times New Roman" w:hAnsi="Times New Roman" w:cs="Times New Roman"/>
                <w:b/>
              </w:rPr>
            </w:pPr>
            <w:r w:rsidRPr="00260001">
              <w:rPr>
                <w:rFonts w:ascii="Times New Roman" w:hAnsi="Times New Roman" w:cs="Times New Roman"/>
                <w:b/>
                <w:u w:val="single"/>
              </w:rPr>
              <w:t xml:space="preserve">Расчет по варианту 2 </w:t>
            </w:r>
            <w:r w:rsidRPr="00260001">
              <w:rPr>
                <w:rFonts w:ascii="Times New Roman" w:hAnsi="Times New Roman" w:cs="Times New Roman"/>
                <w:b/>
              </w:rPr>
              <w:t xml:space="preserve">  </w:t>
            </w:r>
          </w:p>
          <w:p w:rsidR="00F94E1C" w:rsidRPr="00260001" w:rsidRDefault="00F94E1C" w:rsidP="00260001">
            <w:pPr>
              <w:spacing w:line="235" w:lineRule="auto"/>
              <w:jc w:val="center"/>
              <w:rPr>
                <w:rFonts w:ascii="Times New Roman" w:hAnsi="Times New Roman" w:cs="Times New Roman"/>
              </w:rPr>
            </w:pPr>
            <w:r w:rsidRPr="00260001">
              <w:rPr>
                <w:rFonts w:ascii="Times New Roman" w:hAnsi="Times New Roman" w:cs="Times New Roman"/>
                <w:b/>
              </w:rPr>
              <w:t>0,5 × ((170/450) + (320/360)) × 100 = 0,5 × (0,378+0,889) × 100 = 0,6365 × 100= 63,65 = 64 балла</w:t>
            </w:r>
          </w:p>
          <w:p w:rsidR="00F94E1C" w:rsidRPr="00260001" w:rsidRDefault="00F94E1C" w:rsidP="00260001">
            <w:pPr>
              <w:spacing w:line="235" w:lineRule="auto"/>
              <w:rPr>
                <w:rFonts w:ascii="Times New Roman" w:hAnsi="Times New Roman" w:cs="Times New Roman"/>
              </w:rPr>
            </w:pPr>
          </w:p>
        </w:tc>
      </w:tr>
      <w:tr w:rsidR="00F94E1C" w:rsidRPr="00F94E1C" w:rsidTr="009B793E">
        <w:trPr>
          <w:trHeight w:val="20"/>
        </w:trPr>
        <w:tc>
          <w:tcPr>
            <w:tcW w:w="4361" w:type="dxa"/>
            <w:gridSpan w:val="2"/>
            <w:tcBorders>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35" w:lineRule="auto"/>
              <w:ind w:right="-108"/>
              <w:rPr>
                <w:rFonts w:ascii="Times New Roman" w:eastAsia="Times New Roman" w:hAnsi="Times New Roman" w:cs="Times New Roman"/>
                <w:b/>
                <w:sz w:val="24"/>
                <w:szCs w:val="28"/>
                <w:lang w:eastAsia="ru-RU"/>
              </w:rPr>
            </w:pPr>
            <w:r w:rsidRPr="00260001">
              <w:rPr>
                <w:rFonts w:ascii="Times New Roman" w:eastAsia="Times New Roman" w:hAnsi="Times New Roman" w:cs="Times New Roman"/>
                <w:b/>
                <w:color w:val="000000"/>
                <w:sz w:val="24"/>
                <w:szCs w:val="28"/>
                <w:lang w:eastAsia="ru-RU"/>
              </w:rPr>
              <w:lastRenderedPageBreak/>
              <w:t>Итого по критерию 1 «О</w:t>
            </w:r>
            <w:r w:rsidRPr="00260001">
              <w:rPr>
                <w:rFonts w:ascii="Times New Roman" w:eastAsia="Times New Roman" w:hAnsi="Times New Roman" w:cs="Times New Roman"/>
                <w:b/>
                <w:color w:val="000000"/>
                <w:sz w:val="24"/>
                <w:szCs w:val="28"/>
              </w:rPr>
              <w:t>ткрытость и доступность информации об организации социальной сферы» (К</w:t>
            </w:r>
            <w:r w:rsidRPr="00260001">
              <w:rPr>
                <w:rFonts w:ascii="Times New Roman" w:eastAsia="Times New Roman" w:hAnsi="Times New Roman" w:cs="Times New Roman"/>
                <w:b/>
                <w:color w:val="000000"/>
                <w:sz w:val="24"/>
                <w:szCs w:val="28"/>
                <w:vertAlign w:val="superscript"/>
              </w:rPr>
              <w:t>1</w:t>
            </w:r>
            <w:r w:rsidRPr="00260001">
              <w:rPr>
                <w:rFonts w:ascii="Times New Roman" w:eastAsia="Times New Roman" w:hAnsi="Times New Roman" w:cs="Times New Roman"/>
                <w:b/>
                <w:color w:val="000000"/>
                <w:sz w:val="24"/>
                <w:szCs w:val="28"/>
              </w:rPr>
              <w:t>)</w:t>
            </w:r>
          </w:p>
        </w:tc>
        <w:tc>
          <w:tcPr>
            <w:tcW w:w="992" w:type="dxa"/>
            <w:tcBorders>
              <w:left w:val="single" w:sz="4" w:space="0" w:color="auto"/>
              <w:right w:val="single" w:sz="4" w:space="0" w:color="auto"/>
            </w:tcBorders>
          </w:tcPr>
          <w:p w:rsidR="00F94E1C" w:rsidRPr="00260001" w:rsidRDefault="00F94E1C" w:rsidP="00260001">
            <w:pPr>
              <w:widowControl w:val="0"/>
              <w:autoSpaceDE w:val="0"/>
              <w:autoSpaceDN w:val="0"/>
              <w:adjustRightInd w:val="0"/>
              <w:spacing w:after="0" w:line="235" w:lineRule="auto"/>
              <w:jc w:val="center"/>
              <w:rPr>
                <w:rFonts w:ascii="Times New Roman" w:eastAsia="Times New Roman" w:hAnsi="Times New Roman" w:cs="Times New Roman"/>
                <w:b/>
                <w:szCs w:val="24"/>
                <w:lang w:eastAsia="ru-RU"/>
              </w:rPr>
            </w:pPr>
          </w:p>
        </w:tc>
        <w:tc>
          <w:tcPr>
            <w:tcW w:w="7938" w:type="dxa"/>
            <w:gridSpan w:val="3"/>
            <w:tcBorders>
              <w:top w:val="single" w:sz="4" w:space="0" w:color="auto"/>
              <w:left w:val="single" w:sz="4" w:space="0" w:color="auto"/>
              <w:bottom w:val="single" w:sz="4" w:space="0" w:color="auto"/>
              <w:right w:val="single" w:sz="4" w:space="0" w:color="auto"/>
            </w:tcBorders>
            <w:vAlign w:val="center"/>
          </w:tcPr>
          <w:p w:rsidR="00F94E1C" w:rsidRPr="00260001" w:rsidRDefault="00F94E1C" w:rsidP="00260001">
            <w:pPr>
              <w:spacing w:line="235" w:lineRule="auto"/>
              <w:rPr>
                <w:rFonts w:ascii="Times New Roman" w:hAnsi="Times New Roman" w:cs="Times New Roman"/>
                <w:b/>
              </w:rPr>
            </w:pPr>
            <w:r w:rsidRPr="00260001">
              <w:rPr>
                <w:rFonts w:ascii="Times New Roman" w:hAnsi="Times New Roman" w:cs="Times New Roman"/>
                <w:b/>
              </w:rPr>
              <w:t>К</w:t>
            </w:r>
            <w:r w:rsidRPr="00260001">
              <w:rPr>
                <w:rFonts w:ascii="Times New Roman" w:hAnsi="Times New Roman" w:cs="Times New Roman"/>
                <w:b/>
                <w:vertAlign w:val="superscript"/>
              </w:rPr>
              <w:t xml:space="preserve">1 </w:t>
            </w:r>
            <w:r w:rsidRPr="00260001">
              <w:rPr>
                <w:rFonts w:ascii="Times New Roman" w:hAnsi="Times New Roman" w:cs="Times New Roman"/>
                <w:b/>
              </w:rPr>
              <w:t>= (0,3×П</w:t>
            </w:r>
            <w:r w:rsidRPr="00260001">
              <w:rPr>
                <w:rFonts w:ascii="Times New Roman" w:hAnsi="Times New Roman" w:cs="Times New Roman"/>
                <w:b/>
                <w:vertAlign w:val="subscript"/>
              </w:rPr>
              <w:t>инф</w:t>
            </w:r>
            <w:r w:rsidRPr="00260001">
              <w:rPr>
                <w:rFonts w:ascii="Times New Roman" w:hAnsi="Times New Roman" w:cs="Times New Roman"/>
                <w:b/>
              </w:rPr>
              <w:t xml:space="preserve"> + 0,3×П</w:t>
            </w:r>
            <w:r w:rsidRPr="00260001">
              <w:rPr>
                <w:rFonts w:ascii="Times New Roman" w:hAnsi="Times New Roman" w:cs="Times New Roman"/>
                <w:b/>
                <w:vertAlign w:val="subscript"/>
              </w:rPr>
              <w:t>дист</w:t>
            </w:r>
            <w:r w:rsidRPr="00260001">
              <w:rPr>
                <w:rFonts w:ascii="Times New Roman" w:hAnsi="Times New Roman" w:cs="Times New Roman"/>
                <w:b/>
              </w:rPr>
              <w:t xml:space="preserve"> + 0,4× П</w:t>
            </w:r>
            <w:r w:rsidRPr="00260001">
              <w:rPr>
                <w:rFonts w:ascii="Times New Roman" w:hAnsi="Times New Roman" w:cs="Times New Roman"/>
                <w:b/>
                <w:vertAlign w:val="superscript"/>
              </w:rPr>
              <w:t>откр</w:t>
            </w:r>
            <w:r w:rsidRPr="00260001">
              <w:rPr>
                <w:rFonts w:ascii="Times New Roman" w:hAnsi="Times New Roman" w:cs="Times New Roman"/>
                <w:b/>
                <w:vertAlign w:val="subscript"/>
              </w:rPr>
              <w:t>уд</w:t>
            </w:r>
            <w:r w:rsidRPr="00260001">
              <w:rPr>
                <w:rFonts w:ascii="Times New Roman" w:hAnsi="Times New Roman" w:cs="Times New Roman"/>
                <w:b/>
              </w:rPr>
              <w:t xml:space="preserve">) </w:t>
            </w:r>
          </w:p>
          <w:p w:rsidR="00F94E1C" w:rsidRPr="00260001" w:rsidRDefault="00F94E1C" w:rsidP="00260001">
            <w:pPr>
              <w:spacing w:line="235" w:lineRule="auto"/>
              <w:rPr>
                <w:rFonts w:ascii="Times New Roman" w:hAnsi="Times New Roman" w:cs="Times New Roman"/>
                <w:b/>
              </w:rPr>
            </w:pPr>
          </w:p>
          <w:p w:rsidR="00F94E1C" w:rsidRPr="00260001" w:rsidRDefault="00F94E1C" w:rsidP="00260001">
            <w:pPr>
              <w:spacing w:line="235" w:lineRule="auto"/>
              <w:jc w:val="center"/>
              <w:rPr>
                <w:rFonts w:ascii="Times New Roman" w:hAnsi="Times New Roman" w:cs="Times New Roman"/>
              </w:rPr>
            </w:pPr>
            <w:r w:rsidRPr="00260001">
              <w:rPr>
                <w:rFonts w:ascii="Times New Roman" w:hAnsi="Times New Roman" w:cs="Times New Roman"/>
              </w:rPr>
              <w:t>Рассчитывается с учетом значимости каждого показателя, характеризующего данный критерий</w:t>
            </w:r>
          </w:p>
        </w:tc>
        <w:tc>
          <w:tcPr>
            <w:tcW w:w="1418" w:type="dxa"/>
            <w:tcBorders>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35"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r>
      <w:tr w:rsidR="00F94E1C" w:rsidRPr="00F94E1C" w:rsidTr="009B793E">
        <w:trPr>
          <w:trHeight w:val="20"/>
        </w:trPr>
        <w:tc>
          <w:tcPr>
            <w:tcW w:w="14709" w:type="dxa"/>
            <w:gridSpan w:val="7"/>
            <w:tcBorders>
              <w:left w:val="single" w:sz="4" w:space="0" w:color="auto"/>
              <w:right w:val="single" w:sz="4" w:space="0" w:color="auto"/>
            </w:tcBorders>
            <w:vAlign w:val="center"/>
          </w:tcPr>
          <w:p w:rsidR="00F94E1C" w:rsidRPr="00260001" w:rsidRDefault="00F94E1C" w:rsidP="00260001">
            <w:pPr>
              <w:widowControl w:val="0"/>
              <w:autoSpaceDE w:val="0"/>
              <w:autoSpaceDN w:val="0"/>
              <w:adjustRightInd w:val="0"/>
              <w:spacing w:after="0" w:line="235" w:lineRule="auto"/>
              <w:jc w:val="center"/>
              <w:rPr>
                <w:rFonts w:ascii="Times New Roman" w:eastAsia="Times New Roman" w:hAnsi="Times New Roman" w:cs="Times New Roman"/>
                <w:szCs w:val="24"/>
                <w:lang w:eastAsia="ru-RU"/>
              </w:rPr>
            </w:pP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b/>
              </w:rPr>
              <w:t xml:space="preserve">Пример расчета значения критерия 1 </w:t>
            </w:r>
            <w:r w:rsidRPr="00260001">
              <w:rPr>
                <w:rFonts w:ascii="Times New Roman" w:hAnsi="Times New Roman" w:cs="Times New Roman"/>
              </w:rPr>
              <w:t>(по значениям показателей в варианте 1)</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 xml:space="preserve">инф </w:t>
            </w:r>
            <w:r w:rsidRPr="00260001">
              <w:rPr>
                <w:rFonts w:ascii="Times New Roman" w:hAnsi="Times New Roman" w:cs="Times New Roman"/>
              </w:rPr>
              <w:t>- с</w:t>
            </w:r>
            <w:r w:rsidRPr="00260001">
              <w:rPr>
                <w:rFonts w:ascii="Times New Roman" w:hAnsi="Times New Roman" w:cs="Times New Roman"/>
                <w:color w:val="000000"/>
              </w:rPr>
              <w:t>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 42 балла.</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 xml:space="preserve">дист </w:t>
            </w:r>
            <w:r w:rsidRPr="00260001">
              <w:rPr>
                <w:rFonts w:ascii="Times New Roman" w:hAnsi="Times New Roman" w:cs="Times New Roman"/>
              </w:rPr>
              <w:t>- н</w:t>
            </w:r>
            <w:r w:rsidRPr="00260001">
              <w:rPr>
                <w:rFonts w:ascii="Times New Roman" w:hAnsi="Times New Roman" w:cs="Times New Roman"/>
                <w:color w:val="000000"/>
              </w:rPr>
              <w:t>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 60 баллов.</w:t>
            </w:r>
          </w:p>
          <w:p w:rsidR="00F94E1C" w:rsidRPr="00260001" w:rsidRDefault="00F94E1C" w:rsidP="00260001">
            <w:pPr>
              <w:spacing w:line="235" w:lineRule="auto"/>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откр</w:t>
            </w:r>
            <w:r w:rsidRPr="00260001">
              <w:rPr>
                <w:rFonts w:ascii="Times New Roman" w:hAnsi="Times New Roman" w:cs="Times New Roman"/>
                <w:b/>
                <w:vertAlign w:val="subscript"/>
              </w:rPr>
              <w:t>уд</w:t>
            </w:r>
            <w:r w:rsidRPr="00260001">
              <w:rPr>
                <w:rFonts w:ascii="Times New Roman" w:hAnsi="Times New Roman" w:cs="Times New Roman"/>
              </w:rPr>
              <w:t xml:space="preserve"> -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w:t>
            </w:r>
            <w:r w:rsidRPr="00260001">
              <w:rPr>
                <w:rFonts w:ascii="Times New Roman" w:hAnsi="Times New Roman" w:cs="Times New Roman"/>
                <w:b/>
              </w:rPr>
              <w:t xml:space="preserve"> - </w:t>
            </w:r>
            <w:r w:rsidRPr="00260001">
              <w:rPr>
                <w:rFonts w:ascii="Times New Roman" w:hAnsi="Times New Roman" w:cs="Times New Roman"/>
              </w:rPr>
              <w:t>59 баллов.</w:t>
            </w:r>
          </w:p>
          <w:p w:rsidR="00F94E1C" w:rsidRPr="00260001" w:rsidRDefault="00F94E1C" w:rsidP="00260001">
            <w:pPr>
              <w:widowControl w:val="0"/>
              <w:autoSpaceDE w:val="0"/>
              <w:autoSpaceDN w:val="0"/>
              <w:adjustRightInd w:val="0"/>
              <w:spacing w:after="0" w:line="235"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Расчет значения критерия 1:</w:t>
            </w:r>
          </w:p>
          <w:p w:rsidR="00F94E1C" w:rsidRPr="00260001" w:rsidRDefault="00F94E1C" w:rsidP="00260001">
            <w:pPr>
              <w:spacing w:line="235" w:lineRule="auto"/>
              <w:jc w:val="center"/>
              <w:rPr>
                <w:rFonts w:ascii="Times New Roman" w:hAnsi="Times New Roman" w:cs="Times New Roman"/>
              </w:rPr>
            </w:pPr>
            <w:r w:rsidRPr="00260001">
              <w:rPr>
                <w:rFonts w:ascii="Times New Roman" w:hAnsi="Times New Roman" w:cs="Times New Roman"/>
                <w:b/>
              </w:rPr>
              <w:lastRenderedPageBreak/>
              <w:t>К</w:t>
            </w:r>
            <w:r w:rsidRPr="00260001">
              <w:rPr>
                <w:rFonts w:ascii="Times New Roman" w:hAnsi="Times New Roman" w:cs="Times New Roman"/>
                <w:b/>
                <w:vertAlign w:val="superscript"/>
              </w:rPr>
              <w:t>1</w:t>
            </w:r>
            <w:r w:rsidRPr="00260001">
              <w:rPr>
                <w:rFonts w:ascii="Times New Roman" w:hAnsi="Times New Roman" w:cs="Times New Roman"/>
                <w:b/>
              </w:rPr>
              <w:t>= (0,3 × 42) + (0,3 × 60) + (0,4 × 59) = 12,6 + 18 + 23,6 = 54,2 = 54 балла</w:t>
            </w:r>
          </w:p>
        </w:tc>
      </w:tr>
    </w:tbl>
    <w:p w:rsidR="00260001" w:rsidRDefault="00260001"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p>
    <w:p w:rsidR="00260001" w:rsidRDefault="00260001">
      <w:pPr>
        <w:rPr>
          <w:rFonts w:ascii="Times New Roman" w:eastAsia="Times New Roman" w:hAnsi="Times New Roman" w:cs="Times New Roman"/>
          <w:b/>
          <w:color w:val="000000"/>
          <w:szCs w:val="24"/>
        </w:rPr>
      </w:pPr>
      <w:r>
        <w:rPr>
          <w:rFonts w:ascii="Times New Roman" w:eastAsia="Times New Roman" w:hAnsi="Times New Roman" w:cs="Times New Roman"/>
          <w:b/>
          <w:color w:val="000000"/>
          <w:szCs w:val="24"/>
        </w:rPr>
        <w:br w:type="page"/>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r w:rsidRPr="00F94E1C">
        <w:rPr>
          <w:rFonts w:ascii="Times New Roman" w:eastAsia="Times New Roman" w:hAnsi="Times New Roman" w:cs="Times New Roman"/>
          <w:b/>
          <w:color w:val="000000"/>
          <w:szCs w:val="24"/>
        </w:rPr>
        <w:lastRenderedPageBreak/>
        <w:t xml:space="preserve">Показатели, характеризующие </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r w:rsidRPr="00F94E1C">
        <w:rPr>
          <w:rFonts w:ascii="Times New Roman" w:eastAsia="Times New Roman" w:hAnsi="Times New Roman" w:cs="Times New Roman"/>
          <w:b/>
          <w:color w:val="000000"/>
          <w:szCs w:val="24"/>
        </w:rPr>
        <w:t xml:space="preserve">КОМФОРТНОСТЬ УСЛОВИЙ ПРЕДОСТАВЛЕНИЯ УСЛУГ, </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r w:rsidRPr="00F94E1C">
        <w:rPr>
          <w:rFonts w:ascii="Times New Roman" w:eastAsia="Times New Roman" w:hAnsi="Times New Roman" w:cs="Times New Roman"/>
          <w:b/>
          <w:color w:val="000000"/>
          <w:szCs w:val="24"/>
        </w:rPr>
        <w:t>В ТОМ ЧИСЛЕ ВРЕМЯ ОЖИДАНИЯ ПРЕДОСТАВЛЕНИЯ УСЛУГ</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rPr>
      </w:pPr>
      <w:r w:rsidRPr="00F94E1C">
        <w:rPr>
          <w:rFonts w:ascii="Times New Roman" w:eastAsia="Times New Roman" w:hAnsi="Times New Roman" w:cs="Times New Roman"/>
          <w:color w:val="000000"/>
          <w:szCs w:val="24"/>
        </w:rPr>
        <w:t>(для оценки организаций в сфере охраны здоровья, медико-социальной экспертизы и социального обслуживания)</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rPr>
      </w:pPr>
    </w:p>
    <w:p w:rsidR="00F94E1C" w:rsidRPr="00F94E1C" w:rsidRDefault="00F94E1C" w:rsidP="00F94E1C"/>
    <w:tbl>
      <w:tblPr>
        <w:tblpPr w:leftFromText="180" w:rightFromText="180" w:vertAnchor="text" w:tblpXSpec="center" w:tblpY="1"/>
        <w:tblOverlap w:val="never"/>
        <w:tblW w:w="14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409"/>
        <w:gridCol w:w="851"/>
        <w:gridCol w:w="142"/>
        <w:gridCol w:w="946"/>
        <w:gridCol w:w="1180"/>
        <w:gridCol w:w="2505"/>
        <w:gridCol w:w="3307"/>
        <w:gridCol w:w="425"/>
        <w:gridCol w:w="1134"/>
        <w:gridCol w:w="425"/>
        <w:gridCol w:w="992"/>
        <w:gridCol w:w="49"/>
      </w:tblGrid>
      <w:tr w:rsidR="00F94E1C" w:rsidRPr="00F94E1C" w:rsidTr="009B793E">
        <w:trPr>
          <w:trHeight w:val="20"/>
        </w:trPr>
        <w:tc>
          <w:tcPr>
            <w:tcW w:w="534"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w:t>
            </w:r>
          </w:p>
        </w:tc>
        <w:tc>
          <w:tcPr>
            <w:tcW w:w="3402" w:type="dxa"/>
            <w:gridSpan w:val="3"/>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Показатели оценки качества</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46"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left="-108" w:right="-13"/>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Значи-мость пока-зателей</w:t>
            </w:r>
          </w:p>
        </w:tc>
        <w:tc>
          <w:tcPr>
            <w:tcW w:w="3685" w:type="dxa"/>
            <w:gridSpan w:val="2"/>
            <w:tcBorders>
              <w:top w:val="single" w:sz="4" w:space="0" w:color="auto"/>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Параметры показателя оценки качества, подлежащие оценке</w:t>
            </w:r>
          </w:p>
        </w:tc>
        <w:tc>
          <w:tcPr>
            <w:tcW w:w="3307"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Индикаторы параметров показателей оценки качества</w:t>
            </w:r>
          </w:p>
        </w:tc>
        <w:tc>
          <w:tcPr>
            <w:tcW w:w="1984" w:type="dxa"/>
            <w:gridSpan w:val="3"/>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Значение параметров в баллах</w:t>
            </w:r>
          </w:p>
        </w:tc>
        <w:tc>
          <w:tcPr>
            <w:tcW w:w="1041" w:type="dxa"/>
            <w:gridSpan w:val="2"/>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F94E1C">
              <w:rPr>
                <w:rFonts w:ascii="Times New Roman" w:eastAsia="Times New Roman" w:hAnsi="Times New Roman" w:cs="Times New Roman"/>
                <w:b/>
                <w:szCs w:val="24"/>
                <w:lang w:eastAsia="ru-RU"/>
              </w:rPr>
              <w:t xml:space="preserve">Макси-мальное значение показателей </w:t>
            </w:r>
          </w:p>
        </w:tc>
      </w:tr>
      <w:tr w:rsidR="00F94E1C" w:rsidRPr="00F94E1C" w:rsidTr="009B793E">
        <w:trPr>
          <w:trHeight w:val="20"/>
        </w:trPr>
        <w:tc>
          <w:tcPr>
            <w:tcW w:w="534" w:type="dxa"/>
            <w:vMerge w:val="restart"/>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2.1.</w:t>
            </w:r>
          </w:p>
        </w:tc>
        <w:tc>
          <w:tcPr>
            <w:tcW w:w="3402" w:type="dxa"/>
            <w:gridSpan w:val="3"/>
            <w:vMerge w:val="restart"/>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 xml:space="preserve">Обеспечение в организации социальной сферы комфортных условий для предоставления услуг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 </w:t>
            </w:r>
            <w:r w:rsidRPr="00F94E1C">
              <w:rPr>
                <w:rFonts w:ascii="Times New Roman" w:eastAsia="Times New Roman" w:hAnsi="Times New Roman" w:cs="Times New Roman"/>
                <w:b/>
                <w:szCs w:val="24"/>
                <w:lang w:eastAsia="ru-RU"/>
              </w:rPr>
              <w:t xml:space="preserve"> (П</w:t>
            </w:r>
            <w:r w:rsidRPr="00F94E1C">
              <w:rPr>
                <w:rFonts w:ascii="Times New Roman" w:eastAsia="Times New Roman" w:hAnsi="Times New Roman" w:cs="Times New Roman"/>
                <w:b/>
                <w:szCs w:val="24"/>
                <w:vertAlign w:val="subscript"/>
                <w:lang w:eastAsia="ru-RU"/>
              </w:rPr>
              <w:t>комф.усл</w:t>
            </w:r>
            <w:r w:rsidRPr="00F94E1C">
              <w:rPr>
                <w:rFonts w:ascii="Times New Roman" w:eastAsia="Times New Roman" w:hAnsi="Times New Roman" w:cs="Times New Roman"/>
                <w:b/>
                <w:color w:val="000000"/>
                <w:szCs w:val="24"/>
                <w:lang w:eastAsia="ru-RU"/>
              </w:rPr>
              <w:t>)</w:t>
            </w:r>
          </w:p>
        </w:tc>
        <w:tc>
          <w:tcPr>
            <w:tcW w:w="946" w:type="dxa"/>
            <w:vMerge w:val="restart"/>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0,3</w:t>
            </w:r>
          </w:p>
        </w:tc>
        <w:tc>
          <w:tcPr>
            <w:tcW w:w="3685" w:type="dxa"/>
            <w:gridSpan w:val="2"/>
            <w:vMerge w:val="restart"/>
            <w:tcBorders>
              <w:top w:val="single" w:sz="4" w:space="0" w:color="auto"/>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2.1.1. Наличие комфортных условий для предоставления услуг, например:</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1) наличие комфортной зоны отдыха (ожидания) оборудованной соответствующей мебелью;</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 xml:space="preserve">2) наличие и понятность навигации внутри организации социальной сферы; </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3) наличие и доступность питьевой воды;</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4) наличие и доступность санитарно-гигиенических помещений;</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5) санитарное состояние помещений организации социальной сферы;</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6) транспортная доступность (возможность доехать до организации социальной сферы на общественном транспорте, наличие парковки);</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 xml:space="preserve">7) доступность записи на получение услуги (по телефону, на официальном сайте организации социальной сферы в сети «Интернет», посредством Единого </w:t>
            </w:r>
            <w:r w:rsidRPr="00F94E1C">
              <w:rPr>
                <w:rFonts w:ascii="Times New Roman" w:eastAsia="Times New Roman" w:hAnsi="Times New Roman" w:cs="Times New Roman"/>
                <w:color w:val="000000"/>
                <w:szCs w:val="24"/>
                <w:lang w:eastAsia="ru-RU"/>
              </w:rPr>
              <w:lastRenderedPageBreak/>
              <w:t xml:space="preserve">портала государственных и муниципальных услуг, при личном посещении в регистратуре или у специалиста организации социальной сферы); </w:t>
            </w:r>
          </w:p>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8)  иные параметры комфортных условий, установленные ведомственным нормативным актом уполномоченного федерального органа исполнительной власти</w:t>
            </w:r>
          </w:p>
        </w:tc>
        <w:tc>
          <w:tcPr>
            <w:tcW w:w="3307"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lastRenderedPageBreak/>
              <w:t>- отсутствуют комфортные условия</w:t>
            </w:r>
          </w:p>
        </w:tc>
        <w:tc>
          <w:tcPr>
            <w:tcW w:w="1984" w:type="dxa"/>
            <w:gridSpan w:val="3"/>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0 баллов</w:t>
            </w:r>
          </w:p>
        </w:tc>
        <w:tc>
          <w:tcPr>
            <w:tcW w:w="1041" w:type="dxa"/>
            <w:gridSpan w:val="2"/>
            <w:vMerge w:val="restart"/>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100 баллов</w:t>
            </w: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Для расчета  формула (2.1)</w:t>
            </w:r>
          </w:p>
        </w:tc>
      </w:tr>
      <w:tr w:rsidR="00F94E1C" w:rsidRPr="00F94E1C" w:rsidTr="009B793E">
        <w:trPr>
          <w:trHeight w:val="20"/>
        </w:trPr>
        <w:tc>
          <w:tcPr>
            <w:tcW w:w="534" w:type="dxa"/>
            <w:vMerge/>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color w:val="000000"/>
                <w:szCs w:val="24"/>
                <w:lang w:eastAsia="ru-RU"/>
              </w:rPr>
            </w:pPr>
          </w:p>
        </w:tc>
        <w:tc>
          <w:tcPr>
            <w:tcW w:w="3402" w:type="dxa"/>
            <w:gridSpan w:val="3"/>
            <w:vMerge/>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946"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685" w:type="dxa"/>
            <w:gridSpan w:val="2"/>
            <w:vMerge/>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3307" w:type="dxa"/>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 xml:space="preserve">- </w:t>
            </w:r>
            <w:r w:rsidRPr="00F94E1C">
              <w:rPr>
                <w:rFonts w:ascii="Times New Roman" w:eastAsia="Times New Roman" w:hAnsi="Times New Roman" w:cs="Times New Roman"/>
                <w:b/>
                <w:szCs w:val="24"/>
                <w:lang w:eastAsia="ru-RU"/>
              </w:rPr>
              <w:t>количество комфортных условий</w:t>
            </w:r>
            <w:r w:rsidRPr="00F94E1C">
              <w:rPr>
                <w:rFonts w:ascii="Times New Roman" w:eastAsia="Times New Roman" w:hAnsi="Times New Roman" w:cs="Times New Roman"/>
                <w:szCs w:val="24"/>
                <w:lang w:eastAsia="ru-RU"/>
              </w:rPr>
              <w:t xml:space="preserve"> для предоставления услуг </w:t>
            </w:r>
            <w:r w:rsidRPr="00F94E1C">
              <w:rPr>
                <w:rFonts w:ascii="Times New Roman" w:eastAsia="Times New Roman" w:hAnsi="Times New Roman" w:cs="Times New Roman"/>
                <w:i/>
                <w:szCs w:val="24"/>
                <w:lang w:eastAsia="ru-RU"/>
              </w:rPr>
              <w:t>(от одного до четырех включительно)</w:t>
            </w:r>
            <w:r w:rsidRPr="00F94E1C">
              <w:rPr>
                <w:rFonts w:ascii="Times New Roman" w:eastAsia="Times New Roman" w:hAnsi="Times New Roman" w:cs="Times New Roman"/>
                <w:szCs w:val="24"/>
                <w:lang w:eastAsia="ru-RU"/>
              </w:rPr>
              <w:t xml:space="preserve"> </w:t>
            </w:r>
            <w:r w:rsidRPr="00F94E1C">
              <w:rPr>
                <w:rFonts w:ascii="Times New Roman" w:eastAsia="Times New Roman" w:hAnsi="Times New Roman" w:cs="Times New Roman"/>
                <w:b/>
                <w:szCs w:val="24"/>
                <w:lang w:eastAsia="ru-RU"/>
              </w:rPr>
              <w:t>(С</w:t>
            </w:r>
            <w:r w:rsidRPr="00F94E1C">
              <w:rPr>
                <w:rFonts w:ascii="Times New Roman" w:eastAsia="Times New Roman" w:hAnsi="Times New Roman" w:cs="Times New Roman"/>
                <w:b/>
                <w:szCs w:val="24"/>
                <w:vertAlign w:val="subscript"/>
                <w:lang w:eastAsia="ru-RU"/>
              </w:rPr>
              <w:t>комф,</w:t>
            </w:r>
            <w:r w:rsidRPr="00F94E1C">
              <w:rPr>
                <w:rFonts w:ascii="Times New Roman" w:eastAsia="Times New Roman" w:hAnsi="Times New Roman" w:cs="Times New Roman"/>
                <w:b/>
                <w:color w:val="000000"/>
                <w:szCs w:val="24"/>
                <w:lang w:eastAsia="ru-RU"/>
              </w:rPr>
              <w:t>)</w:t>
            </w:r>
          </w:p>
        </w:tc>
        <w:tc>
          <w:tcPr>
            <w:tcW w:w="1984" w:type="dxa"/>
            <w:gridSpan w:val="3"/>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 xml:space="preserve">по 20 баллов за каждое условие </w:t>
            </w:r>
            <w:r w:rsidRPr="00F94E1C">
              <w:rPr>
                <w:rFonts w:ascii="Times New Roman" w:eastAsia="Times New Roman" w:hAnsi="Times New Roman" w:cs="Times New Roman"/>
                <w:b/>
                <w:szCs w:val="24"/>
                <w:lang w:eastAsia="ru-RU"/>
              </w:rPr>
              <w:t xml:space="preserve"> </w:t>
            </w:r>
            <w:r w:rsidRPr="00F94E1C">
              <w:rPr>
                <w:rFonts w:ascii="Times New Roman" w:eastAsia="Times New Roman" w:hAnsi="Times New Roman" w:cs="Times New Roman"/>
                <w:color w:val="000000"/>
                <w:szCs w:val="24"/>
                <w:lang w:eastAsia="ru-RU"/>
              </w:rPr>
              <w:t>(</w:t>
            </w:r>
            <w:r w:rsidRPr="00F94E1C">
              <w:rPr>
                <w:rFonts w:ascii="Times New Roman" w:eastAsia="Times New Roman" w:hAnsi="Times New Roman" w:cs="Times New Roman"/>
                <w:b/>
                <w:szCs w:val="24"/>
                <w:lang w:eastAsia="ru-RU"/>
              </w:rPr>
              <w:t>Т</w:t>
            </w:r>
            <w:r w:rsidRPr="00F94E1C">
              <w:rPr>
                <w:rFonts w:ascii="Times New Roman" w:eastAsia="Times New Roman" w:hAnsi="Times New Roman" w:cs="Times New Roman"/>
                <w:b/>
                <w:szCs w:val="24"/>
                <w:vertAlign w:val="subscript"/>
                <w:lang w:eastAsia="ru-RU"/>
              </w:rPr>
              <w:t>комф</w:t>
            </w:r>
            <w:r w:rsidRPr="00F94E1C">
              <w:rPr>
                <w:rFonts w:ascii="Times New Roman" w:eastAsia="Times New Roman" w:hAnsi="Times New Roman" w:cs="Times New Roman"/>
                <w:color w:val="000000"/>
                <w:szCs w:val="24"/>
                <w:lang w:eastAsia="ru-RU"/>
              </w:rPr>
              <w:t xml:space="preserve">)  </w:t>
            </w:r>
          </w:p>
        </w:tc>
        <w:tc>
          <w:tcPr>
            <w:tcW w:w="1041" w:type="dxa"/>
            <w:gridSpan w:val="2"/>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F94E1C" w:rsidTr="009B793E">
        <w:trPr>
          <w:trHeight w:val="20"/>
        </w:trPr>
        <w:tc>
          <w:tcPr>
            <w:tcW w:w="534" w:type="dxa"/>
            <w:vMerge/>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color w:val="000000"/>
                <w:szCs w:val="24"/>
                <w:lang w:eastAsia="ru-RU"/>
              </w:rPr>
            </w:pPr>
          </w:p>
        </w:tc>
        <w:tc>
          <w:tcPr>
            <w:tcW w:w="3402" w:type="dxa"/>
            <w:gridSpan w:val="3"/>
            <w:vMerge/>
            <w:tcBorders>
              <w:left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946" w:type="dxa"/>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c>
          <w:tcPr>
            <w:tcW w:w="3685" w:type="dxa"/>
            <w:gridSpan w:val="2"/>
            <w:vMerge/>
            <w:tcBorders>
              <w:left w:val="single" w:sz="4" w:space="0" w:color="auto"/>
              <w:bottom w:val="single" w:sz="4" w:space="0" w:color="auto"/>
              <w:right w:val="single" w:sz="4" w:space="0" w:color="auto"/>
            </w:tcBorders>
            <w:vAlign w:val="center"/>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p>
        </w:tc>
        <w:tc>
          <w:tcPr>
            <w:tcW w:w="3307" w:type="dxa"/>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F94E1C">
              <w:rPr>
                <w:rFonts w:ascii="Times New Roman" w:eastAsia="Times New Roman" w:hAnsi="Times New Roman" w:cs="Times New Roman"/>
                <w:szCs w:val="24"/>
                <w:lang w:eastAsia="ru-RU"/>
              </w:rPr>
              <w:t>- наличие пяти  и более комфортных условий для предоставления услуг</w:t>
            </w:r>
          </w:p>
        </w:tc>
        <w:tc>
          <w:tcPr>
            <w:tcW w:w="1984" w:type="dxa"/>
            <w:gridSpan w:val="3"/>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F94E1C">
              <w:rPr>
                <w:rFonts w:ascii="Times New Roman" w:eastAsia="Times New Roman" w:hAnsi="Times New Roman" w:cs="Times New Roman"/>
                <w:color w:val="000000"/>
                <w:szCs w:val="24"/>
                <w:lang w:eastAsia="ru-RU"/>
              </w:rPr>
              <w:t>100 баллов</w:t>
            </w:r>
          </w:p>
        </w:tc>
        <w:tc>
          <w:tcPr>
            <w:tcW w:w="1041" w:type="dxa"/>
            <w:gridSpan w:val="2"/>
            <w:vMerge/>
            <w:tcBorders>
              <w:left w:val="single" w:sz="4" w:space="0" w:color="auto"/>
              <w:right w:val="single" w:sz="4" w:space="0" w:color="auto"/>
            </w:tcBorders>
          </w:tcPr>
          <w:p w:rsidR="00F94E1C" w:rsidRPr="00F94E1C"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260001" w:rsidTr="009B793E">
        <w:trPr>
          <w:gridAfter w:val="1"/>
          <w:wAfter w:w="49" w:type="dxa"/>
          <w:trHeight w:val="20"/>
        </w:trPr>
        <w:tc>
          <w:tcPr>
            <w:tcW w:w="14850" w:type="dxa"/>
            <w:gridSpan w:val="12"/>
            <w:tcBorders>
              <w:left w:val="single" w:sz="4" w:space="0" w:color="auto"/>
              <w:right w:val="single" w:sz="4" w:space="0" w:color="auto"/>
            </w:tcBorders>
            <w:vAlign w:val="center"/>
          </w:tcPr>
          <w:p w:rsidR="00F94E1C" w:rsidRPr="00260001" w:rsidRDefault="00F94E1C" w:rsidP="00F94E1C">
            <w:pPr>
              <w:jc w:val="center"/>
              <w:rPr>
                <w:rFonts w:ascii="Times New Roman" w:hAnsi="Times New Roman" w:cs="Times New Roman"/>
              </w:rPr>
            </w:pP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комф.усл</w:t>
            </w:r>
            <w:r w:rsidRPr="00260001">
              <w:rPr>
                <w:rFonts w:ascii="Times New Roman" w:hAnsi="Times New Roman" w:cs="Times New Roman"/>
                <w:b/>
              </w:rPr>
              <w:t xml:space="preserve"> = Т</w:t>
            </w:r>
            <w:r w:rsidRPr="00260001">
              <w:rPr>
                <w:rFonts w:ascii="Times New Roman" w:hAnsi="Times New Roman" w:cs="Times New Roman"/>
                <w:b/>
                <w:vertAlign w:val="subscript"/>
              </w:rPr>
              <w:t>комф</w:t>
            </w:r>
            <w:r w:rsidRPr="00260001">
              <w:rPr>
                <w:rFonts w:ascii="Times New Roman" w:hAnsi="Times New Roman" w:cs="Times New Roman"/>
                <w:b/>
              </w:rPr>
              <w:t>×С</w:t>
            </w:r>
            <w:r w:rsidRPr="00260001">
              <w:rPr>
                <w:rFonts w:ascii="Times New Roman" w:hAnsi="Times New Roman" w:cs="Times New Roman"/>
                <w:b/>
                <w:vertAlign w:val="subscript"/>
              </w:rPr>
              <w:t>комф</w:t>
            </w:r>
            <w:r w:rsidRPr="00260001">
              <w:rPr>
                <w:rFonts w:ascii="Times New Roman" w:hAnsi="Times New Roman" w:cs="Times New Roman"/>
                <w:b/>
              </w:rPr>
              <w:t>,</w:t>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t>(2.1)</w:t>
            </w:r>
          </w:p>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Т</w:t>
            </w:r>
            <w:r w:rsidRPr="00260001">
              <w:rPr>
                <w:rFonts w:ascii="Times New Roman" w:hAnsi="Times New Roman" w:cs="Times New Roman"/>
                <w:b/>
                <w:vertAlign w:val="subscript"/>
              </w:rPr>
              <w:t>комф</w:t>
            </w:r>
            <w:r w:rsidRPr="00260001">
              <w:rPr>
                <w:rFonts w:ascii="Times New Roman" w:hAnsi="Times New Roman" w:cs="Times New Roman"/>
              </w:rPr>
              <w:t>– количество баллов за каждое комфортное условие предоставления услуг (</w:t>
            </w:r>
            <w:r w:rsidRPr="00260001">
              <w:rPr>
                <w:rFonts w:ascii="Times New Roman" w:hAnsi="Times New Roman" w:cs="Times New Roman"/>
                <w:color w:val="000000"/>
              </w:rPr>
              <w:t>по 20 баллов за каждое комфортное условие)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bscript"/>
              </w:rPr>
              <w:t>комф</w:t>
            </w:r>
            <w:r w:rsidRPr="00260001">
              <w:rPr>
                <w:rFonts w:ascii="Times New Roman" w:hAnsi="Times New Roman" w:cs="Times New Roman"/>
                <w:b/>
              </w:rPr>
              <w:t xml:space="preserve"> </w:t>
            </w:r>
            <w:r w:rsidRPr="00260001">
              <w:rPr>
                <w:rFonts w:ascii="Times New Roman" w:hAnsi="Times New Roman" w:cs="Times New Roman"/>
              </w:rPr>
              <w:t>– количество комфортных условий предоставления услуг.</w:t>
            </w:r>
          </w:p>
          <w:p w:rsidR="00F94E1C" w:rsidRPr="00260001" w:rsidRDefault="00F94E1C" w:rsidP="00F94E1C">
            <w:pPr>
              <w:rPr>
                <w:rFonts w:ascii="Times New Roman" w:hAnsi="Times New Roman" w:cs="Times New Roman"/>
              </w:rPr>
            </w:pPr>
            <w:r w:rsidRPr="00260001">
              <w:rPr>
                <w:rFonts w:ascii="Times New Roman" w:hAnsi="Times New Roman" w:cs="Times New Roman"/>
              </w:rPr>
              <w:t>При наличии пяти и более комфортных условий предоставления услуг показатель оценки качества (</w:t>
            </w:r>
            <w:r w:rsidRPr="00260001">
              <w:rPr>
                <w:rFonts w:ascii="Times New Roman" w:hAnsi="Times New Roman" w:cs="Times New Roman"/>
                <w:b/>
              </w:rPr>
              <w:t>П</w:t>
            </w:r>
            <w:r w:rsidRPr="00260001">
              <w:rPr>
                <w:rFonts w:ascii="Times New Roman" w:hAnsi="Times New Roman" w:cs="Times New Roman"/>
                <w:b/>
                <w:vertAlign w:val="subscript"/>
              </w:rPr>
              <w:t>комф.усл</w:t>
            </w:r>
            <w:r w:rsidRPr="00260001">
              <w:rPr>
                <w:rFonts w:ascii="Times New Roman" w:hAnsi="Times New Roman" w:cs="Times New Roman"/>
              </w:rPr>
              <w:t>) принимает значение 100 баллов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2.1.</w:t>
            </w: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1.</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три</w:t>
            </w:r>
            <w:r w:rsidRPr="00260001">
              <w:rPr>
                <w:rFonts w:ascii="Times New Roman" w:hAnsi="Times New Roman" w:cs="Times New Roman"/>
              </w:rPr>
              <w:t xml:space="preserve"> условия комфортной среды: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1) наличие комфортной зоны отдыха (ожидания) оборудованной соответствующей мебелью;</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 xml:space="preserve">2) наличие и понятность навигации внутри организации социальной сферы;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3) наличие и доступность питьевой воды.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u w:val="single"/>
              </w:rPr>
              <w:t>Расчет по варианту 1</w:t>
            </w:r>
            <w:r w:rsidRPr="00260001">
              <w:rPr>
                <w:rFonts w:ascii="Times New Roman" w:hAnsi="Times New Roman" w:cs="Times New Roman"/>
                <w:b/>
              </w:rPr>
              <w:t xml:space="preserve">  </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bscript"/>
              </w:rPr>
              <w:t>комф.усл</w:t>
            </w:r>
            <w:r w:rsidRPr="00260001">
              <w:rPr>
                <w:rFonts w:ascii="Times New Roman" w:hAnsi="Times New Roman" w:cs="Times New Roman"/>
                <w:b/>
              </w:rPr>
              <w:t xml:space="preserve">  = 20 баллов × 3 условия = 60 баллов</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2.</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пять</w:t>
            </w:r>
            <w:r w:rsidRPr="00260001">
              <w:rPr>
                <w:rFonts w:ascii="Times New Roman" w:hAnsi="Times New Roman" w:cs="Times New Roman"/>
              </w:rPr>
              <w:t xml:space="preserve"> условий комфортной среды: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1) наличие комфортной зоны отдыха (ожидания) оборудованной соответствующей мебелью;</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 xml:space="preserve">2) наличие и понятность навигации внутри организации социальной сферы;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3) наличие и доступность питьевой воды.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4) наличие и доступность санитарно-гигиенических помещений;</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5) санитарное состояние помещений организации социальной сферы.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u w:val="single"/>
              </w:rPr>
              <w:t>Расчет по варианту 2</w:t>
            </w:r>
            <w:r w:rsidRPr="00260001">
              <w:rPr>
                <w:rFonts w:ascii="Times New Roman" w:hAnsi="Times New Roman" w:cs="Times New Roman"/>
                <w:b/>
              </w:rPr>
              <w:t xml:space="preserve">  </w:t>
            </w:r>
          </w:p>
          <w:p w:rsidR="00F94E1C" w:rsidRPr="00260001" w:rsidRDefault="00F94E1C" w:rsidP="00F94E1C">
            <w:pPr>
              <w:rPr>
                <w:rFonts w:ascii="Times New Roman" w:hAnsi="Times New Roman" w:cs="Times New Roman"/>
              </w:rPr>
            </w:pP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комф.усл</w:t>
            </w:r>
            <w:r w:rsidRPr="00260001">
              <w:rPr>
                <w:rFonts w:ascii="Times New Roman" w:hAnsi="Times New Roman" w:cs="Times New Roman"/>
                <w:b/>
              </w:rPr>
              <w:t xml:space="preserve"> = 20 баллов × 5 условий = 100 баллов</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3.</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 xml:space="preserve">шесть </w:t>
            </w:r>
            <w:r w:rsidRPr="00260001">
              <w:rPr>
                <w:rFonts w:ascii="Times New Roman" w:hAnsi="Times New Roman" w:cs="Times New Roman"/>
              </w:rPr>
              <w:t>условий комфортной среды: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1) наличие комфортной зоны отдыха (ожидания) оборудованной соответствующей мебелью;</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 xml:space="preserve">2) наличие и понятность навигации внутри организации социальной сферы;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3) наличие и доступность питьевой воды.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4) наличие и доступность санитарно-гигиенических помещений;</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5) санитарное состояние помещений организации социальной сферы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color w:val="000000"/>
                <w:sz w:val="24"/>
                <w:szCs w:val="28"/>
                <w:lang w:eastAsia="ru-RU"/>
              </w:rPr>
              <w:t>6) транспортная доступность (возможность доехать до организации социальной сферы на общественном транспорте, наличие парковки).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u w:val="single"/>
              </w:rPr>
              <w:t>Расчет по варианту 3</w:t>
            </w:r>
            <w:r w:rsidRPr="00260001">
              <w:rPr>
                <w:rFonts w:ascii="Times New Roman" w:hAnsi="Times New Roman" w:cs="Times New Roman"/>
                <w:b/>
              </w:rPr>
              <w:t xml:space="preserve">  </w:t>
            </w:r>
          </w:p>
          <w:p w:rsidR="00F94E1C" w:rsidRPr="00260001" w:rsidRDefault="00F94E1C" w:rsidP="00F94E1C">
            <w:pPr>
              <w:rPr>
                <w:rFonts w:ascii="Times New Roman" w:hAnsi="Times New Roman" w:cs="Times New Roman"/>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lastRenderedPageBreak/>
              <w:t>П</w:t>
            </w:r>
            <w:r w:rsidRPr="00260001">
              <w:rPr>
                <w:rFonts w:ascii="Times New Roman" w:hAnsi="Times New Roman" w:cs="Times New Roman"/>
                <w:b/>
                <w:vertAlign w:val="subscript"/>
              </w:rPr>
              <w:t>комф.усл</w:t>
            </w:r>
            <w:r w:rsidRPr="00260001">
              <w:rPr>
                <w:rFonts w:ascii="Times New Roman" w:hAnsi="Times New Roman" w:cs="Times New Roman"/>
                <w:b/>
              </w:rPr>
              <w:t xml:space="preserve"> = 100 баллов </w:t>
            </w:r>
            <w:r w:rsidRPr="00260001">
              <w:rPr>
                <w:rFonts w:ascii="Times New Roman" w:hAnsi="Times New Roman" w:cs="Times New Roman"/>
              </w:rPr>
              <w:t>(так как в наличии более пяти условий комфортной среды)</w:t>
            </w:r>
          </w:p>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tc>
      </w:tr>
      <w:tr w:rsidR="00F94E1C" w:rsidRPr="00260001" w:rsidTr="009B793E">
        <w:trPr>
          <w:gridAfter w:val="1"/>
          <w:wAfter w:w="49" w:type="dxa"/>
          <w:trHeight w:val="20"/>
        </w:trPr>
        <w:tc>
          <w:tcPr>
            <w:tcW w:w="534"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2.2.</w:t>
            </w:r>
          </w:p>
        </w:tc>
        <w:tc>
          <w:tcPr>
            <w:tcW w:w="2409"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Время ожидания предоставления услуги.</w:t>
            </w:r>
            <w:r w:rsidRPr="00260001">
              <w:rPr>
                <w:rFonts w:ascii="Times New Roman" w:eastAsia="Times New Roman" w:hAnsi="Times New Roman" w:cs="Times New Roman"/>
                <w:b/>
                <w:sz w:val="24"/>
                <w:szCs w:val="28"/>
                <w:lang w:eastAsia="ru-RU"/>
              </w:rPr>
              <w:t xml:space="preserve"> (П</w:t>
            </w:r>
            <w:r w:rsidRPr="00260001">
              <w:rPr>
                <w:rFonts w:ascii="Times New Roman" w:eastAsia="Times New Roman" w:hAnsi="Times New Roman" w:cs="Times New Roman"/>
                <w:b/>
                <w:sz w:val="24"/>
                <w:szCs w:val="28"/>
                <w:vertAlign w:val="subscript"/>
                <w:lang w:eastAsia="ru-RU"/>
              </w:rPr>
              <w:t>ожид</w:t>
            </w:r>
            <w:r w:rsidRPr="00260001">
              <w:rPr>
                <w:rFonts w:ascii="Times New Roman" w:eastAsia="Times New Roman" w:hAnsi="Times New Roman" w:cs="Times New Roman"/>
                <w:b/>
                <w:sz w:val="24"/>
                <w:szCs w:val="28"/>
                <w:lang w:eastAsia="ru-RU"/>
              </w:rPr>
              <w:t>)</w:t>
            </w:r>
          </w:p>
          <w:p w:rsidR="00F94E1C" w:rsidRPr="00260001" w:rsidRDefault="00F94E1C" w:rsidP="00F94E1C">
            <w:pPr>
              <w:rPr>
                <w:rFonts w:ascii="Times New Roman" w:hAnsi="Times New Roman" w:cs="Times New Roman"/>
              </w:rPr>
            </w:pPr>
          </w:p>
        </w:tc>
        <w:tc>
          <w:tcPr>
            <w:tcW w:w="851"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0,4</w:t>
            </w:r>
          </w:p>
        </w:tc>
        <w:tc>
          <w:tcPr>
            <w:tcW w:w="2268" w:type="dxa"/>
            <w:gridSpan w:val="3"/>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2.2.1. Среднее время ожидания предоставления услуги </w:t>
            </w:r>
            <w:r w:rsidRPr="00260001">
              <w:rPr>
                <w:rFonts w:ascii="Times New Roman" w:eastAsia="Times New Roman" w:hAnsi="Times New Roman" w:cs="Times New Roman"/>
                <w:b/>
                <w:sz w:val="24"/>
                <w:szCs w:val="28"/>
                <w:lang w:eastAsia="ru-RU"/>
              </w:rPr>
              <w:t xml:space="preserve"> </w:t>
            </w:r>
            <w:r w:rsidRPr="00260001">
              <w:rPr>
                <w:rFonts w:ascii="Times New Roman" w:eastAsia="Times New Roman" w:hAnsi="Times New Roman" w:cs="Times New Roman"/>
                <w:b/>
                <w:szCs w:val="28"/>
                <w:lang w:eastAsia="ru-RU"/>
              </w:rPr>
              <w:t>(С</w:t>
            </w:r>
            <w:r w:rsidRPr="00260001">
              <w:rPr>
                <w:rFonts w:ascii="Times New Roman" w:eastAsia="Times New Roman" w:hAnsi="Times New Roman" w:cs="Times New Roman"/>
                <w:b/>
                <w:szCs w:val="28"/>
                <w:vertAlign w:val="subscript"/>
                <w:lang w:eastAsia="ru-RU"/>
              </w:rPr>
              <w:t>ожид</w:t>
            </w:r>
            <w:r w:rsidRPr="00260001">
              <w:rPr>
                <w:rFonts w:ascii="Times New Roman" w:eastAsia="Times New Roman" w:hAnsi="Times New Roman" w:cs="Times New Roman"/>
                <w:b/>
                <w:szCs w:val="28"/>
                <w:lang w:eastAsia="ru-RU"/>
              </w:rPr>
              <w:t>)</w:t>
            </w:r>
          </w:p>
        </w:tc>
        <w:tc>
          <w:tcPr>
            <w:tcW w:w="6237"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превышает установленный срок ожидания </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 баллов</w:t>
            </w:r>
          </w:p>
        </w:tc>
        <w:tc>
          <w:tcPr>
            <w:tcW w:w="1417" w:type="dxa"/>
            <w:gridSpan w:val="2"/>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(2.2)</w:t>
            </w:r>
          </w:p>
        </w:tc>
      </w:tr>
      <w:tr w:rsidR="00F94E1C" w:rsidRPr="00260001" w:rsidTr="009B793E">
        <w:trPr>
          <w:gridAfter w:val="1"/>
          <w:wAfter w:w="49" w:type="dxa"/>
          <w:trHeight w:val="20"/>
        </w:trPr>
        <w:tc>
          <w:tcPr>
            <w:tcW w:w="534"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851"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vMerge/>
            <w:tcBorders>
              <w:top w:val="single" w:sz="4" w:space="0" w:color="auto"/>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6237"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B050"/>
                <w:szCs w:val="24"/>
                <w:lang w:eastAsia="ru-RU"/>
              </w:rPr>
            </w:pPr>
            <w:r w:rsidRPr="00260001">
              <w:rPr>
                <w:rFonts w:ascii="Times New Roman" w:eastAsia="Times New Roman" w:hAnsi="Times New Roman" w:cs="Times New Roman"/>
                <w:szCs w:val="24"/>
                <w:lang w:eastAsia="ru-RU"/>
              </w:rPr>
              <w:t>- равен установленному сроку ожидания</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 баллов</w:t>
            </w:r>
          </w:p>
        </w:tc>
        <w:tc>
          <w:tcPr>
            <w:tcW w:w="1417"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534"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851"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vMerge/>
            <w:tcBorders>
              <w:top w:val="single" w:sz="4" w:space="0" w:color="auto"/>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6237"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меньше установленного срока ожидания  на 1 день (на 1 час)</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20 баллов</w:t>
            </w:r>
          </w:p>
        </w:tc>
        <w:tc>
          <w:tcPr>
            <w:tcW w:w="1417"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534"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851"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6237"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меньше установленного срока ожидания  на 2 дня (на  2 часа)</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40 баллов</w:t>
            </w:r>
          </w:p>
        </w:tc>
        <w:tc>
          <w:tcPr>
            <w:tcW w:w="1417"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534"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851"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6237"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меньше установленного срока ожидания  на 3 дня (на 3 часа)</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60 баллов</w:t>
            </w:r>
          </w:p>
        </w:tc>
        <w:tc>
          <w:tcPr>
            <w:tcW w:w="1417"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534"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851"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vMerge/>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6237"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меньше установленного срока ожидания  не менее, чем на ½ срока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c>
          <w:tcPr>
            <w:tcW w:w="1417"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534" w:type="dxa"/>
            <w:vMerge/>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2409" w:type="dxa"/>
            <w:vMerge/>
            <w:tcBorders>
              <w:left w:val="single" w:sz="4" w:space="0" w:color="auto"/>
              <w:bottom w:val="single" w:sz="4" w:space="0" w:color="auto"/>
              <w:right w:val="single" w:sz="4" w:space="0" w:color="auto"/>
            </w:tcBorders>
            <w:vAlign w:val="center"/>
          </w:tcPr>
          <w:p w:rsidR="00F94E1C" w:rsidRPr="00260001" w:rsidRDefault="00F94E1C" w:rsidP="00F94E1C">
            <w:pPr>
              <w:rPr>
                <w:rFonts w:ascii="Times New Roman" w:hAnsi="Times New Roman" w:cs="Times New Roman"/>
              </w:rPr>
            </w:pPr>
          </w:p>
        </w:tc>
        <w:tc>
          <w:tcPr>
            <w:tcW w:w="851" w:type="dxa"/>
            <w:vMerge/>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41"/>
              <w:rPr>
                <w:rFonts w:ascii="Times New Roman" w:eastAsia="Times New Roman" w:hAnsi="Times New Roman" w:cs="Times New Roman"/>
                <w:szCs w:val="24"/>
                <w:vertAlign w:val="superscript"/>
                <w:lang w:eastAsia="ru-RU"/>
              </w:rPr>
            </w:pPr>
            <w:r w:rsidRPr="00260001">
              <w:rPr>
                <w:rFonts w:ascii="Times New Roman" w:eastAsia="Times New Roman" w:hAnsi="Times New Roman" w:cs="Times New Roman"/>
                <w:szCs w:val="24"/>
                <w:lang w:eastAsia="ru-RU"/>
              </w:rPr>
              <w:t xml:space="preserve">2.2.2. Своевременность предоставления услуги (в соответствии с записью на прием к специалисту организации социальной сферы (консультацию), датой госпитализации (диагностического исследования), графиком прихода социального работника на дом и пр.) </w:t>
            </w:r>
            <w:r w:rsidRPr="00260001">
              <w:rPr>
                <w:rFonts w:ascii="Times New Roman" w:eastAsia="Times New Roman" w:hAnsi="Times New Roman" w:cs="Times New Roman"/>
                <w:b/>
                <w:szCs w:val="28"/>
                <w:lang w:eastAsia="ru-RU"/>
              </w:rPr>
              <w:t>(С</w:t>
            </w:r>
            <w:r w:rsidRPr="00260001">
              <w:rPr>
                <w:rFonts w:ascii="Times New Roman" w:eastAsia="Times New Roman" w:hAnsi="Times New Roman" w:cs="Times New Roman"/>
                <w:b/>
                <w:szCs w:val="28"/>
                <w:vertAlign w:val="subscript"/>
                <w:lang w:eastAsia="ru-RU"/>
              </w:rPr>
              <w:t>своевр</w:t>
            </w:r>
            <w:r w:rsidRPr="00260001">
              <w:rPr>
                <w:rFonts w:ascii="Times New Roman" w:eastAsia="Times New Roman" w:hAnsi="Times New Roman" w:cs="Times New Roman"/>
                <w:b/>
                <w:szCs w:val="28"/>
                <w:lang w:eastAsia="ru-RU"/>
              </w:rPr>
              <w:t>)</w:t>
            </w:r>
          </w:p>
        </w:tc>
        <w:tc>
          <w:tcPr>
            <w:tcW w:w="6237" w:type="dxa"/>
            <w:gridSpan w:val="3"/>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20" w:right="-196"/>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число получателей услуг, которым услуга была предоставлена своевременно </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своевр</w:t>
            </w:r>
            <w:r w:rsidRPr="00260001">
              <w:rPr>
                <w:rFonts w:ascii="Times New Roman" w:eastAsia="Times New Roman" w:hAnsi="Times New Roman" w:cs="Times New Roman"/>
                <w:b/>
                <w:szCs w:val="28"/>
                <w:lang w:eastAsia="ru-RU"/>
              </w:rPr>
              <w:t>),</w:t>
            </w:r>
            <w:r w:rsidRPr="00260001">
              <w:rPr>
                <w:rFonts w:ascii="Times New Roman" w:eastAsia="Times New Roman" w:hAnsi="Times New Roman" w:cs="Times New Roman"/>
                <w:sz w:val="20"/>
                <w:szCs w:val="24"/>
                <w:lang w:eastAsia="ru-RU"/>
              </w:rPr>
              <w:t xml:space="preserve"> </w:t>
            </w:r>
            <w:r w:rsidRPr="00260001">
              <w:rPr>
                <w:rFonts w:ascii="Times New Roman" w:eastAsia="Times New Roman" w:hAnsi="Times New Roman" w:cs="Times New Roman"/>
                <w:szCs w:val="24"/>
                <w:lang w:eastAsia="ru-RU"/>
              </w:rPr>
              <w:t xml:space="preserve">по отношению к числу опрошенных  получателей услуг, ответивших на соответствующий вопрос анкеты </w:t>
            </w:r>
            <w:r w:rsidRPr="00260001">
              <w:rPr>
                <w:rFonts w:ascii="Times New Roman" w:eastAsia="Times New Roman" w:hAnsi="Times New Roman" w:cs="Times New Roman"/>
                <w:b/>
                <w:szCs w:val="24"/>
                <w:lang w:eastAsia="ru-RU"/>
              </w:rPr>
              <w:t>(Ч</w:t>
            </w:r>
            <w:r w:rsidRPr="00260001">
              <w:rPr>
                <w:rFonts w:ascii="Times New Roman" w:eastAsia="Times New Roman" w:hAnsi="Times New Roman" w:cs="Times New Roman"/>
                <w:b/>
                <w:szCs w:val="24"/>
                <w:vertAlign w:val="subscript"/>
                <w:lang w:eastAsia="ru-RU"/>
              </w:rPr>
              <w:t>общ</w:t>
            </w:r>
            <w:r w:rsidRPr="00260001">
              <w:rPr>
                <w:rFonts w:ascii="Times New Roman" w:eastAsia="Times New Roman" w:hAnsi="Times New Roman" w:cs="Times New Roman"/>
                <w:b/>
                <w:szCs w:val="24"/>
                <w:lang w:eastAsia="ru-RU"/>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13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1417"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gridAfter w:val="1"/>
          <w:wAfter w:w="49" w:type="dxa"/>
          <w:trHeight w:val="20"/>
        </w:trPr>
        <w:tc>
          <w:tcPr>
            <w:tcW w:w="14850" w:type="dxa"/>
            <w:gridSpan w:val="12"/>
            <w:tcBorders>
              <w:left w:val="single" w:sz="4" w:space="0" w:color="auto"/>
              <w:bottom w:val="single" w:sz="4" w:space="0" w:color="auto"/>
              <w:right w:val="single" w:sz="4" w:space="0" w:color="auto"/>
            </w:tcBorders>
            <w:vAlign w:val="center"/>
          </w:tcPr>
          <w:p w:rsidR="00F94E1C" w:rsidRPr="00260001" w:rsidRDefault="00F94E1C" w:rsidP="00F94E1C">
            <w:pPr>
              <w:ind w:left="3119"/>
              <w:jc w:val="center"/>
              <w:rPr>
                <w:rFonts w:ascii="Times New Roman" w:hAnsi="Times New Roman" w:cs="Times New Roman"/>
                <w:b/>
              </w:rPr>
            </w:pPr>
          </w:p>
          <w:p w:rsidR="00F94E1C" w:rsidRPr="00260001" w:rsidRDefault="00F94E1C" w:rsidP="00F94E1C">
            <w:pPr>
              <w:widowControl w:val="0"/>
              <w:autoSpaceDE w:val="0"/>
              <w:autoSpaceDN w:val="0"/>
              <w:adjustRightInd w:val="0"/>
              <w:spacing w:after="0" w:line="240" w:lineRule="auto"/>
              <w:ind w:left="709"/>
              <w:rPr>
                <w:rFonts w:ascii="Times New Roman" w:eastAsia="Times New Roman" w:hAnsi="Times New Roman" w:cs="Times New Roman"/>
                <w:szCs w:val="24"/>
                <w:lang w:eastAsia="ru-RU"/>
              </w:rPr>
            </w:pPr>
          </w:p>
          <w:p w:rsidR="00F94E1C" w:rsidRPr="00260001" w:rsidRDefault="00F94E1C" w:rsidP="00F94E1C">
            <w:pPr>
              <w:ind w:left="709"/>
              <w:rPr>
                <w:rFonts w:ascii="Times New Roman" w:hAnsi="Times New Roman" w:cs="Times New Roman"/>
                <w:b/>
                <w:u w:val="single"/>
              </w:rPr>
            </w:pPr>
            <w:r w:rsidRPr="00260001">
              <w:rPr>
                <w:rFonts w:ascii="Times New Roman" w:hAnsi="Times New Roman" w:cs="Times New Roman"/>
                <w:b/>
                <w:u w:val="single"/>
              </w:rPr>
              <w:t>В сфере социального обслуживания</w:t>
            </w:r>
          </w:p>
          <w:p w:rsidR="00F94E1C" w:rsidRPr="00260001" w:rsidRDefault="00F94E1C" w:rsidP="00F94E1C">
            <w:pPr>
              <w:ind w:left="709"/>
              <w:rPr>
                <w:rFonts w:ascii="Times New Roman" w:hAnsi="Times New Roman" w:cs="Times New Roman"/>
                <w:b/>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Показатель  «Время ожидания предоставления услуги» рассчитывается на основе значения параметра 2.2.2 Своевременность предоставления услуги (в соответствии с записью на прием к специалисту организации социальной сферы (консультацию), датой госпитализации (диагностического исследования), графиком прихода социального работника на дом и пр.) </w:t>
            </w:r>
            <w:r w:rsidRPr="00260001">
              <w:rPr>
                <w:rFonts w:ascii="Times New Roman" w:hAnsi="Times New Roman" w:cs="Times New Roman"/>
                <w:b/>
              </w:rPr>
              <w:t>(С</w:t>
            </w:r>
            <w:r w:rsidRPr="00260001">
              <w:rPr>
                <w:rFonts w:ascii="Times New Roman" w:hAnsi="Times New Roman" w:cs="Times New Roman"/>
                <w:b/>
                <w:vertAlign w:val="subscript"/>
              </w:rPr>
              <w:t>своевр</w:t>
            </w:r>
            <w:r w:rsidRPr="00260001">
              <w:rPr>
                <w:rFonts w:ascii="Times New Roman" w:hAnsi="Times New Roman" w:cs="Times New Roman"/>
                <w:b/>
              </w:rPr>
              <w:t xml:space="preserve">) </w:t>
            </w:r>
            <w:r w:rsidRPr="00260001">
              <w:rPr>
                <w:rFonts w:ascii="Times New Roman" w:hAnsi="Times New Roman" w:cs="Times New Roman"/>
              </w:rPr>
              <w:t xml:space="preserve">и рассчитывается по формуле (2.2со) </w:t>
            </w:r>
          </w:p>
          <w:p w:rsidR="00F94E1C" w:rsidRPr="00260001" w:rsidRDefault="00F94E1C" w:rsidP="00F94E1C">
            <w:pPr>
              <w:rPr>
                <w:rFonts w:ascii="Times New Roman" w:hAnsi="Times New Roman" w:cs="Times New Roman"/>
              </w:rPr>
            </w:pPr>
          </w:p>
          <w:tbl>
            <w:tblPr>
              <w:tblW w:w="8168" w:type="dxa"/>
              <w:jc w:val="center"/>
              <w:tblInd w:w="2558" w:type="dxa"/>
              <w:tblLayout w:type="fixed"/>
              <w:tblLook w:val="04A0" w:firstRow="1" w:lastRow="0" w:firstColumn="1" w:lastColumn="0" w:noHBand="0" w:noVBand="1"/>
            </w:tblPr>
            <w:tblGrid>
              <w:gridCol w:w="3551"/>
              <w:gridCol w:w="992"/>
              <w:gridCol w:w="1302"/>
              <w:gridCol w:w="2323"/>
            </w:tblGrid>
            <w:tr w:rsidR="00F94E1C" w:rsidRPr="00260001" w:rsidTr="009B793E">
              <w:trPr>
                <w:jc w:val="center"/>
              </w:trPr>
              <w:tc>
                <w:tcPr>
                  <w:tcW w:w="3551" w:type="dxa"/>
                  <w:vMerge w:val="restart"/>
                  <w:vAlign w:val="center"/>
                </w:tcPr>
                <w:p w:rsidR="00F94E1C" w:rsidRPr="00260001" w:rsidRDefault="00F94E1C" w:rsidP="00434CA3">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со</w:t>
                  </w:r>
                  <w:r w:rsidRPr="00260001">
                    <w:rPr>
                      <w:rFonts w:ascii="Times New Roman" w:hAnsi="Times New Roman" w:cs="Times New Roman"/>
                      <w:b/>
                      <w:vertAlign w:val="subscript"/>
                    </w:rPr>
                    <w:t>ожид</w:t>
                  </w:r>
                  <w:r w:rsidRPr="00260001">
                    <w:rPr>
                      <w:rFonts w:ascii="Times New Roman" w:hAnsi="Times New Roman" w:cs="Times New Roman"/>
                      <w:b/>
                    </w:rPr>
                    <w:t xml:space="preserve"> =  С</w:t>
                  </w:r>
                  <w:r w:rsidRPr="00260001">
                    <w:rPr>
                      <w:rFonts w:ascii="Times New Roman" w:hAnsi="Times New Roman" w:cs="Times New Roman"/>
                      <w:b/>
                      <w:vertAlign w:val="subscript"/>
                    </w:rPr>
                    <w:t>своевр</w:t>
                  </w:r>
                  <w:r w:rsidRPr="00260001">
                    <w:rPr>
                      <w:rFonts w:ascii="Times New Roman" w:hAnsi="Times New Roman" w:cs="Times New Roman"/>
                      <w:b/>
                    </w:rPr>
                    <w:t xml:space="preserve"> =   </w:t>
                  </w:r>
                </w:p>
              </w:tc>
              <w:tc>
                <w:tcPr>
                  <w:tcW w:w="992" w:type="dxa"/>
                  <w:tcBorders>
                    <w:bottom w:val="single" w:sz="4" w:space="0" w:color="auto"/>
                  </w:tcBorders>
                </w:tcPr>
                <w:p w:rsidR="00F94E1C" w:rsidRPr="00260001" w:rsidRDefault="00F94E1C" w:rsidP="00434CA3">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своевр</w:t>
                  </w:r>
                  <w:r w:rsidRPr="00260001">
                    <w:rPr>
                      <w:rFonts w:ascii="Times New Roman" w:hAnsi="Times New Roman" w:cs="Times New Roman"/>
                      <w:b/>
                      <w:vertAlign w:val="subscript"/>
                    </w:rPr>
                    <w:t xml:space="preserve"> </w:t>
                  </w:r>
                </w:p>
              </w:tc>
              <w:tc>
                <w:tcPr>
                  <w:tcW w:w="1302" w:type="dxa"/>
                  <w:vMerge w:val="restart"/>
                  <w:vAlign w:val="center"/>
                </w:tcPr>
                <w:p w:rsidR="00F94E1C" w:rsidRPr="00260001" w:rsidRDefault="00F94E1C" w:rsidP="00434CA3">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323" w:type="dxa"/>
                  <w:vMerge w:val="restart"/>
                </w:tcPr>
                <w:p w:rsidR="00F94E1C" w:rsidRPr="00260001" w:rsidRDefault="00F94E1C" w:rsidP="00434CA3">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(2.2со)</w:t>
                  </w:r>
                </w:p>
              </w:tc>
            </w:tr>
            <w:tr w:rsidR="00F94E1C" w:rsidRPr="00260001" w:rsidTr="009B793E">
              <w:trPr>
                <w:jc w:val="center"/>
              </w:trPr>
              <w:tc>
                <w:tcPr>
                  <w:tcW w:w="3551" w:type="dxa"/>
                  <w:vMerge/>
                  <w:vAlign w:val="center"/>
                </w:tcPr>
                <w:p w:rsidR="00F94E1C" w:rsidRPr="00260001" w:rsidRDefault="00F94E1C" w:rsidP="00434CA3">
                  <w:pPr>
                    <w:framePr w:hSpace="180" w:wrap="around" w:vAnchor="text" w:hAnchor="text" w:xAlign="center" w:y="1"/>
                    <w:ind w:right="-46"/>
                    <w:suppressOverlap/>
                    <w:jc w:val="right"/>
                    <w:rPr>
                      <w:rFonts w:ascii="Times New Roman" w:hAnsi="Times New Roman" w:cs="Times New Roman"/>
                      <w:b/>
                    </w:rPr>
                  </w:pPr>
                </w:p>
              </w:tc>
              <w:tc>
                <w:tcPr>
                  <w:tcW w:w="992" w:type="dxa"/>
                  <w:tcBorders>
                    <w:top w:val="single" w:sz="4" w:space="0" w:color="auto"/>
                  </w:tcBorders>
                </w:tcPr>
                <w:p w:rsidR="00F94E1C" w:rsidRPr="00260001" w:rsidRDefault="00F94E1C" w:rsidP="00434CA3">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302" w:type="dxa"/>
                  <w:vMerge/>
                  <w:vAlign w:val="center"/>
                </w:tcPr>
                <w:p w:rsidR="00F94E1C" w:rsidRPr="00260001" w:rsidRDefault="00F94E1C" w:rsidP="00434CA3">
                  <w:pPr>
                    <w:framePr w:hSpace="180" w:wrap="around" w:vAnchor="text" w:hAnchor="text" w:xAlign="center" w:y="1"/>
                    <w:ind w:left="-108"/>
                    <w:suppressOverlap/>
                    <w:rPr>
                      <w:rFonts w:ascii="Times New Roman" w:hAnsi="Times New Roman" w:cs="Times New Roman"/>
                      <w:b/>
                    </w:rPr>
                  </w:pPr>
                </w:p>
              </w:tc>
              <w:tc>
                <w:tcPr>
                  <w:tcW w:w="2323" w:type="dxa"/>
                  <w:vMerge/>
                </w:tcPr>
                <w:p w:rsidR="00F94E1C" w:rsidRPr="00260001" w:rsidRDefault="00F94E1C" w:rsidP="00434CA3">
                  <w:pPr>
                    <w:framePr w:hSpace="180" w:wrap="around" w:vAnchor="text" w:hAnchor="text" w:xAlign="center" w:y="1"/>
                    <w:ind w:left="-108"/>
                    <w:suppressOverlap/>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своевр</w:t>
            </w:r>
            <w:r w:rsidRPr="00260001">
              <w:rPr>
                <w:rFonts w:ascii="Times New Roman" w:hAnsi="Times New Roman" w:cs="Times New Roman"/>
              </w:rPr>
              <w:t xml:space="preserve"> - число получателей услуг, которым услуга предоставлена своевременно;</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ind w:left="709"/>
              <w:rPr>
                <w:rFonts w:ascii="Times New Roman" w:eastAsia="Times New Roman" w:hAnsi="Times New Roman" w:cs="Times New Roman"/>
                <w:szCs w:val="24"/>
                <w:lang w:eastAsia="ru-RU"/>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2.2.</w:t>
            </w: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4. В сфере социального обслуживания</w:t>
            </w:r>
          </w:p>
          <w:p w:rsidR="00F94E1C" w:rsidRPr="00260001" w:rsidRDefault="00F94E1C" w:rsidP="00F94E1C">
            <w:pPr>
              <w:rPr>
                <w:rFonts w:ascii="Times New Roman" w:hAnsi="Times New Roman" w:cs="Times New Roman"/>
              </w:rPr>
            </w:pPr>
            <w:r w:rsidRPr="00260001">
              <w:rPr>
                <w:rFonts w:ascii="Times New Roman" w:hAnsi="Times New Roman" w:cs="Times New Roman"/>
              </w:rPr>
              <w:t>Число получателей услуг, которым услуга предоставлена своевременно – 217 чел.;</w:t>
            </w:r>
          </w:p>
          <w:p w:rsidR="00F94E1C" w:rsidRPr="00260001" w:rsidRDefault="00F94E1C" w:rsidP="00F94E1C">
            <w:pPr>
              <w:rPr>
                <w:rFonts w:ascii="Times New Roman" w:hAnsi="Times New Roman" w:cs="Times New Roman"/>
              </w:rPr>
            </w:pPr>
            <w:r w:rsidRPr="00260001">
              <w:rPr>
                <w:rFonts w:ascii="Times New Roman" w:hAnsi="Times New Roman" w:cs="Times New Roman"/>
              </w:rPr>
              <w:t>Общее число опрошенных получателей услуг, ответивших на вопрос 5 Рекомендуемого образца Анкеты – 230 чел.</w:t>
            </w:r>
          </w:p>
          <w:p w:rsidR="00F94E1C" w:rsidRPr="00260001" w:rsidRDefault="00F94E1C" w:rsidP="00F94E1C">
            <w:pPr>
              <w:rPr>
                <w:rFonts w:ascii="Times New Roman" w:hAnsi="Times New Roman" w:cs="Times New Roman"/>
                <w:u w:val="single"/>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u w:val="single"/>
              </w:rPr>
              <w:t>Расчет по варианту 4</w:t>
            </w:r>
          </w:p>
          <w:p w:rsidR="00F94E1C" w:rsidRPr="00260001" w:rsidRDefault="00F94E1C" w:rsidP="00F94E1C">
            <w:pPr>
              <w:rPr>
                <w:rFonts w:ascii="Times New Roman" w:hAnsi="Times New Roman" w:cs="Times New Roman"/>
                <w:i/>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со</w:t>
            </w:r>
            <w:r w:rsidRPr="00260001">
              <w:rPr>
                <w:rFonts w:ascii="Times New Roman" w:hAnsi="Times New Roman" w:cs="Times New Roman"/>
                <w:b/>
                <w:vertAlign w:val="subscript"/>
              </w:rPr>
              <w:t xml:space="preserve">ожид </w:t>
            </w:r>
            <w:r w:rsidRPr="00260001">
              <w:rPr>
                <w:rFonts w:ascii="Times New Roman" w:hAnsi="Times New Roman" w:cs="Times New Roman"/>
                <w:b/>
              </w:rPr>
              <w:t>=  217 : 230 × 100 = 0,9434 × 100 = 94,34 = 94 балла</w:t>
            </w:r>
          </w:p>
          <w:p w:rsidR="00F94E1C" w:rsidRPr="00260001" w:rsidRDefault="00F94E1C" w:rsidP="00F94E1C">
            <w:pPr>
              <w:widowControl w:val="0"/>
              <w:autoSpaceDE w:val="0"/>
              <w:autoSpaceDN w:val="0"/>
              <w:adjustRightInd w:val="0"/>
              <w:spacing w:after="0" w:line="240" w:lineRule="auto"/>
              <w:ind w:left="709"/>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r>
    </w:tbl>
    <w:p w:rsidR="00F94E1C" w:rsidRPr="00260001" w:rsidRDefault="00F94E1C" w:rsidP="00F94E1C">
      <w:pPr>
        <w:rPr>
          <w:rFonts w:ascii="Times New Roman" w:hAnsi="Times New Roman" w:cs="Times New Roman"/>
        </w:rPr>
      </w:pPr>
    </w:p>
    <w:tbl>
      <w:tblPr>
        <w:tblpPr w:leftFromText="180" w:rightFromText="180" w:vertAnchor="text" w:tblpXSpec="center" w:tblpY="1"/>
        <w:tblOverlap w:val="never"/>
        <w:tblW w:w="14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1"/>
        <w:gridCol w:w="3260"/>
        <w:gridCol w:w="1134"/>
        <w:gridCol w:w="3064"/>
        <w:gridCol w:w="4024"/>
        <w:gridCol w:w="992"/>
        <w:gridCol w:w="284"/>
        <w:gridCol w:w="992"/>
      </w:tblGrid>
      <w:tr w:rsidR="00F94E1C" w:rsidRPr="00260001" w:rsidTr="009B793E">
        <w:trPr>
          <w:trHeight w:val="20"/>
        </w:trPr>
        <w:tc>
          <w:tcPr>
            <w:tcW w:w="1061"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3260"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064"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4024"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276"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Значение параметров в баллах</w:t>
            </w:r>
          </w:p>
        </w:tc>
        <w:tc>
          <w:tcPr>
            <w:tcW w:w="992"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в баллах</w:t>
            </w:r>
          </w:p>
        </w:tc>
      </w:tr>
      <w:tr w:rsidR="00F94E1C" w:rsidRPr="00260001" w:rsidTr="009B793E">
        <w:trPr>
          <w:trHeight w:val="20"/>
        </w:trPr>
        <w:tc>
          <w:tcPr>
            <w:tcW w:w="1061"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2.3.</w:t>
            </w:r>
          </w:p>
        </w:tc>
        <w:tc>
          <w:tcPr>
            <w:tcW w:w="3260" w:type="dxa"/>
            <w:tcBorders>
              <w:left w:val="single" w:sz="4" w:space="0" w:color="auto"/>
              <w:right w:val="single" w:sz="4" w:space="0" w:color="auto"/>
            </w:tcBorders>
            <w:vAlign w:val="center"/>
          </w:tcPr>
          <w:p w:rsidR="00F94E1C" w:rsidRPr="00260001" w:rsidRDefault="00F94E1C" w:rsidP="00F94E1C">
            <w:pPr>
              <w:rPr>
                <w:rFonts w:ascii="Times New Roman" w:hAnsi="Times New Roman" w:cs="Times New Roman"/>
              </w:rPr>
            </w:pPr>
            <w:r w:rsidRPr="00260001">
              <w:rPr>
                <w:rFonts w:ascii="Times New Roman" w:hAnsi="Times New Roman" w:cs="Times New Roman"/>
              </w:rPr>
              <w:t>Доля получателей услуг, удовлетворенных комфортностью предоставления услуг организацией социальной сферы (в % от общего числа опрошенных получателей услуг)</w:t>
            </w:r>
            <w:r w:rsidRPr="00260001">
              <w:rPr>
                <w:rFonts w:ascii="Times New Roman" w:hAnsi="Times New Roman" w:cs="Times New Roman"/>
                <w:b/>
              </w:rPr>
              <w:t xml:space="preserve"> (П</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уд</w:t>
            </w:r>
            <w:r w:rsidRPr="00260001">
              <w:rPr>
                <w:rFonts w:ascii="Times New Roman" w:hAnsi="Times New Roman" w:cs="Times New Roman"/>
                <w:b/>
              </w:rPr>
              <w:t>)</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0,3</w:t>
            </w:r>
          </w:p>
        </w:tc>
        <w:tc>
          <w:tcPr>
            <w:tcW w:w="3064"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2.3.1. Удовлетворенность </w:t>
            </w:r>
            <w:r w:rsidRPr="00260001">
              <w:rPr>
                <w:rFonts w:ascii="Times New Roman" w:eastAsia="Times New Roman" w:hAnsi="Times New Roman" w:cs="Times New Roman"/>
                <w:szCs w:val="24"/>
              </w:rPr>
              <w:t>комфортностью предоставления услуг организацией социальной сферы</w:t>
            </w:r>
          </w:p>
        </w:tc>
        <w:tc>
          <w:tcPr>
            <w:tcW w:w="402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число получателей услуг, удовлетворенных </w:t>
            </w:r>
            <w:r w:rsidRPr="00260001">
              <w:rPr>
                <w:rFonts w:ascii="Times New Roman" w:eastAsia="Times New Roman" w:hAnsi="Times New Roman" w:cs="Times New Roman"/>
                <w:szCs w:val="24"/>
              </w:rPr>
              <w:t xml:space="preserve">комфортностью предоставления услуг организацией социальной сферы </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комф</w:t>
            </w:r>
            <w:r w:rsidRPr="00260001">
              <w:rPr>
                <w:rFonts w:ascii="Times New Roman" w:eastAsia="Times New Roman" w:hAnsi="Times New Roman" w:cs="Times New Roman"/>
                <w:b/>
                <w:szCs w:val="28"/>
                <w:lang w:eastAsia="ru-RU"/>
              </w:rPr>
              <w:t>)</w:t>
            </w:r>
            <w:r w:rsidRPr="00260001">
              <w:rPr>
                <w:rFonts w:ascii="Times New Roman" w:eastAsia="Times New Roman" w:hAnsi="Times New Roman" w:cs="Times New Roman"/>
                <w:szCs w:val="28"/>
                <w:lang w:eastAsia="ru-RU"/>
              </w:rPr>
              <w:t xml:space="preserve">, </w:t>
            </w:r>
            <w:r w:rsidRPr="00260001">
              <w:rPr>
                <w:rFonts w:ascii="Times New Roman" w:eastAsia="Times New Roman" w:hAnsi="Times New Roman" w:cs="Times New Roman"/>
                <w:szCs w:val="24"/>
              </w:rPr>
              <w:t xml:space="preserve">по отношению к  числу опрошенных </w:t>
            </w:r>
            <w:r w:rsidRPr="00260001">
              <w:rPr>
                <w:rFonts w:ascii="Times New Roman" w:eastAsia="Times New Roman" w:hAnsi="Times New Roman" w:cs="Times New Roman"/>
                <w:szCs w:val="24"/>
                <w:lang w:eastAsia="ru-RU"/>
              </w:rPr>
              <w:t xml:space="preserve"> получателей услуг</w:t>
            </w:r>
            <w:r w:rsidRPr="00260001">
              <w:rPr>
                <w:rFonts w:ascii="Times New Roman" w:eastAsia="Times New Roman" w:hAnsi="Times New Roman" w:cs="Times New Roman"/>
                <w:szCs w:val="24"/>
              </w:rPr>
              <w:t xml:space="preserve">, ответивших на данный вопрос </w:t>
            </w:r>
            <w:r w:rsidRPr="00260001">
              <w:rPr>
                <w:rFonts w:ascii="Times New Roman" w:eastAsia="Times New Roman" w:hAnsi="Times New Roman" w:cs="Times New Roman"/>
                <w:b/>
                <w:szCs w:val="28"/>
                <w:lang w:eastAsia="ru-RU"/>
              </w:rPr>
              <w:t xml:space="preserve"> (Ч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8"/>
                <w:lang w:eastAsia="ru-RU"/>
              </w:rPr>
              <w:t>)</w:t>
            </w:r>
          </w:p>
        </w:tc>
        <w:tc>
          <w:tcPr>
            <w:tcW w:w="1276"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992"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Для расчета  формула (2.3)</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14811" w:type="dxa"/>
            <w:gridSpan w:val="8"/>
            <w:tcBorders>
              <w:left w:val="single" w:sz="4" w:space="0" w:color="auto"/>
              <w:right w:val="single" w:sz="4" w:space="0" w:color="auto"/>
            </w:tcBorders>
          </w:tcPr>
          <w:tbl>
            <w:tblPr>
              <w:tblW w:w="9530" w:type="dxa"/>
              <w:jc w:val="center"/>
              <w:tblInd w:w="250" w:type="dxa"/>
              <w:tblLayout w:type="fixed"/>
              <w:tblLook w:val="04A0" w:firstRow="1" w:lastRow="0" w:firstColumn="1" w:lastColumn="0" w:noHBand="0" w:noVBand="1"/>
            </w:tblPr>
            <w:tblGrid>
              <w:gridCol w:w="3892"/>
              <w:gridCol w:w="992"/>
              <w:gridCol w:w="2323"/>
              <w:gridCol w:w="2323"/>
            </w:tblGrid>
            <w:tr w:rsidR="00F94E1C" w:rsidRPr="00260001" w:rsidTr="009B793E">
              <w:trPr>
                <w:jc w:val="center"/>
              </w:trPr>
              <w:tc>
                <w:tcPr>
                  <w:tcW w:w="389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992"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 xml:space="preserve"> </w:t>
                  </w:r>
                </w:p>
              </w:tc>
              <w:tc>
                <w:tcPr>
                  <w:tcW w:w="2323"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323" w:type="dxa"/>
                  <w:vMerge w:val="restart"/>
                  <w:vAlign w:val="center"/>
                </w:tcPr>
                <w:p w:rsidR="00F94E1C" w:rsidRPr="00260001" w:rsidRDefault="00F94E1C" w:rsidP="00F94E1C">
                  <w:pPr>
                    <w:framePr w:hSpace="180" w:wrap="around" w:vAnchor="text" w:hAnchor="text" w:xAlign="center" w:y="1"/>
                    <w:ind w:left="-108"/>
                    <w:suppressOverlap/>
                    <w:jc w:val="center"/>
                    <w:rPr>
                      <w:rFonts w:ascii="Times New Roman" w:hAnsi="Times New Roman" w:cs="Times New Roman"/>
                      <w:b/>
                    </w:rPr>
                  </w:pPr>
                  <w:r w:rsidRPr="00260001">
                    <w:rPr>
                      <w:rFonts w:ascii="Times New Roman" w:hAnsi="Times New Roman" w:cs="Times New Roman"/>
                      <w:b/>
                    </w:rPr>
                    <w:t>(2.3)</w:t>
                  </w:r>
                </w:p>
              </w:tc>
            </w:tr>
            <w:tr w:rsidR="00F94E1C" w:rsidRPr="00260001" w:rsidTr="009B793E">
              <w:trPr>
                <w:jc w:val="center"/>
              </w:trPr>
              <w:tc>
                <w:tcPr>
                  <w:tcW w:w="3892" w:type="dxa"/>
                  <w:vMerge/>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p>
              </w:tc>
              <w:tc>
                <w:tcPr>
                  <w:tcW w:w="992" w:type="dxa"/>
                  <w:tcBorders>
                    <w:top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2323" w:type="dxa"/>
                  <w:vMerge/>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p>
              </w:tc>
              <w:tc>
                <w:tcPr>
                  <w:tcW w:w="2323" w:type="dxa"/>
                  <w:vMerge/>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комф</w:t>
            </w:r>
            <w:r w:rsidRPr="00260001">
              <w:rPr>
                <w:rFonts w:ascii="Times New Roman" w:hAnsi="Times New Roman" w:cs="Times New Roman"/>
              </w:rPr>
              <w:t xml:space="preserve"> - число получателей услуг, удовлетворенных комфортностью предоставления услуг организацией социальной сферы;</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2.3.</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rPr>
            </w:pPr>
            <w:r w:rsidRPr="00260001">
              <w:rPr>
                <w:rFonts w:ascii="Times New Roman" w:hAnsi="Times New Roman" w:cs="Times New Roman"/>
              </w:rPr>
              <w:lastRenderedPageBreak/>
              <w:t>Число получателей услуг, удовлетворенных комфортностью предоставления услуг организацией социальной сферы – 400 чел;</w:t>
            </w:r>
          </w:p>
          <w:p w:rsidR="00F94E1C" w:rsidRPr="00260001" w:rsidRDefault="00F94E1C" w:rsidP="00F94E1C">
            <w:pPr>
              <w:rPr>
                <w:rFonts w:ascii="Times New Roman" w:hAnsi="Times New Roman" w:cs="Times New Roman"/>
              </w:rPr>
            </w:pPr>
            <w:r w:rsidRPr="00260001">
              <w:rPr>
                <w:rFonts w:ascii="Times New Roman" w:hAnsi="Times New Roman" w:cs="Times New Roman"/>
              </w:rPr>
              <w:t>Общее число опрошенных получателей услуг, ответивших на вопрос 6 Анкеты (см. Рекомендуемый образец Анкеты в приказе Минтруда России от 30 октября 2018 г. № 675н) – 450 чел.</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показателя 2.3.</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уд</w:t>
            </w:r>
            <w:r w:rsidRPr="00260001">
              <w:rPr>
                <w:rFonts w:ascii="Times New Roman" w:hAnsi="Times New Roman" w:cs="Times New Roman"/>
                <w:b/>
              </w:rPr>
              <w:t xml:space="preserve"> = 400: 450 × 100 = 0,8889 × 100 = 88,89 = 89 баллов</w:t>
            </w:r>
          </w:p>
          <w:p w:rsidR="00F94E1C" w:rsidRPr="00260001" w:rsidRDefault="00F94E1C" w:rsidP="00F94E1C">
            <w:pPr>
              <w:rPr>
                <w:rFonts w:ascii="Times New Roman" w:hAnsi="Times New Roman" w:cs="Times New Roman"/>
              </w:rPr>
            </w:pPr>
          </w:p>
        </w:tc>
      </w:tr>
      <w:tr w:rsidR="00F94E1C" w:rsidRPr="00260001" w:rsidTr="009B793E">
        <w:trPr>
          <w:trHeight w:val="20"/>
        </w:trPr>
        <w:tc>
          <w:tcPr>
            <w:tcW w:w="4321"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color w:val="000000"/>
                <w:szCs w:val="24"/>
              </w:rPr>
            </w:pPr>
            <w:r w:rsidRPr="00260001">
              <w:rPr>
                <w:rFonts w:ascii="Times New Roman" w:eastAsia="Times New Roman" w:hAnsi="Times New Roman" w:cs="Times New Roman"/>
                <w:b/>
                <w:color w:val="000000"/>
                <w:szCs w:val="24"/>
                <w:lang w:eastAsia="ru-RU"/>
              </w:rPr>
              <w:lastRenderedPageBreak/>
              <w:t>Итого по критерию 2 «</w:t>
            </w:r>
            <w:r w:rsidRPr="00260001">
              <w:rPr>
                <w:rFonts w:ascii="Times New Roman" w:eastAsia="Times New Roman" w:hAnsi="Times New Roman" w:cs="Times New Roman"/>
                <w:b/>
                <w:color w:val="000000"/>
                <w:szCs w:val="24"/>
              </w:rPr>
              <w:t xml:space="preserve">Комфортность условий предоставления услуг, </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color w:val="000000"/>
                <w:szCs w:val="24"/>
              </w:rPr>
              <w:t>в том числе время ожидания предоставления услуг» (К</w:t>
            </w:r>
            <w:r w:rsidRPr="00260001">
              <w:rPr>
                <w:rFonts w:ascii="Times New Roman" w:eastAsia="Times New Roman" w:hAnsi="Times New Roman" w:cs="Times New Roman"/>
                <w:b/>
                <w:color w:val="000000"/>
                <w:szCs w:val="24"/>
                <w:vertAlign w:val="superscript"/>
              </w:rPr>
              <w:t>2</w:t>
            </w:r>
            <w:r w:rsidRPr="00260001">
              <w:rPr>
                <w:rFonts w:ascii="Times New Roman" w:eastAsia="Times New Roman" w:hAnsi="Times New Roman" w:cs="Times New Roman"/>
                <w:b/>
                <w:color w:val="000000"/>
                <w:szCs w:val="24"/>
              </w:rPr>
              <w:t>)</w:t>
            </w:r>
          </w:p>
        </w:tc>
        <w:tc>
          <w:tcPr>
            <w:tcW w:w="113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8080" w:type="dxa"/>
            <w:gridSpan w:val="3"/>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К</w:t>
            </w:r>
            <w:r w:rsidRPr="00260001">
              <w:rPr>
                <w:rFonts w:ascii="Times New Roman" w:hAnsi="Times New Roman" w:cs="Times New Roman"/>
                <w:b/>
                <w:vertAlign w:val="superscript"/>
              </w:rPr>
              <w:t>2</w:t>
            </w:r>
            <w:r w:rsidRPr="00260001">
              <w:rPr>
                <w:rFonts w:ascii="Times New Roman" w:hAnsi="Times New Roman" w:cs="Times New Roman"/>
                <w:b/>
              </w:rPr>
              <w:t>=(0,3×П</w:t>
            </w:r>
            <w:r w:rsidRPr="00260001">
              <w:rPr>
                <w:rFonts w:ascii="Times New Roman" w:hAnsi="Times New Roman" w:cs="Times New Roman"/>
                <w:b/>
                <w:vertAlign w:val="subscript"/>
              </w:rPr>
              <w:t>комф.усл</w:t>
            </w:r>
            <w:r w:rsidRPr="00260001">
              <w:rPr>
                <w:rFonts w:ascii="Times New Roman" w:hAnsi="Times New Roman" w:cs="Times New Roman"/>
                <w:b/>
              </w:rPr>
              <w:t xml:space="preserve"> + 0,4×П</w:t>
            </w:r>
            <w:r w:rsidRPr="00260001">
              <w:rPr>
                <w:rFonts w:ascii="Times New Roman" w:hAnsi="Times New Roman" w:cs="Times New Roman"/>
                <w:b/>
                <w:vertAlign w:val="subscript"/>
              </w:rPr>
              <w:t>ожид</w:t>
            </w:r>
            <w:r w:rsidRPr="00260001">
              <w:rPr>
                <w:rFonts w:ascii="Times New Roman" w:hAnsi="Times New Roman" w:cs="Times New Roman"/>
                <w:b/>
              </w:rPr>
              <w:t xml:space="preserve"> + 0,3×П</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уд</w:t>
            </w:r>
            <w:r w:rsidRPr="00260001">
              <w:rPr>
                <w:rFonts w:ascii="Times New Roman" w:hAnsi="Times New Roman" w:cs="Times New Roman"/>
                <w:b/>
              </w:rPr>
              <w:t>)</w:t>
            </w:r>
          </w:p>
          <w:p w:rsidR="00F94E1C" w:rsidRPr="00260001" w:rsidRDefault="00F94E1C" w:rsidP="00F94E1C">
            <w:pPr>
              <w:rPr>
                <w:rFonts w:ascii="Times New Roman" w:hAnsi="Times New Roman" w:cs="Times New Roman"/>
                <w:b/>
                <w:vertAlign w:val="subscript"/>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b/>
                <w:i/>
                <w:szCs w:val="24"/>
                <w:lang w:eastAsia="ru-RU"/>
              </w:rPr>
            </w:pPr>
            <w:r w:rsidRPr="00260001">
              <w:rPr>
                <w:rFonts w:ascii="Times New Roman" w:eastAsia="Times New Roman" w:hAnsi="Times New Roman" w:cs="Times New Roman"/>
                <w:i/>
                <w:szCs w:val="24"/>
                <w:lang w:eastAsia="ru-RU"/>
              </w:rPr>
              <w:t>В сфере культуры для организаций, осуществляющих создание, исполнение, показ и интерпретацию произведений литературы и искусства</w:t>
            </w:r>
            <w:r w:rsidRPr="00260001">
              <w:rPr>
                <w:rFonts w:ascii="Times New Roman" w:eastAsia="Times New Roman" w:hAnsi="Times New Roman" w:cs="Times New Roman"/>
                <w:b/>
                <w:i/>
                <w:szCs w:val="24"/>
                <w:lang w:eastAsia="ru-RU"/>
              </w:rPr>
              <w:t xml:space="preserve">, критерий не установлен.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При расчете итогового значения показателя оценки по организации данного вида   критерий (2)  рассчитывается  как среднее арифметическое количество баллов по измеряемым критериям (1 и 3).</w:t>
            </w:r>
          </w:p>
          <w:p w:rsidR="00F94E1C" w:rsidRPr="00260001" w:rsidRDefault="00F94E1C" w:rsidP="00F94E1C">
            <w:pPr>
              <w:widowControl w:val="0"/>
              <w:tabs>
                <w:tab w:val="left" w:pos="534"/>
              </w:tabs>
              <w:autoSpaceDE w:val="0"/>
              <w:autoSpaceDN w:val="0"/>
              <w:adjustRightInd w:val="0"/>
              <w:spacing w:after="0" w:line="240" w:lineRule="auto"/>
              <w:jc w:val="center"/>
              <w:rPr>
                <w:rFonts w:ascii="Times New Roman" w:eastAsia="Times New Roman" w:hAnsi="Times New Roman" w:cs="Times New Roman"/>
                <w:b/>
                <w:sz w:val="24"/>
                <w:szCs w:val="28"/>
                <w:vertAlign w:val="subscript"/>
                <w:lang w:eastAsia="ru-RU"/>
              </w:rPr>
            </w:pPr>
            <w:r w:rsidRPr="00260001">
              <w:rPr>
                <w:rFonts w:ascii="Times New Roman" w:eastAsia="Times New Roman" w:hAnsi="Times New Roman" w:cs="Times New Roman"/>
                <w:b/>
                <w:sz w:val="24"/>
                <w:szCs w:val="28"/>
                <w:lang w:eastAsia="ru-RU"/>
              </w:rPr>
              <w:t>К</w:t>
            </w:r>
            <w:r w:rsidRPr="00260001">
              <w:rPr>
                <w:rFonts w:ascii="Times New Roman" w:eastAsia="Times New Roman" w:hAnsi="Times New Roman" w:cs="Times New Roman"/>
                <w:b/>
                <w:sz w:val="24"/>
                <w:szCs w:val="28"/>
                <w:vertAlign w:val="superscript"/>
                <w:lang w:eastAsia="ru-RU"/>
              </w:rPr>
              <w:t>2</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1</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3</w:t>
            </w:r>
            <w:r w:rsidRPr="00260001">
              <w:rPr>
                <w:rFonts w:ascii="Times New Roman" w:eastAsia="Times New Roman" w:hAnsi="Times New Roman" w:cs="Times New Roman"/>
                <w:b/>
                <w:sz w:val="24"/>
                <w:szCs w:val="28"/>
                <w:lang w:eastAsia="ru-RU"/>
              </w:rPr>
              <w:t>)/2</w:t>
            </w:r>
          </w:p>
        </w:tc>
        <w:tc>
          <w:tcPr>
            <w:tcW w:w="1276"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r>
      <w:tr w:rsidR="00F94E1C" w:rsidRPr="00260001" w:rsidTr="009B793E">
        <w:trPr>
          <w:trHeight w:val="20"/>
        </w:trPr>
        <w:tc>
          <w:tcPr>
            <w:tcW w:w="14811" w:type="dxa"/>
            <w:gridSpan w:val="8"/>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 xml:space="preserve">Пример расчета значения критерия 2 </w:t>
            </w:r>
            <w:r w:rsidRPr="00260001">
              <w:rPr>
                <w:rFonts w:ascii="Times New Roman" w:eastAsia="Times New Roman" w:hAnsi="Times New Roman" w:cs="Times New Roman"/>
                <w:sz w:val="24"/>
                <w:szCs w:val="28"/>
              </w:rPr>
              <w:t>(по значениям показателей в варианте 1)</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14"/>
                <w:szCs w:val="16"/>
                <w:lang w:eastAsia="ru-RU"/>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1. Для организаций в сфере</w:t>
            </w:r>
            <w:r w:rsidRPr="00260001">
              <w:rPr>
                <w:rFonts w:ascii="Times New Roman" w:hAnsi="Times New Roman" w:cs="Times New Roman"/>
                <w:i/>
              </w:rPr>
              <w:t xml:space="preserve"> </w:t>
            </w:r>
            <w:r w:rsidRPr="00260001">
              <w:rPr>
                <w:rFonts w:ascii="Times New Roman" w:hAnsi="Times New Roman" w:cs="Times New Roman"/>
                <w:u w:val="single"/>
              </w:rPr>
              <w:t>охраны здоровья, образования, медико-социальной экспертизы, социального обслуживания и культуры, кроме организаций культуры, осуществляющих создание, исполнение, показ и интерпретацию произведений литературы и искусства</w:t>
            </w:r>
          </w:p>
          <w:p w:rsidR="00F94E1C" w:rsidRPr="00260001" w:rsidRDefault="00F94E1C" w:rsidP="00F94E1C">
            <w:pPr>
              <w:rPr>
                <w:rFonts w:ascii="Times New Roman" w:hAnsi="Times New Roman" w:cs="Times New Roman"/>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 xml:space="preserve">комф.усл </w:t>
            </w:r>
            <w:r w:rsidRPr="00260001">
              <w:rPr>
                <w:rFonts w:ascii="Times New Roman" w:hAnsi="Times New Roman" w:cs="Times New Roman"/>
                <w:color w:val="000000"/>
              </w:rPr>
              <w:t>- обеспечение в организации социальной сферы комфортных условий для предоставления услуг – 60 баллов.</w:t>
            </w:r>
          </w:p>
          <w:p w:rsidR="00F94E1C" w:rsidRPr="00260001" w:rsidRDefault="00F94E1C" w:rsidP="00F94E1C">
            <w:pP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 xml:space="preserve">ожид </w:t>
            </w:r>
            <w:r w:rsidRPr="00260001">
              <w:rPr>
                <w:rFonts w:ascii="Times New Roman" w:hAnsi="Times New Roman" w:cs="Times New Roman"/>
              </w:rPr>
              <w:t>- время ожидания предоставления услуги – 74 баллов.</w:t>
            </w:r>
          </w:p>
          <w:p w:rsidR="00F94E1C" w:rsidRPr="00260001" w:rsidRDefault="00F94E1C" w:rsidP="00F94E1C">
            <w:pPr>
              <w:rPr>
                <w:rFonts w:ascii="Times New Roman" w:hAnsi="Times New Roman" w:cs="Times New Roman"/>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комф</w:t>
            </w:r>
            <w:r w:rsidRPr="00260001">
              <w:rPr>
                <w:rFonts w:ascii="Times New Roman" w:hAnsi="Times New Roman" w:cs="Times New Roman"/>
                <w:b/>
                <w:vertAlign w:val="subscript"/>
              </w:rPr>
              <w:t xml:space="preserve">уд </w:t>
            </w:r>
            <w:r w:rsidRPr="00260001">
              <w:rPr>
                <w:rFonts w:ascii="Times New Roman" w:hAnsi="Times New Roman" w:cs="Times New Roman"/>
              </w:rPr>
              <w:t>- доля получателей услуг, удовлетворенных комфортностью предоставления услуг организацией социальной сферы – 89 баллов.</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Расчет значения критерия 2:</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14"/>
                <w:szCs w:val="16"/>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 w:val="24"/>
                <w:szCs w:val="28"/>
              </w:rPr>
            </w:pPr>
            <w:r w:rsidRPr="00260001">
              <w:rPr>
                <w:rFonts w:ascii="Times New Roman" w:eastAsia="Times New Roman" w:hAnsi="Times New Roman" w:cs="Times New Roman"/>
                <w:b/>
                <w:sz w:val="24"/>
                <w:szCs w:val="28"/>
              </w:rPr>
              <w:t>К</w:t>
            </w:r>
            <w:r w:rsidRPr="00260001">
              <w:rPr>
                <w:rFonts w:ascii="Times New Roman" w:eastAsia="Times New Roman" w:hAnsi="Times New Roman" w:cs="Times New Roman"/>
                <w:b/>
                <w:sz w:val="24"/>
                <w:szCs w:val="28"/>
                <w:vertAlign w:val="superscript"/>
              </w:rPr>
              <w:t>2</w:t>
            </w:r>
            <w:r w:rsidRPr="00260001">
              <w:rPr>
                <w:rFonts w:ascii="Times New Roman" w:eastAsia="Times New Roman" w:hAnsi="Times New Roman" w:cs="Times New Roman"/>
                <w:b/>
                <w:sz w:val="24"/>
                <w:szCs w:val="28"/>
              </w:rPr>
              <w:t xml:space="preserve">= 0,3 × 60 + 0,4 ×74 + 0,3 × 89 =  18 + 29,6 + 26,7 = 74,3 = 74 балла </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szCs w:val="24"/>
                <w:lang w:eastAsia="ru-RU"/>
              </w:rPr>
            </w:pPr>
          </w:p>
        </w:tc>
      </w:tr>
    </w:tbl>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lastRenderedPageBreak/>
        <w:t xml:space="preserve">Показатели, характеризующие </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ДОСТУПНОСТЬ УСЛУГ ДЛЯ ИНВАЛИДОВ</w:t>
      </w:r>
    </w:p>
    <w:tbl>
      <w:tblPr>
        <w:tblpPr w:leftFromText="180" w:rightFromText="180" w:vertAnchor="text" w:tblpXSpec="center"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09"/>
        <w:gridCol w:w="3293"/>
        <w:gridCol w:w="109"/>
        <w:gridCol w:w="708"/>
        <w:gridCol w:w="176"/>
        <w:gridCol w:w="3685"/>
        <w:gridCol w:w="378"/>
        <w:gridCol w:w="3132"/>
        <w:gridCol w:w="255"/>
        <w:gridCol w:w="1418"/>
        <w:gridCol w:w="351"/>
        <w:gridCol w:w="953"/>
      </w:tblGrid>
      <w:tr w:rsidR="00F94E1C" w:rsidRPr="00260001" w:rsidTr="009B793E">
        <w:trPr>
          <w:trHeight w:val="20"/>
        </w:trPr>
        <w:tc>
          <w:tcPr>
            <w:tcW w:w="425"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3402"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93"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54"/>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5" w:type="dxa"/>
            <w:tcBorders>
              <w:top w:val="single" w:sz="4" w:space="0" w:color="auto"/>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3510"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2024" w:type="dxa"/>
            <w:gridSpan w:val="3"/>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Значение параметров в баллах</w:t>
            </w:r>
          </w:p>
        </w:tc>
        <w:tc>
          <w:tcPr>
            <w:tcW w:w="953"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9B793E">
        <w:trPr>
          <w:trHeight w:val="20"/>
        </w:trPr>
        <w:tc>
          <w:tcPr>
            <w:tcW w:w="425"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3.1</w:t>
            </w:r>
          </w:p>
        </w:tc>
        <w:tc>
          <w:tcPr>
            <w:tcW w:w="3402" w:type="dxa"/>
            <w:gridSpan w:val="2"/>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Оборудование помещений организации социальной сферы и прилегающей к ней территории с учетом доступности для инвалидов: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оборудованных входных групп пандусами (подъемными платформами);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 выделенных стоянок для автотранспортных средств инвалидов;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 адаптированных лифтов, поручней, расширенных дверных проемов;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 сменных кресел-колясок;</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наличие специально оборудованных санитарно-гигиенических помещений в организации социальной сферы. </w:t>
            </w:r>
            <w:r w:rsidRPr="00260001">
              <w:rPr>
                <w:rFonts w:ascii="Times New Roman" w:eastAsia="Times New Roman" w:hAnsi="Times New Roman" w:cs="Times New Roman"/>
                <w:b/>
                <w:sz w:val="24"/>
                <w:szCs w:val="28"/>
                <w:lang w:eastAsia="ru-RU"/>
              </w:rPr>
              <w:t xml:space="preserve"> (П</w:t>
            </w:r>
            <w:r w:rsidRPr="00260001">
              <w:rPr>
                <w:rFonts w:ascii="Times New Roman" w:eastAsia="Times New Roman" w:hAnsi="Times New Roman" w:cs="Times New Roman"/>
                <w:b/>
                <w:sz w:val="24"/>
                <w:szCs w:val="28"/>
                <w:vertAlign w:val="superscript"/>
                <w:lang w:eastAsia="ru-RU"/>
              </w:rPr>
              <w:t>орг</w:t>
            </w:r>
            <w:r w:rsidRPr="00260001">
              <w:rPr>
                <w:rFonts w:ascii="Times New Roman" w:eastAsia="Times New Roman" w:hAnsi="Times New Roman" w:cs="Times New Roman"/>
                <w:b/>
                <w:sz w:val="24"/>
                <w:szCs w:val="28"/>
                <w:vertAlign w:val="subscript"/>
                <w:lang w:eastAsia="ru-RU"/>
              </w:rPr>
              <w:t>дост</w:t>
            </w:r>
            <w:r w:rsidRPr="00260001">
              <w:rPr>
                <w:rFonts w:ascii="Times New Roman" w:eastAsia="Times New Roman" w:hAnsi="Times New Roman" w:cs="Times New Roman"/>
                <w:b/>
                <w:sz w:val="24"/>
                <w:szCs w:val="28"/>
                <w:lang w:eastAsia="ru-RU"/>
              </w:rPr>
              <w:t>)</w:t>
            </w:r>
          </w:p>
        </w:tc>
        <w:tc>
          <w:tcPr>
            <w:tcW w:w="993" w:type="dxa"/>
            <w:gridSpan w:val="3"/>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0,3</w:t>
            </w:r>
          </w:p>
        </w:tc>
        <w:tc>
          <w:tcPr>
            <w:tcW w:w="3685" w:type="dxa"/>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3.1.1. Наличие в помещениях организации социальной сферы и на прилегающей к ней территории: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  оборудованных входных групп пандусами (подъемными платформами);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2) выделенных стоянок для автотранспортных средств инвалидов;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3) адаптированных лифтов, поручней, расширенных дверных проемов;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4) сменных кресел-колясок;</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5) специально оборудованных санитарно-гигиенических помещений в организации социальной сферы.</w:t>
            </w:r>
          </w:p>
        </w:tc>
        <w:tc>
          <w:tcPr>
            <w:tcW w:w="3510"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отсутствуют условия доступности для инвалидов</w:t>
            </w:r>
          </w:p>
        </w:tc>
        <w:tc>
          <w:tcPr>
            <w:tcW w:w="2024"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 баллов</w:t>
            </w:r>
          </w:p>
        </w:tc>
        <w:tc>
          <w:tcPr>
            <w:tcW w:w="953"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Для расчета  формула (3.1)</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Единого порядка</w:t>
            </w:r>
          </w:p>
        </w:tc>
      </w:tr>
      <w:tr w:rsidR="00F94E1C" w:rsidRPr="00260001" w:rsidTr="009B793E">
        <w:trPr>
          <w:trHeight w:val="20"/>
        </w:trPr>
        <w:tc>
          <w:tcPr>
            <w:tcW w:w="42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3402"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993" w:type="dxa"/>
            <w:gridSpan w:val="3"/>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68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510"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w:t>
            </w:r>
            <w:r w:rsidRPr="00260001">
              <w:rPr>
                <w:rFonts w:ascii="Times New Roman" w:eastAsia="Times New Roman" w:hAnsi="Times New Roman" w:cs="Times New Roman"/>
                <w:b/>
                <w:szCs w:val="24"/>
                <w:lang w:eastAsia="ru-RU"/>
              </w:rPr>
              <w:t>количество условий доступности организации</w:t>
            </w:r>
            <w:r w:rsidRPr="00260001">
              <w:rPr>
                <w:rFonts w:ascii="Times New Roman" w:eastAsia="Times New Roman" w:hAnsi="Times New Roman" w:cs="Times New Roman"/>
                <w:szCs w:val="24"/>
                <w:lang w:eastAsia="ru-RU"/>
              </w:rPr>
              <w:t xml:space="preserve"> для инвалидов (от одного до четырех) </w:t>
            </w:r>
            <w:r w:rsidRPr="00260001">
              <w:rPr>
                <w:rFonts w:ascii="Times New Roman" w:eastAsia="Times New Roman" w:hAnsi="Times New Roman" w:cs="Times New Roman"/>
                <w:b/>
                <w:sz w:val="24"/>
                <w:szCs w:val="28"/>
                <w:lang w:eastAsia="ru-RU"/>
              </w:rPr>
              <w:t>(С</w:t>
            </w:r>
            <w:r w:rsidRPr="00260001">
              <w:rPr>
                <w:rFonts w:ascii="Times New Roman" w:eastAsia="Times New Roman" w:hAnsi="Times New Roman" w:cs="Times New Roman"/>
                <w:b/>
                <w:sz w:val="24"/>
                <w:szCs w:val="28"/>
                <w:vertAlign w:val="superscript"/>
                <w:lang w:eastAsia="ru-RU"/>
              </w:rPr>
              <w:t>орг</w:t>
            </w:r>
            <w:r w:rsidRPr="00260001">
              <w:rPr>
                <w:rFonts w:ascii="Times New Roman" w:eastAsia="Times New Roman" w:hAnsi="Times New Roman" w:cs="Times New Roman"/>
                <w:b/>
                <w:sz w:val="24"/>
                <w:szCs w:val="28"/>
                <w:vertAlign w:val="subscript"/>
                <w:lang w:eastAsia="ru-RU"/>
              </w:rPr>
              <w:t>дост</w:t>
            </w:r>
            <w:r w:rsidRPr="00260001">
              <w:rPr>
                <w:rFonts w:ascii="Times New Roman" w:eastAsia="Times New Roman" w:hAnsi="Times New Roman" w:cs="Times New Roman"/>
                <w:b/>
                <w:sz w:val="24"/>
                <w:szCs w:val="28"/>
                <w:lang w:eastAsia="ru-RU"/>
              </w:rPr>
              <w:t>)</w:t>
            </w:r>
          </w:p>
        </w:tc>
        <w:tc>
          <w:tcPr>
            <w:tcW w:w="2024"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по 20 баллов за каждое условие</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b/>
                <w:sz w:val="24"/>
                <w:szCs w:val="28"/>
                <w:lang w:eastAsia="ru-RU"/>
              </w:rPr>
              <w:t>(Т</w:t>
            </w:r>
            <w:r w:rsidRPr="00260001">
              <w:rPr>
                <w:rFonts w:ascii="Times New Roman" w:eastAsia="Times New Roman" w:hAnsi="Times New Roman" w:cs="Times New Roman"/>
                <w:b/>
                <w:sz w:val="24"/>
                <w:szCs w:val="28"/>
                <w:vertAlign w:val="superscript"/>
                <w:lang w:eastAsia="ru-RU"/>
              </w:rPr>
              <w:t>орг</w:t>
            </w:r>
            <w:r w:rsidRPr="00260001">
              <w:rPr>
                <w:rFonts w:ascii="Times New Roman" w:eastAsia="Times New Roman" w:hAnsi="Times New Roman" w:cs="Times New Roman"/>
                <w:b/>
                <w:sz w:val="24"/>
                <w:szCs w:val="28"/>
                <w:vertAlign w:val="subscript"/>
                <w:lang w:eastAsia="ru-RU"/>
              </w:rPr>
              <w:t>дост</w:t>
            </w:r>
            <w:r w:rsidRPr="00260001">
              <w:rPr>
                <w:rFonts w:ascii="Times New Roman" w:eastAsia="Times New Roman" w:hAnsi="Times New Roman" w:cs="Times New Roman"/>
                <w:b/>
                <w:sz w:val="24"/>
                <w:szCs w:val="28"/>
                <w:lang w:eastAsia="ru-RU"/>
              </w:rPr>
              <w:t>)</w:t>
            </w:r>
          </w:p>
        </w:tc>
        <w:tc>
          <w:tcPr>
            <w:tcW w:w="953"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42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p>
        </w:tc>
        <w:tc>
          <w:tcPr>
            <w:tcW w:w="3402"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993" w:type="dxa"/>
            <w:gridSpan w:val="3"/>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685"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510"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 пяти и более условий доступности для инвалидов</w:t>
            </w:r>
          </w:p>
        </w:tc>
        <w:tc>
          <w:tcPr>
            <w:tcW w:w="2024"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c>
          <w:tcPr>
            <w:tcW w:w="953"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14992" w:type="dxa"/>
            <w:gridSpan w:val="13"/>
            <w:tcBorders>
              <w:left w:val="single" w:sz="4" w:space="0" w:color="auto"/>
              <w:right w:val="single" w:sz="4" w:space="0" w:color="auto"/>
            </w:tcBorders>
          </w:tcPr>
          <w:p w:rsidR="00F94E1C" w:rsidRPr="00260001" w:rsidRDefault="00F94E1C" w:rsidP="00F94E1C">
            <w:pPr>
              <w:jc w:val="center"/>
              <w:rPr>
                <w:rFonts w:ascii="Times New Roman" w:hAnsi="Times New Roman" w:cs="Times New Roman"/>
                <w:b/>
              </w:rPr>
            </w:pP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Т</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С</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 xml:space="preserve">дост </w:t>
            </w:r>
            <w:r w:rsidRPr="00260001">
              <w:rPr>
                <w:rFonts w:ascii="Times New Roman" w:hAnsi="Times New Roman" w:cs="Times New Roman"/>
                <w:b/>
              </w:rPr>
              <w:t>,</w:t>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t>(3.1)</w:t>
            </w:r>
          </w:p>
          <w:p w:rsidR="00F94E1C" w:rsidRPr="00260001" w:rsidRDefault="00F94E1C" w:rsidP="00F94E1C">
            <w:pPr>
              <w:ind w:left="709"/>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ind w:left="709"/>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Т</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w:t>
            </w:r>
            <w:r w:rsidRPr="00260001">
              <w:rPr>
                <w:rFonts w:ascii="Times New Roman" w:hAnsi="Times New Roman" w:cs="Times New Roman"/>
              </w:rPr>
              <w:t>– количество баллов за каждое условие доступности организации для инвалидов (</w:t>
            </w:r>
            <w:r w:rsidRPr="00260001">
              <w:rPr>
                <w:rFonts w:ascii="Times New Roman" w:hAnsi="Times New Roman" w:cs="Times New Roman"/>
                <w:color w:val="000000"/>
              </w:rPr>
              <w:t>по 20 баллов за каждое условие)</w:t>
            </w:r>
            <w:r w:rsidRPr="00260001">
              <w:rPr>
                <w:rFonts w:ascii="Times New Roman" w:hAnsi="Times New Roman" w:cs="Times New Roman"/>
              </w:rPr>
              <w:t>;</w:t>
            </w:r>
          </w:p>
          <w:p w:rsidR="00F94E1C" w:rsidRPr="00260001" w:rsidRDefault="00F94E1C" w:rsidP="00F94E1C">
            <w:pPr>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 xml:space="preserve">дост  </w:t>
            </w:r>
            <w:r w:rsidRPr="00260001">
              <w:rPr>
                <w:rFonts w:ascii="Times New Roman" w:hAnsi="Times New Roman" w:cs="Times New Roman"/>
                <w:b/>
              </w:rPr>
              <w:t>–</w:t>
            </w:r>
            <w:r w:rsidRPr="00260001">
              <w:rPr>
                <w:rFonts w:ascii="Times New Roman" w:hAnsi="Times New Roman" w:cs="Times New Roman"/>
              </w:rPr>
              <w:t xml:space="preserve"> количество условий доступности организации для инвалидов. </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При наличии пяти и более условий доступности услуг для инвалидов показатель оценки качества </w:t>
            </w:r>
            <w:r w:rsidRPr="00260001">
              <w:rPr>
                <w:rFonts w:ascii="Times New Roman" w:hAnsi="Times New Roman" w:cs="Times New Roman"/>
                <w:b/>
              </w:rPr>
              <w:t>(П</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w:t>
            </w:r>
            <w:r w:rsidRPr="00260001">
              <w:rPr>
                <w:rFonts w:ascii="Times New Roman" w:hAnsi="Times New Roman" w:cs="Times New Roman"/>
                <w:vertAlign w:val="subscript"/>
              </w:rPr>
              <w:t xml:space="preserve"> </w:t>
            </w:r>
            <w:r w:rsidRPr="00260001">
              <w:rPr>
                <w:rFonts w:ascii="Times New Roman" w:hAnsi="Times New Roman" w:cs="Times New Roman"/>
              </w:rPr>
              <w:t>принимает значение 100 баллов</w:t>
            </w:r>
          </w:p>
          <w:p w:rsidR="00F94E1C" w:rsidRPr="00260001" w:rsidRDefault="00F94E1C" w:rsidP="00F94E1C">
            <w:pPr>
              <w:rPr>
                <w:rFonts w:ascii="Times New Roman" w:hAnsi="Times New Roman" w:cs="Times New Roman"/>
                <w:b/>
                <w:u w:val="single"/>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Пример для расчета значения показателя 3.1.</w:t>
            </w:r>
          </w:p>
          <w:p w:rsidR="00F94E1C" w:rsidRPr="00260001" w:rsidRDefault="00F94E1C" w:rsidP="00F94E1C">
            <w:pPr>
              <w:rPr>
                <w:rFonts w:ascii="Times New Roman" w:hAnsi="Times New Roman" w:cs="Times New Roman"/>
                <w:b/>
                <w:u w:val="single"/>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1</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четыр</w:t>
            </w:r>
            <w:r w:rsidRPr="00260001">
              <w:rPr>
                <w:rFonts w:ascii="Times New Roman" w:hAnsi="Times New Roman" w:cs="Times New Roman"/>
              </w:rPr>
              <w:t>е условия обеспечения доступности для инвалидов (например, следующие):</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260001">
              <w:rPr>
                <w:rFonts w:ascii="Times New Roman" w:eastAsia="Times New Roman" w:hAnsi="Times New Roman" w:cs="Times New Roman"/>
                <w:sz w:val="24"/>
                <w:szCs w:val="28"/>
                <w:lang w:eastAsia="ru-RU"/>
              </w:rPr>
              <w:t>1)  оборудованных входных групп пандусами (подъемными платформами);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260001">
              <w:rPr>
                <w:rFonts w:ascii="Times New Roman" w:eastAsia="Times New Roman" w:hAnsi="Times New Roman" w:cs="Times New Roman"/>
                <w:sz w:val="24"/>
                <w:szCs w:val="28"/>
                <w:lang w:eastAsia="ru-RU"/>
              </w:rPr>
              <w:t>2) выделенных стоянок для автотранспортных средств инвалидов;</w:t>
            </w:r>
          </w:p>
          <w:p w:rsidR="00F94E1C" w:rsidRPr="00260001" w:rsidRDefault="00F94E1C" w:rsidP="00F94E1C">
            <w:pPr>
              <w:rPr>
                <w:rFonts w:ascii="Times New Roman" w:hAnsi="Times New Roman" w:cs="Times New Roman"/>
              </w:rPr>
            </w:pPr>
            <w:r w:rsidRPr="00260001">
              <w:rPr>
                <w:rFonts w:ascii="Times New Roman" w:hAnsi="Times New Roman" w:cs="Times New Roman"/>
              </w:rPr>
              <w:t>3) специально оборудованных санитарно-гигиенических помещений в организации социальной сферы;</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260001">
              <w:rPr>
                <w:rFonts w:ascii="Times New Roman" w:eastAsia="Times New Roman" w:hAnsi="Times New Roman" w:cs="Times New Roman"/>
                <w:sz w:val="24"/>
                <w:szCs w:val="28"/>
              </w:rPr>
              <w:t xml:space="preserve">4) наличие </w:t>
            </w:r>
            <w:r w:rsidRPr="00260001">
              <w:rPr>
                <w:rFonts w:ascii="Times New Roman" w:eastAsia="Times New Roman" w:hAnsi="Times New Roman" w:cs="Times New Roman"/>
                <w:sz w:val="24"/>
                <w:szCs w:val="28"/>
                <w:lang w:eastAsia="ru-RU"/>
              </w:rPr>
              <w:t>сменных кресел-колясок.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 xml:space="preserve">дост </w:t>
            </w:r>
            <w:r w:rsidRPr="00260001">
              <w:rPr>
                <w:rFonts w:ascii="Times New Roman" w:hAnsi="Times New Roman" w:cs="Times New Roman"/>
                <w:b/>
              </w:rPr>
              <w:t xml:space="preserve"> – </w:t>
            </w:r>
            <w:r w:rsidRPr="00260001">
              <w:rPr>
                <w:rFonts w:ascii="Times New Roman" w:hAnsi="Times New Roman" w:cs="Times New Roman"/>
              </w:rPr>
              <w:t>количество условий доступности организации для инвалидов – 4.</w:t>
            </w:r>
          </w:p>
          <w:p w:rsidR="00F94E1C" w:rsidRPr="00260001" w:rsidRDefault="00F94E1C" w:rsidP="00F94E1C">
            <w:pPr>
              <w:rPr>
                <w:rFonts w:ascii="Times New Roman" w:hAnsi="Times New Roman" w:cs="Times New Roman"/>
              </w:rPr>
            </w:pPr>
            <w:r w:rsidRPr="00260001">
              <w:rPr>
                <w:rFonts w:ascii="Times New Roman" w:hAnsi="Times New Roman" w:cs="Times New Roman"/>
                <w:b/>
              </w:rPr>
              <w:t>Т</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w:t>
            </w:r>
            <w:r w:rsidRPr="00260001">
              <w:rPr>
                <w:rFonts w:ascii="Times New Roman" w:hAnsi="Times New Roman" w:cs="Times New Roman"/>
              </w:rPr>
              <w:t>количество баллов за каждое условия доступности для инвалидов – 20 баллов.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lastRenderedPageBreak/>
              <w:t>Расчет по варианту 1:</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20 баллов × 4 условия = 80 баллов</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2</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 xml:space="preserve">шесть </w:t>
            </w:r>
            <w:r w:rsidRPr="00260001">
              <w:rPr>
                <w:rFonts w:ascii="Times New Roman" w:hAnsi="Times New Roman" w:cs="Times New Roman"/>
              </w:rPr>
              <w:t>условий обеспечения доступности для инвалидов.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 xml:space="preserve">Расчет по варианту 2 </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100 баллов </w:t>
            </w:r>
            <w:r w:rsidRPr="00260001">
              <w:rPr>
                <w:rFonts w:ascii="Times New Roman" w:hAnsi="Times New Roman" w:cs="Times New Roman"/>
              </w:rPr>
              <w:t>(при наличии пяти и более условий доступности показатель принимает значение, равное 100 баллам).</w:t>
            </w:r>
          </w:p>
        </w:tc>
      </w:tr>
      <w:tr w:rsidR="00F94E1C" w:rsidRPr="00260001" w:rsidTr="009B793E">
        <w:trPr>
          <w:trHeight w:val="20"/>
        </w:trPr>
        <w:tc>
          <w:tcPr>
            <w:tcW w:w="534" w:type="dxa"/>
            <w:gridSpan w:val="2"/>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3.2</w:t>
            </w:r>
          </w:p>
        </w:tc>
        <w:tc>
          <w:tcPr>
            <w:tcW w:w="3402" w:type="dxa"/>
            <w:gridSpan w:val="2"/>
            <w:vMerge w:val="restart"/>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Обеспечение в организации социальной сферы условий доступности, позволяющих инвалидам получать услуги наравне с другими: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дублирование для инвалидов по слуху и зрению звуковой и зрительной информации;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дублирование надписей, знаков и иной текстовой и графической информации знаками, выполненными рельефно-точечным шрифтом Брайля;</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возможность предоставления инвалидам по слуху (слуху и зрению) услуг сурдопереводчика (тифлосурдопереводчика);</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наличие альтернативной версии официального сайта организации социальной сферы в сети «Интернет» для инвалидов по зрению;</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lastRenderedPageBreak/>
              <w:t>-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 наличие возможности предоставления услуги в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дистанционном режиме или на дому.</w:t>
            </w:r>
            <w:r w:rsidRPr="00260001">
              <w:rPr>
                <w:rFonts w:ascii="Times New Roman" w:eastAsia="Times New Roman" w:hAnsi="Times New Roman" w:cs="Times New Roman"/>
                <w:b/>
                <w:sz w:val="24"/>
                <w:szCs w:val="28"/>
                <w:lang w:eastAsia="ru-RU"/>
              </w:rPr>
              <w:t xml:space="preserve"> (П</w:t>
            </w:r>
            <w:r w:rsidRPr="00260001">
              <w:rPr>
                <w:rFonts w:ascii="Times New Roman" w:eastAsia="Times New Roman" w:hAnsi="Times New Roman" w:cs="Times New Roman"/>
                <w:b/>
                <w:sz w:val="24"/>
                <w:szCs w:val="28"/>
                <w:vertAlign w:val="superscript"/>
                <w:lang w:eastAsia="ru-RU"/>
              </w:rPr>
              <w:t>услуг</w:t>
            </w:r>
            <w:r w:rsidRPr="00260001">
              <w:rPr>
                <w:rFonts w:ascii="Times New Roman" w:eastAsia="Times New Roman" w:hAnsi="Times New Roman" w:cs="Times New Roman"/>
                <w:b/>
                <w:sz w:val="24"/>
                <w:szCs w:val="28"/>
                <w:vertAlign w:val="subscript"/>
                <w:lang w:eastAsia="ru-RU"/>
              </w:rPr>
              <w:t>дост</w:t>
            </w:r>
            <w:r w:rsidRPr="00260001">
              <w:rPr>
                <w:rFonts w:ascii="Times New Roman" w:eastAsia="Times New Roman" w:hAnsi="Times New Roman" w:cs="Times New Roman"/>
                <w:b/>
                <w:szCs w:val="28"/>
                <w:lang w:eastAsia="ru-RU"/>
              </w:rPr>
              <w:t>)</w:t>
            </w:r>
          </w:p>
        </w:tc>
        <w:tc>
          <w:tcPr>
            <w:tcW w:w="708" w:type="dxa"/>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lastRenderedPageBreak/>
              <w:t>0,4</w:t>
            </w:r>
          </w:p>
        </w:tc>
        <w:tc>
          <w:tcPr>
            <w:tcW w:w="4239" w:type="dxa"/>
            <w:gridSpan w:val="3"/>
            <w:vMerge w:val="restart"/>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3.2.1. Наличие в организации социальной сферы условий доступности, позволяющих инвалидам получать услуги наравне с другими: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1) дублирование для инвалидов по слуху и зрению звуковой и зрительной информации;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2) дублирование надписей, знаков и иной текстовой и графической информации знаками, выполненными рельефно-точечным шрифтом Брайля;</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3) возможность предоставления инвалидам по слуху (слуху и зрению) услуг сурдопереводчика (тифлосурдопереводчика);</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4) наличие альтернативной версии официального сайта организации социальной сферы в сети «Интернет» для инвалидов по зрению;</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5)  помощь, оказываемая работниками организации социальной сферы, прошедшими необходимое обучение </w:t>
            </w:r>
            <w:r w:rsidRPr="00260001">
              <w:rPr>
                <w:rFonts w:ascii="Times New Roman" w:eastAsia="Times New Roman" w:hAnsi="Times New Roman" w:cs="Times New Roman"/>
                <w:color w:val="000000"/>
                <w:szCs w:val="24"/>
                <w:lang w:eastAsia="ru-RU"/>
              </w:rPr>
              <w:lastRenderedPageBreak/>
              <w:t>(инструктирование) по сопровождению инвалидов в помещениях организации социальной сферы и на прилегающей территории;</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6) наличие возможности предоставления услуги в дистанционном режиме или на дому.</w:t>
            </w:r>
          </w:p>
        </w:tc>
        <w:tc>
          <w:tcPr>
            <w:tcW w:w="3387"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 отсутствуют условия доступности, позволяющие инвалидам получать услуги наравне с другими</w:t>
            </w:r>
          </w:p>
        </w:tc>
        <w:tc>
          <w:tcPr>
            <w:tcW w:w="1418"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 баллов</w:t>
            </w:r>
          </w:p>
        </w:tc>
        <w:tc>
          <w:tcPr>
            <w:tcW w:w="1304" w:type="dxa"/>
            <w:gridSpan w:val="2"/>
            <w:vMerge w:val="restart"/>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Для расчета  формула (3.2)</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Единого порядка</w:t>
            </w:r>
          </w:p>
        </w:tc>
      </w:tr>
      <w:tr w:rsidR="00F94E1C" w:rsidRPr="00260001" w:rsidTr="009B793E">
        <w:trPr>
          <w:trHeight w:val="20"/>
        </w:trPr>
        <w:tc>
          <w:tcPr>
            <w:tcW w:w="534" w:type="dxa"/>
            <w:gridSpan w:val="2"/>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p>
        </w:tc>
        <w:tc>
          <w:tcPr>
            <w:tcW w:w="3402" w:type="dxa"/>
            <w:gridSpan w:val="2"/>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708"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4239" w:type="dxa"/>
            <w:gridSpan w:val="3"/>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387"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w:t>
            </w:r>
            <w:r w:rsidRPr="00260001">
              <w:rPr>
                <w:rFonts w:ascii="Times New Roman" w:eastAsia="Times New Roman" w:hAnsi="Times New Roman" w:cs="Times New Roman"/>
                <w:b/>
                <w:szCs w:val="24"/>
                <w:lang w:eastAsia="ru-RU"/>
              </w:rPr>
              <w:t xml:space="preserve"> количество условий доступности</w:t>
            </w:r>
            <w:r w:rsidRPr="00260001">
              <w:rPr>
                <w:rFonts w:ascii="Times New Roman" w:eastAsia="Times New Roman" w:hAnsi="Times New Roman" w:cs="Times New Roman"/>
                <w:szCs w:val="24"/>
                <w:lang w:eastAsia="ru-RU"/>
              </w:rPr>
              <w:t xml:space="preserve">, позволяющих инвалидам получать услуги наравне с другими (от одного до четырех) </w:t>
            </w:r>
            <w:r w:rsidRPr="00260001">
              <w:rPr>
                <w:rFonts w:ascii="Times New Roman" w:eastAsia="Times New Roman" w:hAnsi="Times New Roman" w:cs="Times New Roman"/>
                <w:b/>
                <w:sz w:val="24"/>
                <w:szCs w:val="28"/>
                <w:lang w:eastAsia="ru-RU"/>
              </w:rPr>
              <w:t xml:space="preserve"> (С</w:t>
            </w:r>
            <w:r w:rsidRPr="00260001">
              <w:rPr>
                <w:rFonts w:ascii="Times New Roman" w:eastAsia="Times New Roman" w:hAnsi="Times New Roman" w:cs="Times New Roman"/>
                <w:b/>
                <w:sz w:val="24"/>
                <w:szCs w:val="28"/>
                <w:vertAlign w:val="superscript"/>
                <w:lang w:eastAsia="ru-RU"/>
              </w:rPr>
              <w:t>услуг</w:t>
            </w:r>
            <w:r w:rsidRPr="00260001">
              <w:rPr>
                <w:rFonts w:ascii="Times New Roman" w:eastAsia="Times New Roman" w:hAnsi="Times New Roman" w:cs="Times New Roman"/>
                <w:b/>
                <w:sz w:val="24"/>
                <w:szCs w:val="28"/>
                <w:vertAlign w:val="subscript"/>
                <w:lang w:eastAsia="ru-RU"/>
              </w:rPr>
              <w:t>дост</w:t>
            </w:r>
            <w:r w:rsidRPr="00260001">
              <w:rPr>
                <w:rFonts w:ascii="Times New Roman" w:eastAsia="Times New Roman" w:hAnsi="Times New Roman" w:cs="Times New Roman"/>
                <w:b/>
                <w:szCs w:val="28"/>
                <w:lang w:eastAsia="ru-RU"/>
              </w:rPr>
              <w:t>)</w:t>
            </w:r>
          </w:p>
        </w:tc>
        <w:tc>
          <w:tcPr>
            <w:tcW w:w="1418"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по 20 баллов за каждое условие</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b/>
                <w:szCs w:val="28"/>
                <w:lang w:eastAsia="ru-RU"/>
              </w:rPr>
              <w:t>(Т</w:t>
            </w:r>
            <w:r w:rsidRPr="00260001">
              <w:rPr>
                <w:rFonts w:ascii="Times New Roman" w:eastAsia="Times New Roman" w:hAnsi="Times New Roman" w:cs="Times New Roman"/>
                <w:b/>
                <w:szCs w:val="28"/>
                <w:vertAlign w:val="superscript"/>
                <w:lang w:eastAsia="ru-RU"/>
              </w:rPr>
              <w:t>услуг</w:t>
            </w:r>
            <w:r w:rsidRPr="00260001">
              <w:rPr>
                <w:rFonts w:ascii="Times New Roman" w:eastAsia="Times New Roman" w:hAnsi="Times New Roman" w:cs="Times New Roman"/>
                <w:b/>
                <w:szCs w:val="28"/>
                <w:vertAlign w:val="subscript"/>
                <w:lang w:eastAsia="ru-RU"/>
              </w:rPr>
              <w:t>дост</w:t>
            </w:r>
            <w:r w:rsidRPr="00260001">
              <w:rPr>
                <w:rFonts w:ascii="Times New Roman" w:eastAsia="Times New Roman" w:hAnsi="Times New Roman" w:cs="Times New Roman"/>
                <w:b/>
                <w:szCs w:val="28"/>
                <w:lang w:eastAsia="ru-RU"/>
              </w:rPr>
              <w:t>)</w:t>
            </w:r>
          </w:p>
        </w:tc>
        <w:tc>
          <w:tcPr>
            <w:tcW w:w="1304"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534" w:type="dxa"/>
            <w:gridSpan w:val="2"/>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p>
        </w:tc>
        <w:tc>
          <w:tcPr>
            <w:tcW w:w="3402" w:type="dxa"/>
            <w:gridSpan w:val="2"/>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708" w:type="dxa"/>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4239" w:type="dxa"/>
            <w:gridSpan w:val="3"/>
            <w:vMerge/>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3387"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 пяти и более условий  доступности</w:t>
            </w:r>
          </w:p>
        </w:tc>
        <w:tc>
          <w:tcPr>
            <w:tcW w:w="1418"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c>
          <w:tcPr>
            <w:tcW w:w="1304" w:type="dxa"/>
            <w:gridSpan w:val="2"/>
            <w:vMerge/>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14992" w:type="dxa"/>
            <w:gridSpan w:val="13"/>
            <w:tcBorders>
              <w:left w:val="single" w:sz="4" w:space="0" w:color="auto"/>
              <w:right w:val="single" w:sz="4" w:space="0" w:color="auto"/>
            </w:tcBorders>
            <w:vAlign w:val="center"/>
          </w:tcPr>
          <w:p w:rsidR="00F94E1C" w:rsidRPr="00260001" w:rsidRDefault="00F94E1C" w:rsidP="00F94E1C">
            <w:pPr>
              <w:ind w:left="1418"/>
              <w:jc w:val="center"/>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 xml:space="preserve"> = Т</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 xml:space="preserve"> × С</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w:t>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t>(3.2)</w:t>
            </w:r>
          </w:p>
          <w:p w:rsidR="00F94E1C" w:rsidRPr="00260001" w:rsidRDefault="00F94E1C" w:rsidP="00F94E1C">
            <w:pPr>
              <w:ind w:left="709"/>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Т</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rPr>
              <w:t xml:space="preserve"> – количество баллов за каждое условие доступности, позволяющее инвалидам получать услуги наравне с другими (</w:t>
            </w:r>
            <w:r w:rsidRPr="00260001">
              <w:rPr>
                <w:rFonts w:ascii="Times New Roman" w:hAnsi="Times New Roman" w:cs="Times New Roman"/>
                <w:color w:val="000000"/>
              </w:rPr>
              <w:t>по 20 баллов за каждое условие)</w:t>
            </w:r>
            <w:r w:rsidRPr="00260001">
              <w:rPr>
                <w:rFonts w:ascii="Times New Roman" w:hAnsi="Times New Roman" w:cs="Times New Roman"/>
              </w:rPr>
              <w:t>;</w:t>
            </w:r>
          </w:p>
          <w:p w:rsidR="00F94E1C" w:rsidRPr="00260001" w:rsidRDefault="00F94E1C" w:rsidP="00F94E1C">
            <w:pPr>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vertAlign w:val="subscript"/>
              </w:rPr>
              <w:t xml:space="preserve"> </w:t>
            </w:r>
            <w:r w:rsidRPr="00260001">
              <w:rPr>
                <w:rFonts w:ascii="Times New Roman" w:hAnsi="Times New Roman" w:cs="Times New Roman"/>
              </w:rPr>
              <w:t>– количество условий доступности, позволяющих инвалидам получать услуги наравне с другими.</w:t>
            </w:r>
          </w:p>
          <w:p w:rsidR="00F94E1C" w:rsidRPr="00260001" w:rsidRDefault="00F94E1C" w:rsidP="00F94E1C">
            <w:pPr>
              <w:ind w:left="709"/>
              <w:rPr>
                <w:rFonts w:ascii="Times New Roman" w:hAnsi="Times New Roman" w:cs="Times New Roman"/>
              </w:rPr>
            </w:pPr>
            <w:r w:rsidRPr="00260001">
              <w:rPr>
                <w:rFonts w:ascii="Times New Roman" w:hAnsi="Times New Roman" w:cs="Times New Roman"/>
              </w:rPr>
              <w:t xml:space="preserve">При наличии пяти и более условий доступности, позволяющих инвалидам получать услуги наравне с другими, показатель оценки качества </w:t>
            </w:r>
            <w:r w:rsidRPr="00260001">
              <w:rPr>
                <w:rFonts w:ascii="Times New Roman" w:hAnsi="Times New Roman" w:cs="Times New Roman"/>
                <w:b/>
              </w:rPr>
              <w:t>(П</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w:t>
            </w:r>
            <w:r w:rsidRPr="00260001">
              <w:rPr>
                <w:rFonts w:ascii="Times New Roman" w:hAnsi="Times New Roman" w:cs="Times New Roman"/>
                <w:color w:val="FF0000"/>
              </w:rPr>
              <w:t xml:space="preserve"> </w:t>
            </w:r>
            <w:r w:rsidRPr="00260001">
              <w:rPr>
                <w:rFonts w:ascii="Times New Roman" w:hAnsi="Times New Roman" w:cs="Times New Roman"/>
              </w:rPr>
              <w:t>принимает значение 100 баллов</w:t>
            </w:r>
          </w:p>
          <w:p w:rsidR="00F94E1C" w:rsidRPr="00260001" w:rsidRDefault="00F94E1C" w:rsidP="00F94E1C">
            <w:pPr>
              <w:ind w:left="709"/>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Пример для расчета значения показателя 3.2.</w:t>
            </w:r>
          </w:p>
          <w:p w:rsidR="00F94E1C" w:rsidRPr="00260001" w:rsidRDefault="00F94E1C" w:rsidP="00F94E1C">
            <w:pPr>
              <w:rPr>
                <w:rFonts w:ascii="Times New Roman" w:hAnsi="Times New Roman" w:cs="Times New Roman"/>
                <w:b/>
                <w:sz w:val="18"/>
                <w:szCs w:val="20"/>
                <w:u w:val="single"/>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1</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три</w:t>
            </w:r>
            <w:r w:rsidRPr="00260001">
              <w:rPr>
                <w:rFonts w:ascii="Times New Roman" w:hAnsi="Times New Roman" w:cs="Times New Roman"/>
              </w:rPr>
              <w:t xml:space="preserve"> условия доступности, позволяющие инвалидам получать услуги наравне с другими (например, следующие условия):</w:t>
            </w:r>
          </w:p>
          <w:p w:rsidR="00F94E1C" w:rsidRPr="00260001" w:rsidRDefault="00F94E1C" w:rsidP="00F94E1C">
            <w:pPr>
              <w:rPr>
                <w:rFonts w:ascii="Times New Roman" w:hAnsi="Times New Roman" w:cs="Times New Roman"/>
              </w:rPr>
            </w:pPr>
            <w:r w:rsidRPr="00260001">
              <w:rPr>
                <w:rFonts w:ascii="Times New Roman" w:hAnsi="Times New Roman" w:cs="Times New Roman"/>
              </w:rPr>
              <w:t>1) дублирование для инвалидов по слуху и зрению звуковой и зрительной информации;</w:t>
            </w:r>
          </w:p>
          <w:p w:rsidR="00F94E1C" w:rsidRPr="00260001" w:rsidRDefault="00F94E1C" w:rsidP="00F94E1C">
            <w:pPr>
              <w:rPr>
                <w:rFonts w:ascii="Times New Roman" w:hAnsi="Times New Roman" w:cs="Times New Roman"/>
              </w:rPr>
            </w:pPr>
            <w:r w:rsidRPr="00260001">
              <w:rPr>
                <w:rFonts w:ascii="Times New Roman" w:hAnsi="Times New Roman" w:cs="Times New Roman"/>
              </w:rPr>
              <w:lastRenderedPageBreak/>
              <w:t>2) дублирование надписей, знаков и иной текстовой и графической информации;</w:t>
            </w:r>
          </w:p>
          <w:p w:rsidR="00F94E1C" w:rsidRPr="00260001" w:rsidRDefault="00F94E1C" w:rsidP="00F94E1C">
            <w:pPr>
              <w:rPr>
                <w:rFonts w:ascii="Times New Roman" w:hAnsi="Times New Roman" w:cs="Times New Roman"/>
              </w:rPr>
            </w:pPr>
            <w:r w:rsidRPr="00260001">
              <w:rPr>
                <w:rFonts w:ascii="Times New Roman" w:hAnsi="Times New Roman" w:cs="Times New Roman"/>
              </w:rPr>
              <w:t>3) возможность предоставления инвалидам по слуху (слуху и зрению) услуг сурдопереводчика (тифлосурдопереводчика).</w:t>
            </w:r>
          </w:p>
          <w:p w:rsidR="00F94E1C" w:rsidRPr="00260001" w:rsidRDefault="00F94E1C" w:rsidP="00F94E1C">
            <w:pPr>
              <w:rPr>
                <w:rFonts w:ascii="Times New Roman" w:hAnsi="Times New Roman" w:cs="Times New Roman"/>
              </w:rPr>
            </w:pPr>
            <w:r w:rsidRPr="00260001">
              <w:rPr>
                <w:rFonts w:ascii="Times New Roman" w:hAnsi="Times New Roman" w:cs="Times New Roman"/>
                <w:b/>
              </w:rPr>
              <w:t>С</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 xml:space="preserve">дост </w:t>
            </w:r>
            <w:r w:rsidRPr="00260001">
              <w:rPr>
                <w:rFonts w:ascii="Times New Roman" w:hAnsi="Times New Roman" w:cs="Times New Roman"/>
                <w:b/>
              </w:rPr>
              <w:t xml:space="preserve"> – </w:t>
            </w:r>
            <w:r w:rsidRPr="00260001">
              <w:rPr>
                <w:rFonts w:ascii="Times New Roman" w:hAnsi="Times New Roman" w:cs="Times New Roman"/>
              </w:rPr>
              <w:t>количество условий доступности, позволяющие инвалидам получать услуги наравне с другими – 3.</w:t>
            </w:r>
          </w:p>
          <w:p w:rsidR="00F94E1C" w:rsidRPr="00260001" w:rsidRDefault="00F94E1C" w:rsidP="00F94E1C">
            <w:pPr>
              <w:rPr>
                <w:rFonts w:ascii="Times New Roman" w:hAnsi="Times New Roman" w:cs="Times New Roman"/>
              </w:rPr>
            </w:pPr>
            <w:r w:rsidRPr="00260001">
              <w:rPr>
                <w:rFonts w:ascii="Times New Roman" w:hAnsi="Times New Roman" w:cs="Times New Roman"/>
                <w:b/>
              </w:rPr>
              <w:t>Т</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w:t>
            </w:r>
            <w:r w:rsidRPr="00260001">
              <w:rPr>
                <w:rFonts w:ascii="Times New Roman" w:hAnsi="Times New Roman" w:cs="Times New Roman"/>
              </w:rPr>
              <w:t>количество баллов за каждое условия доступности услуг для инвалидов – 20 баллов.</w:t>
            </w:r>
          </w:p>
          <w:p w:rsidR="00F94E1C" w:rsidRPr="00260001" w:rsidRDefault="00F94E1C" w:rsidP="00F94E1C">
            <w:pPr>
              <w:rPr>
                <w:rFonts w:ascii="Times New Roman" w:hAnsi="Times New Roman" w:cs="Times New Roman"/>
                <w:b/>
                <w:sz w:val="18"/>
                <w:szCs w:val="20"/>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 xml:space="preserve">Расчет по варианту 1 </w:t>
            </w:r>
          </w:p>
          <w:p w:rsidR="00F94E1C" w:rsidRPr="00260001" w:rsidRDefault="00F94E1C" w:rsidP="00F94E1C">
            <w:pPr>
              <w:rPr>
                <w:rFonts w:ascii="Times New Roman" w:hAnsi="Times New Roman" w:cs="Times New Roman"/>
                <w:b/>
                <w:sz w:val="18"/>
                <w:szCs w:val="20"/>
              </w:rPr>
            </w:pP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 xml:space="preserve">  = 20 баллов × 3 условия = 60 баллов</w:t>
            </w:r>
          </w:p>
          <w:p w:rsidR="00F94E1C" w:rsidRPr="00260001" w:rsidRDefault="00F94E1C" w:rsidP="00F94E1C">
            <w:pPr>
              <w:rPr>
                <w:rFonts w:ascii="Times New Roman" w:hAnsi="Times New Roman" w:cs="Times New Roman"/>
                <w:b/>
                <w:sz w:val="18"/>
                <w:szCs w:val="20"/>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2</w:t>
            </w:r>
          </w:p>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В  организации в наличии </w:t>
            </w:r>
            <w:r w:rsidRPr="00260001">
              <w:rPr>
                <w:rFonts w:ascii="Times New Roman" w:hAnsi="Times New Roman" w:cs="Times New Roman"/>
                <w:b/>
              </w:rPr>
              <w:t xml:space="preserve">шесть </w:t>
            </w:r>
            <w:r w:rsidRPr="00260001">
              <w:rPr>
                <w:rFonts w:ascii="Times New Roman" w:hAnsi="Times New Roman" w:cs="Times New Roman"/>
              </w:rPr>
              <w:t>условий обеспечения доступности, позволяющие инвалидам получать услуги наравне с другими.</w:t>
            </w: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 xml:space="preserve">Расчет по варианту 2 </w:t>
            </w:r>
          </w:p>
          <w:p w:rsidR="00F94E1C" w:rsidRPr="00260001" w:rsidRDefault="00F94E1C" w:rsidP="00F94E1C">
            <w:pPr>
              <w:rPr>
                <w:rFonts w:ascii="Times New Roman" w:hAnsi="Times New Roman" w:cs="Times New Roman"/>
                <w:b/>
                <w:sz w:val="18"/>
                <w:szCs w:val="20"/>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 xml:space="preserve">  = 100 баллов  </w:t>
            </w:r>
            <w:r w:rsidRPr="00260001">
              <w:rPr>
                <w:rFonts w:ascii="Times New Roman" w:hAnsi="Times New Roman" w:cs="Times New Roman"/>
              </w:rPr>
              <w:t>(при наличии пяти и более условий доступности показатель 3.2. принимает значение, равное 100 баллам).</w:t>
            </w:r>
          </w:p>
          <w:p w:rsidR="00F94E1C" w:rsidRPr="00260001" w:rsidRDefault="00F94E1C" w:rsidP="00F94E1C">
            <w:pPr>
              <w:rPr>
                <w:rFonts w:ascii="Times New Roman" w:hAnsi="Times New Roman" w:cs="Times New Roman"/>
                <w:u w:val="single"/>
              </w:rPr>
            </w:pP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p>
    <w:tbl>
      <w:tblPr>
        <w:tblpPr w:leftFromText="180" w:rightFromText="180" w:vertAnchor="text" w:tblpXSpec="center"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368"/>
        <w:gridCol w:w="904"/>
        <w:gridCol w:w="3685"/>
        <w:gridCol w:w="3632"/>
        <w:gridCol w:w="1985"/>
        <w:gridCol w:w="992"/>
      </w:tblGrid>
      <w:tr w:rsidR="00F94E1C" w:rsidRPr="00260001" w:rsidTr="009B793E">
        <w:trPr>
          <w:trHeight w:val="20"/>
        </w:trPr>
        <w:tc>
          <w:tcPr>
            <w:tcW w:w="56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3.3</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Доля получателей услуг, удовлетворенных доступностью услуг для инвалидов (в % от общего числа опрошенных получателей услуг – </w:t>
            </w:r>
            <w:r w:rsidRPr="00260001">
              <w:rPr>
                <w:rFonts w:ascii="Times New Roman" w:eastAsia="Times New Roman" w:hAnsi="Times New Roman" w:cs="Times New Roman"/>
                <w:szCs w:val="24"/>
                <w:lang w:eastAsia="ru-RU"/>
              </w:rPr>
              <w:lastRenderedPageBreak/>
              <w:t>инвалидов).</w:t>
            </w:r>
            <w:r w:rsidRPr="00260001">
              <w:rPr>
                <w:rFonts w:ascii="Times New Roman" w:eastAsia="Times New Roman" w:hAnsi="Times New Roman" w:cs="Times New Roman"/>
                <w:b/>
                <w:szCs w:val="24"/>
                <w:lang w:eastAsia="ru-RU"/>
              </w:rPr>
              <w:t>(П</w:t>
            </w:r>
            <w:r w:rsidRPr="00260001">
              <w:rPr>
                <w:rFonts w:ascii="Times New Roman" w:eastAsia="Times New Roman" w:hAnsi="Times New Roman" w:cs="Times New Roman"/>
                <w:b/>
                <w:szCs w:val="24"/>
                <w:vertAlign w:val="superscript"/>
                <w:lang w:eastAsia="ru-RU"/>
              </w:rPr>
              <w:t>дост</w:t>
            </w:r>
            <w:r w:rsidRPr="00260001">
              <w:rPr>
                <w:rFonts w:ascii="Times New Roman" w:eastAsia="Times New Roman" w:hAnsi="Times New Roman" w:cs="Times New Roman"/>
                <w:b/>
                <w:szCs w:val="24"/>
                <w:vertAlign w:val="subscript"/>
                <w:lang w:eastAsia="ru-RU"/>
              </w:rPr>
              <w:t>уд</w:t>
            </w:r>
            <w:r w:rsidRPr="00260001">
              <w:rPr>
                <w:rFonts w:ascii="Times New Roman" w:eastAsia="Times New Roman" w:hAnsi="Times New Roman" w:cs="Times New Roman"/>
                <w:b/>
                <w:szCs w:val="28"/>
                <w:lang w:eastAsia="ru-RU"/>
              </w:rPr>
              <w:t>)</w:t>
            </w: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0,3</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3.3.1.Удовлетворенность доступностью услуг для инвалидов</w:t>
            </w:r>
          </w:p>
        </w:tc>
        <w:tc>
          <w:tcPr>
            <w:tcW w:w="3632"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число получателей услуг-инвалидов, удовлетворенных доступностью услуг для инвалидов </w:t>
            </w:r>
            <w:r w:rsidRPr="00260001">
              <w:rPr>
                <w:rFonts w:ascii="Times New Roman" w:eastAsia="Times New Roman" w:hAnsi="Times New Roman" w:cs="Times New Roman"/>
                <w:b/>
                <w:szCs w:val="28"/>
                <w:lang w:eastAsia="ru-RU"/>
              </w:rPr>
              <w:t xml:space="preserve"> (У</w:t>
            </w:r>
            <w:r w:rsidRPr="00260001">
              <w:rPr>
                <w:rFonts w:ascii="Times New Roman" w:eastAsia="Times New Roman" w:hAnsi="Times New Roman" w:cs="Times New Roman"/>
                <w:b/>
                <w:szCs w:val="28"/>
                <w:vertAlign w:val="superscript"/>
                <w:lang w:eastAsia="ru-RU"/>
              </w:rPr>
              <w:t>дост</w:t>
            </w:r>
            <w:r w:rsidRPr="00260001">
              <w:rPr>
                <w:rFonts w:ascii="Times New Roman" w:eastAsia="Times New Roman" w:hAnsi="Times New Roman" w:cs="Times New Roman"/>
                <w:b/>
                <w:szCs w:val="28"/>
                <w:lang w:eastAsia="ru-RU"/>
              </w:rPr>
              <w:t>)</w:t>
            </w:r>
            <w:r w:rsidRPr="00260001">
              <w:rPr>
                <w:rFonts w:ascii="Times New Roman" w:eastAsia="Times New Roman" w:hAnsi="Times New Roman" w:cs="Times New Roman"/>
                <w:szCs w:val="24"/>
                <w:lang w:eastAsia="ru-RU"/>
              </w:rPr>
              <w:t xml:space="preserve"> , по отношению к  числу опрошенных  получателей услуг- </w:t>
            </w:r>
            <w:r w:rsidRPr="00260001">
              <w:rPr>
                <w:rFonts w:ascii="Times New Roman" w:eastAsia="Times New Roman" w:hAnsi="Times New Roman" w:cs="Times New Roman"/>
                <w:szCs w:val="24"/>
                <w:lang w:eastAsia="ru-RU"/>
              </w:rPr>
              <w:lastRenderedPageBreak/>
              <w:t xml:space="preserve">инвалидов, ответивших на соответствующий вопрос анкеты </w:t>
            </w:r>
            <w:r w:rsidRPr="00260001">
              <w:rPr>
                <w:rFonts w:ascii="Times New Roman" w:eastAsia="Times New Roman" w:hAnsi="Times New Roman" w:cs="Times New Roman"/>
                <w:b/>
                <w:szCs w:val="28"/>
                <w:lang w:eastAsia="ru-RU"/>
              </w:rPr>
              <w:t xml:space="preserve"> (Ч</w:t>
            </w:r>
            <w:r w:rsidRPr="00260001">
              <w:rPr>
                <w:rFonts w:ascii="Times New Roman" w:eastAsia="Times New Roman" w:hAnsi="Times New Roman" w:cs="Times New Roman"/>
                <w:b/>
                <w:szCs w:val="28"/>
                <w:vertAlign w:val="subscript"/>
                <w:lang w:eastAsia="ru-RU"/>
              </w:rPr>
              <w:t>инв</w:t>
            </w:r>
            <w:r w:rsidRPr="00260001">
              <w:rPr>
                <w:rFonts w:ascii="Times New Roman" w:eastAsia="Times New Roman" w:hAnsi="Times New Roman" w:cs="Times New Roman"/>
                <w:b/>
                <w:szCs w:val="28"/>
                <w:lang w:eastAsia="ru-RU"/>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 </w:t>
            </w:r>
          </w:p>
        </w:tc>
        <w:tc>
          <w:tcPr>
            <w:tcW w:w="1985"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0-100 баллов</w:t>
            </w:r>
          </w:p>
        </w:tc>
        <w:tc>
          <w:tcPr>
            <w:tcW w:w="992"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 xml:space="preserve">Для расчета  </w:t>
            </w:r>
            <w:r w:rsidRPr="00260001">
              <w:rPr>
                <w:rFonts w:ascii="Times New Roman" w:eastAsia="Times New Roman" w:hAnsi="Times New Roman" w:cs="Times New Roman"/>
                <w:color w:val="000000"/>
                <w:szCs w:val="24"/>
                <w:lang w:eastAsia="ru-RU"/>
              </w:rPr>
              <w:lastRenderedPageBreak/>
              <w:t>формула (3.3)</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15134" w:type="dxa"/>
            <w:gridSpan w:val="7"/>
            <w:tcBorders>
              <w:left w:val="single" w:sz="4" w:space="0" w:color="auto"/>
              <w:bottom w:val="single" w:sz="4" w:space="0" w:color="auto"/>
              <w:right w:val="single" w:sz="4" w:space="0" w:color="auto"/>
            </w:tcBorders>
          </w:tcPr>
          <w:tbl>
            <w:tblPr>
              <w:tblW w:w="7446" w:type="dxa"/>
              <w:jc w:val="center"/>
              <w:tblInd w:w="250" w:type="dxa"/>
              <w:tblLayout w:type="fixed"/>
              <w:tblLook w:val="04A0" w:firstRow="1" w:lastRow="0" w:firstColumn="1" w:lastColumn="0" w:noHBand="0" w:noVBand="1"/>
            </w:tblPr>
            <w:tblGrid>
              <w:gridCol w:w="2424"/>
              <w:gridCol w:w="1114"/>
              <w:gridCol w:w="1199"/>
              <w:gridCol w:w="2709"/>
            </w:tblGrid>
            <w:tr w:rsidR="00F94E1C" w:rsidRPr="00260001" w:rsidTr="009B793E">
              <w:trPr>
                <w:jc w:val="center"/>
              </w:trPr>
              <w:tc>
                <w:tcPr>
                  <w:tcW w:w="2424"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дост</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1114"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дост</w:t>
                  </w:r>
                  <w:r w:rsidRPr="00260001">
                    <w:rPr>
                      <w:rFonts w:ascii="Times New Roman" w:hAnsi="Times New Roman" w:cs="Times New Roman"/>
                      <w:b/>
                      <w:vertAlign w:val="subscript"/>
                    </w:rPr>
                    <w:t xml:space="preserve"> </w:t>
                  </w:r>
                </w:p>
              </w:tc>
              <w:tc>
                <w:tcPr>
                  <w:tcW w:w="1199"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 ×100,</w:t>
                  </w:r>
                </w:p>
              </w:tc>
              <w:tc>
                <w:tcPr>
                  <w:tcW w:w="2709"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(3.3)</w:t>
                  </w:r>
                </w:p>
              </w:tc>
            </w:tr>
            <w:tr w:rsidR="00F94E1C" w:rsidRPr="00260001" w:rsidTr="009B793E">
              <w:trPr>
                <w:jc w:val="center"/>
              </w:trPr>
              <w:tc>
                <w:tcPr>
                  <w:tcW w:w="2424"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1114"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инв</w:t>
                  </w:r>
                </w:p>
              </w:tc>
              <w:tc>
                <w:tcPr>
                  <w:tcW w:w="1199"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2709"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дост</w:t>
            </w:r>
            <w:r w:rsidRPr="00260001">
              <w:rPr>
                <w:rFonts w:ascii="Times New Roman" w:hAnsi="Times New Roman" w:cs="Times New Roman"/>
                <w:b/>
              </w:rPr>
              <w:t xml:space="preserve"> </w:t>
            </w:r>
            <w:r w:rsidRPr="00260001">
              <w:rPr>
                <w:rFonts w:ascii="Times New Roman" w:hAnsi="Times New Roman" w:cs="Times New Roman"/>
              </w:rPr>
              <w:t>- число получателей услуг-инвалидов, удовлетворенных доступностью услуг для</w:t>
            </w:r>
            <w:r w:rsidRPr="00260001">
              <w:rPr>
                <w:rFonts w:ascii="Times New Roman" w:hAnsi="Times New Roman" w:cs="Times New Roman"/>
                <w:strike/>
              </w:rPr>
              <w:t xml:space="preserve"> </w:t>
            </w:r>
            <w:r w:rsidRPr="00260001">
              <w:rPr>
                <w:rFonts w:ascii="Times New Roman" w:hAnsi="Times New Roman" w:cs="Times New Roman"/>
              </w:rPr>
              <w:t>инвалидов;</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инв</w:t>
            </w:r>
            <w:r w:rsidRPr="00260001">
              <w:rPr>
                <w:rFonts w:ascii="Times New Roman" w:hAnsi="Times New Roman" w:cs="Times New Roman"/>
              </w:rPr>
              <w:t xml:space="preserve"> -  число опрошенных получателей услуг-инвалидов.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Пример для расчета значения показателя 3.3.</w:t>
            </w:r>
          </w:p>
          <w:p w:rsidR="00F94E1C" w:rsidRPr="00260001" w:rsidRDefault="00F94E1C" w:rsidP="00F94E1C">
            <w:pPr>
              <w:rPr>
                <w:rFonts w:ascii="Times New Roman" w:hAnsi="Times New Roman" w:cs="Times New Roman"/>
                <w:b/>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дост</w:t>
            </w:r>
            <w:r w:rsidRPr="00260001">
              <w:rPr>
                <w:rFonts w:ascii="Times New Roman" w:hAnsi="Times New Roman" w:cs="Times New Roman"/>
                <w:b/>
              </w:rPr>
              <w:t xml:space="preserve"> </w:t>
            </w:r>
            <w:r w:rsidRPr="00260001">
              <w:rPr>
                <w:rFonts w:ascii="Times New Roman" w:hAnsi="Times New Roman" w:cs="Times New Roman"/>
              </w:rPr>
              <w:t>- число получателей услуг-инвалидов, удовлетворенных доступностью услуг для инвалидов - 125 чел;</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инв</w:t>
            </w:r>
            <w:r w:rsidRPr="00260001">
              <w:rPr>
                <w:rFonts w:ascii="Times New Roman" w:hAnsi="Times New Roman" w:cs="Times New Roman"/>
              </w:rPr>
              <w:t xml:space="preserve"> - число опрошенных получателей услуг-инвалидов, ответивших на вопрос 8 Анкеты (см. Рекомендуемый образец Анкеты в приказе Минтруда России от 30 октября 2018 г. № 675н) – 175 чел.</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показателя 3.3.</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дост</w:t>
            </w:r>
            <w:r w:rsidRPr="00260001">
              <w:rPr>
                <w:rFonts w:ascii="Times New Roman" w:hAnsi="Times New Roman" w:cs="Times New Roman"/>
                <w:b/>
                <w:vertAlign w:val="subscript"/>
              </w:rPr>
              <w:t>уд</w:t>
            </w:r>
            <w:r w:rsidRPr="00260001">
              <w:rPr>
                <w:rFonts w:ascii="Times New Roman" w:hAnsi="Times New Roman" w:cs="Times New Roman"/>
                <w:b/>
              </w:rPr>
              <w:t xml:space="preserve"> = 125: 175 × 100 = 0,7142 ×100 = 71,42 = 71 балл</w:t>
            </w:r>
          </w:p>
          <w:p w:rsidR="00F94E1C" w:rsidRPr="00260001" w:rsidRDefault="00F94E1C" w:rsidP="00F94E1C">
            <w:pPr>
              <w:rPr>
                <w:rFonts w:ascii="Times New Roman" w:hAnsi="Times New Roman" w:cs="Times New Roman"/>
              </w:rPr>
            </w:pPr>
          </w:p>
        </w:tc>
      </w:tr>
      <w:tr w:rsidR="00F94E1C" w:rsidRPr="00260001" w:rsidTr="009B793E">
        <w:trPr>
          <w:trHeight w:val="20"/>
        </w:trPr>
        <w:tc>
          <w:tcPr>
            <w:tcW w:w="3936"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b/>
                <w:color w:val="000000"/>
                <w:szCs w:val="24"/>
              </w:rPr>
            </w:pPr>
            <w:r w:rsidRPr="00260001">
              <w:rPr>
                <w:rFonts w:ascii="Times New Roman" w:eastAsia="Times New Roman" w:hAnsi="Times New Roman" w:cs="Times New Roman"/>
                <w:b/>
                <w:szCs w:val="24"/>
                <w:lang w:eastAsia="ru-RU"/>
              </w:rPr>
              <w:t xml:space="preserve">Итого </w:t>
            </w:r>
            <w:r w:rsidRPr="00260001">
              <w:rPr>
                <w:rFonts w:ascii="Times New Roman" w:eastAsia="Times New Roman" w:hAnsi="Times New Roman" w:cs="Times New Roman"/>
                <w:b/>
                <w:color w:val="000000"/>
                <w:szCs w:val="24"/>
                <w:lang w:eastAsia="ru-RU"/>
              </w:rPr>
              <w:t xml:space="preserve">по критерию 3 </w:t>
            </w:r>
            <w:r w:rsidRPr="00260001">
              <w:rPr>
                <w:rFonts w:ascii="Times New Roman" w:eastAsia="Times New Roman" w:hAnsi="Times New Roman" w:cs="Times New Roman"/>
                <w:b/>
                <w:color w:val="000000"/>
                <w:szCs w:val="24"/>
              </w:rPr>
              <w:t>«Доступность услуг для инвалидов» (К</w:t>
            </w:r>
            <w:r w:rsidRPr="00260001">
              <w:rPr>
                <w:rFonts w:ascii="Times New Roman" w:eastAsia="Times New Roman" w:hAnsi="Times New Roman" w:cs="Times New Roman"/>
                <w:b/>
                <w:color w:val="000000"/>
                <w:szCs w:val="24"/>
                <w:vertAlign w:val="superscript"/>
              </w:rPr>
              <w:t>3</w:t>
            </w:r>
            <w:r w:rsidRPr="00260001">
              <w:rPr>
                <w:rFonts w:ascii="Times New Roman" w:eastAsia="Times New Roman" w:hAnsi="Times New Roman" w:cs="Times New Roman"/>
                <w:b/>
                <w:color w:val="000000"/>
                <w:szCs w:val="24"/>
              </w:rPr>
              <w:t>)</w:t>
            </w:r>
          </w:p>
        </w:tc>
        <w:tc>
          <w:tcPr>
            <w:tcW w:w="904"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w:t>
            </w:r>
          </w:p>
        </w:tc>
        <w:tc>
          <w:tcPr>
            <w:tcW w:w="9302" w:type="dxa"/>
            <w:gridSpan w:val="3"/>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jc w:val="center"/>
              <w:rPr>
                <w:rFonts w:ascii="Times New Roman" w:hAnsi="Times New Roman" w:cs="Times New Roman"/>
                <w:b/>
                <w:vertAlign w:val="subscript"/>
              </w:rPr>
            </w:pPr>
            <w:r w:rsidRPr="00260001">
              <w:rPr>
                <w:rFonts w:ascii="Times New Roman" w:hAnsi="Times New Roman" w:cs="Times New Roman"/>
                <w:b/>
              </w:rPr>
              <w:t>К</w:t>
            </w:r>
            <w:r w:rsidRPr="00260001">
              <w:rPr>
                <w:rFonts w:ascii="Times New Roman" w:hAnsi="Times New Roman" w:cs="Times New Roman"/>
                <w:b/>
                <w:vertAlign w:val="superscript"/>
              </w:rPr>
              <w:t>3</w:t>
            </w:r>
            <w:r w:rsidRPr="00260001">
              <w:rPr>
                <w:rFonts w:ascii="Times New Roman" w:hAnsi="Times New Roman" w:cs="Times New Roman"/>
                <w:b/>
              </w:rPr>
              <w:t>=(0,3×П</w:t>
            </w:r>
            <w:r w:rsidRPr="00260001">
              <w:rPr>
                <w:rFonts w:ascii="Times New Roman" w:hAnsi="Times New Roman" w:cs="Times New Roman"/>
                <w:b/>
                <w:vertAlign w:val="superscript"/>
              </w:rPr>
              <w:t>орг</w:t>
            </w:r>
            <w:r w:rsidRPr="00260001">
              <w:rPr>
                <w:rFonts w:ascii="Times New Roman" w:hAnsi="Times New Roman" w:cs="Times New Roman"/>
                <w:b/>
                <w:vertAlign w:val="subscript"/>
              </w:rPr>
              <w:t>дост</w:t>
            </w:r>
            <w:r w:rsidRPr="00260001">
              <w:rPr>
                <w:rFonts w:ascii="Times New Roman" w:hAnsi="Times New Roman" w:cs="Times New Roman"/>
                <w:b/>
              </w:rPr>
              <w:t xml:space="preserve"> + 0,4×П</w:t>
            </w:r>
            <w:r w:rsidRPr="00260001">
              <w:rPr>
                <w:rFonts w:ascii="Times New Roman" w:hAnsi="Times New Roman" w:cs="Times New Roman"/>
                <w:b/>
                <w:vertAlign w:val="superscript"/>
              </w:rPr>
              <w:t>услуг</w:t>
            </w:r>
            <w:r w:rsidRPr="00260001">
              <w:rPr>
                <w:rFonts w:ascii="Times New Roman" w:hAnsi="Times New Roman" w:cs="Times New Roman"/>
                <w:b/>
                <w:vertAlign w:val="subscript"/>
              </w:rPr>
              <w:t>дост</w:t>
            </w:r>
            <w:r w:rsidRPr="00260001">
              <w:rPr>
                <w:rFonts w:ascii="Times New Roman" w:hAnsi="Times New Roman" w:cs="Times New Roman"/>
                <w:b/>
              </w:rPr>
              <w:t xml:space="preserve"> + 0,3× П</w:t>
            </w:r>
            <w:r w:rsidRPr="00260001">
              <w:rPr>
                <w:rFonts w:ascii="Times New Roman" w:hAnsi="Times New Roman" w:cs="Times New Roman"/>
                <w:b/>
                <w:vertAlign w:val="superscript"/>
              </w:rPr>
              <w:t>дост</w:t>
            </w:r>
            <w:r w:rsidRPr="00260001">
              <w:rPr>
                <w:rFonts w:ascii="Times New Roman" w:hAnsi="Times New Roman" w:cs="Times New Roman"/>
                <w:b/>
                <w:vertAlign w:val="subscript"/>
              </w:rPr>
              <w:t>уд</w:t>
            </w:r>
            <w:r w:rsidRPr="00260001">
              <w:rPr>
                <w:rFonts w:ascii="Times New Roman" w:hAnsi="Times New Roman" w:cs="Times New Roman"/>
                <w:b/>
              </w:rPr>
              <w:t>)</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c>
          <w:tcPr>
            <w:tcW w:w="992" w:type="dxa"/>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r>
      <w:tr w:rsidR="00F94E1C" w:rsidRPr="00260001" w:rsidTr="009B793E">
        <w:trPr>
          <w:trHeight w:val="20"/>
        </w:trPr>
        <w:tc>
          <w:tcPr>
            <w:tcW w:w="15134" w:type="dxa"/>
            <w:gridSpan w:val="7"/>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 xml:space="preserve">Пример расчета значения критерия 3 </w:t>
            </w:r>
            <w:r w:rsidRPr="00260001">
              <w:rPr>
                <w:rFonts w:ascii="Times New Roman" w:eastAsia="Times New Roman" w:hAnsi="Times New Roman" w:cs="Times New Roman"/>
                <w:sz w:val="24"/>
                <w:szCs w:val="28"/>
              </w:rPr>
              <w:t>(по значениям показателей в варианте 1):</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lang w:eastAsia="ru-RU"/>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260001">
              <w:rPr>
                <w:rFonts w:ascii="Times New Roman" w:eastAsia="Times New Roman" w:hAnsi="Times New Roman" w:cs="Times New Roman"/>
                <w:b/>
                <w:sz w:val="24"/>
                <w:szCs w:val="28"/>
              </w:rPr>
              <w:t>П</w:t>
            </w:r>
            <w:r w:rsidRPr="00260001">
              <w:rPr>
                <w:rFonts w:ascii="Times New Roman" w:eastAsia="Times New Roman" w:hAnsi="Times New Roman" w:cs="Times New Roman"/>
                <w:b/>
                <w:sz w:val="24"/>
                <w:szCs w:val="28"/>
                <w:vertAlign w:val="superscript"/>
              </w:rPr>
              <w:t>орг</w:t>
            </w:r>
            <w:r w:rsidRPr="00260001">
              <w:rPr>
                <w:rFonts w:ascii="Times New Roman" w:eastAsia="Times New Roman" w:hAnsi="Times New Roman" w:cs="Times New Roman"/>
                <w:b/>
                <w:sz w:val="24"/>
                <w:szCs w:val="28"/>
                <w:vertAlign w:val="subscript"/>
              </w:rPr>
              <w:t>дост</w:t>
            </w:r>
            <w:r w:rsidRPr="00260001">
              <w:rPr>
                <w:rFonts w:ascii="Times New Roman" w:eastAsia="Times New Roman" w:hAnsi="Times New Roman" w:cs="Times New Roman"/>
                <w:sz w:val="24"/>
                <w:szCs w:val="28"/>
                <w:lang w:eastAsia="ru-RU"/>
              </w:rPr>
              <w:t xml:space="preserve">  - оборудование помещений организации социальной сферы и прилегающей к ней территории с учетом доступности для инвалидов – 80 баллов;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color w:val="000000"/>
                <w:sz w:val="24"/>
                <w:szCs w:val="28"/>
                <w:lang w:eastAsia="ru-RU"/>
              </w:rPr>
            </w:pPr>
            <w:r w:rsidRPr="00260001">
              <w:rPr>
                <w:rFonts w:ascii="Times New Roman" w:eastAsia="Times New Roman" w:hAnsi="Times New Roman" w:cs="Times New Roman"/>
                <w:b/>
                <w:sz w:val="24"/>
                <w:szCs w:val="28"/>
              </w:rPr>
              <w:t>П</w:t>
            </w:r>
            <w:r w:rsidRPr="00260001">
              <w:rPr>
                <w:rFonts w:ascii="Times New Roman" w:eastAsia="Times New Roman" w:hAnsi="Times New Roman" w:cs="Times New Roman"/>
                <w:b/>
                <w:sz w:val="24"/>
                <w:szCs w:val="28"/>
                <w:vertAlign w:val="superscript"/>
              </w:rPr>
              <w:t>услуг</w:t>
            </w:r>
            <w:r w:rsidRPr="00260001">
              <w:rPr>
                <w:rFonts w:ascii="Times New Roman" w:eastAsia="Times New Roman" w:hAnsi="Times New Roman" w:cs="Times New Roman"/>
                <w:b/>
                <w:sz w:val="24"/>
                <w:szCs w:val="28"/>
                <w:vertAlign w:val="subscript"/>
              </w:rPr>
              <w:t>дост</w:t>
            </w:r>
            <w:r w:rsidRPr="00260001">
              <w:rPr>
                <w:rFonts w:ascii="Times New Roman" w:eastAsia="Times New Roman" w:hAnsi="Times New Roman" w:cs="Times New Roman"/>
                <w:color w:val="000000"/>
                <w:sz w:val="24"/>
                <w:szCs w:val="28"/>
                <w:lang w:eastAsia="ru-RU"/>
              </w:rPr>
              <w:t xml:space="preserve">  - обеспечение в организации социальной сферы условий доступности, позволяющих инвалидам получать услуги наравне с другими – 60 баллов;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r w:rsidRPr="00260001">
              <w:rPr>
                <w:rFonts w:ascii="Times New Roman" w:eastAsia="Times New Roman" w:hAnsi="Times New Roman" w:cs="Times New Roman"/>
                <w:b/>
                <w:sz w:val="24"/>
                <w:szCs w:val="28"/>
                <w:lang w:eastAsia="ru-RU"/>
              </w:rPr>
              <w:t>П</w:t>
            </w:r>
            <w:r w:rsidRPr="00260001">
              <w:rPr>
                <w:rFonts w:ascii="Times New Roman" w:eastAsia="Times New Roman" w:hAnsi="Times New Roman" w:cs="Times New Roman"/>
                <w:b/>
                <w:sz w:val="24"/>
                <w:szCs w:val="28"/>
                <w:vertAlign w:val="superscript"/>
                <w:lang w:eastAsia="ru-RU"/>
              </w:rPr>
              <w:t>дост</w:t>
            </w:r>
            <w:r w:rsidRPr="00260001">
              <w:rPr>
                <w:rFonts w:ascii="Times New Roman" w:eastAsia="Times New Roman" w:hAnsi="Times New Roman" w:cs="Times New Roman"/>
                <w:b/>
                <w:sz w:val="24"/>
                <w:szCs w:val="28"/>
                <w:vertAlign w:val="subscript"/>
                <w:lang w:eastAsia="ru-RU"/>
              </w:rPr>
              <w:t xml:space="preserve">уд </w:t>
            </w:r>
            <w:r w:rsidRPr="00260001">
              <w:rPr>
                <w:rFonts w:ascii="Times New Roman" w:eastAsia="Times New Roman" w:hAnsi="Times New Roman" w:cs="Times New Roman"/>
                <w:b/>
                <w:sz w:val="24"/>
                <w:szCs w:val="28"/>
                <w:lang w:eastAsia="ru-RU"/>
              </w:rPr>
              <w:t xml:space="preserve">- </w:t>
            </w:r>
            <w:r w:rsidRPr="00260001">
              <w:rPr>
                <w:rFonts w:ascii="Times New Roman" w:eastAsia="Times New Roman" w:hAnsi="Times New Roman" w:cs="Times New Roman"/>
                <w:sz w:val="24"/>
                <w:szCs w:val="28"/>
                <w:lang w:eastAsia="ru-RU"/>
              </w:rPr>
              <w:t>доля получателей услуг, удовлетворенных доступностью услуг для инвалидов (в % от общего числа опрошенных получателей услуг – инвалидов) – 71 балл.</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 w:val="24"/>
                <w:szCs w:val="28"/>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Расчет значения критерия 3:</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 xml:space="preserve">3 </w:t>
            </w:r>
            <w:r w:rsidRPr="00260001">
              <w:rPr>
                <w:rFonts w:ascii="Times New Roman" w:hAnsi="Times New Roman" w:cs="Times New Roman"/>
                <w:b/>
              </w:rPr>
              <w:t>= (0,3 × 80) + (0,4 × 60) + (0,3 × 71) = 24 + 24 + 21,3 = 69,3 = 69 баллов</w:t>
            </w:r>
            <w:r w:rsidRPr="00260001">
              <w:rPr>
                <w:rFonts w:ascii="Times New Roman" w:hAnsi="Times New Roman" w:cs="Times New Roman"/>
              </w:rPr>
              <w:t>.</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szCs w:val="24"/>
                <w:lang w:eastAsia="ru-RU"/>
              </w:rPr>
            </w:pP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r w:rsidRPr="00260001">
        <w:rPr>
          <w:rFonts w:ascii="Times New Roman" w:eastAsia="Times New Roman" w:hAnsi="Times New Roman" w:cs="Times New Roman"/>
          <w:b/>
          <w:szCs w:val="24"/>
        </w:rPr>
        <w:t xml:space="preserve">Показатели, характеризующие </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r w:rsidRPr="00260001">
        <w:rPr>
          <w:rFonts w:ascii="Times New Roman" w:eastAsia="Times New Roman" w:hAnsi="Times New Roman" w:cs="Times New Roman"/>
          <w:b/>
          <w:szCs w:val="24"/>
        </w:rPr>
        <w:t>ДОБРОЖЕЛАТЕЛЬНОСТЬ, ВЕЖЛИВОСТЬ РАБОТНИКОВ ОРГАНИЗАЦИЙ СОЦИАЛЬНОЙ СФЕРЫ</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p>
    <w:tbl>
      <w:tblPr>
        <w:tblpPr w:leftFromText="180" w:rightFromText="180" w:vertAnchor="text" w:tblpXSpec="center"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368"/>
        <w:gridCol w:w="904"/>
        <w:gridCol w:w="3685"/>
        <w:gridCol w:w="4199"/>
        <w:gridCol w:w="479"/>
        <w:gridCol w:w="655"/>
        <w:gridCol w:w="425"/>
        <w:gridCol w:w="993"/>
      </w:tblGrid>
      <w:tr w:rsidR="00F94E1C" w:rsidRPr="00260001" w:rsidTr="009B793E">
        <w:trPr>
          <w:trHeight w:val="20"/>
        </w:trPr>
        <w:tc>
          <w:tcPr>
            <w:tcW w:w="5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5"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4199"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134" w:type="dxa"/>
            <w:gridSpan w:val="2"/>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Значение параметров </w:t>
            </w:r>
          </w:p>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в баллах</w:t>
            </w:r>
          </w:p>
        </w:tc>
        <w:tc>
          <w:tcPr>
            <w:tcW w:w="1418"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Макси-мальное значение показателей</w:t>
            </w:r>
          </w:p>
        </w:tc>
      </w:tr>
      <w:tr w:rsidR="00F94E1C" w:rsidRPr="00260001" w:rsidTr="009B793E">
        <w:trPr>
          <w:trHeight w:val="20"/>
        </w:trPr>
        <w:tc>
          <w:tcPr>
            <w:tcW w:w="56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4.1.</w:t>
            </w:r>
          </w:p>
        </w:tc>
        <w:tc>
          <w:tcPr>
            <w:tcW w:w="3368" w:type="dxa"/>
            <w:tcBorders>
              <w:left w:val="single" w:sz="4" w:space="0" w:color="auto"/>
              <w:bottom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w:t>
            </w:r>
            <w:r w:rsidRPr="00260001">
              <w:rPr>
                <w:rFonts w:ascii="Times New Roman" w:hAnsi="Times New Roman" w:cs="Times New Roman"/>
              </w:rPr>
              <w:lastRenderedPageBreak/>
              <w:t>(в % от общего числа опрошенных получателей услуг)</w:t>
            </w:r>
            <w:r w:rsidRPr="00260001">
              <w:rPr>
                <w:rFonts w:ascii="Times New Roman" w:hAnsi="Times New Roman" w:cs="Times New Roman"/>
                <w:b/>
              </w:rPr>
              <w:t xml:space="preserve"> (П</w:t>
            </w:r>
            <w:r w:rsidRPr="00260001">
              <w:rPr>
                <w:rFonts w:ascii="Times New Roman" w:hAnsi="Times New Roman" w:cs="Times New Roman"/>
                <w:b/>
                <w:vertAlign w:val="superscript"/>
              </w:rPr>
              <w:t>перв.конт</w:t>
            </w:r>
            <w:r w:rsidRPr="00260001">
              <w:rPr>
                <w:rFonts w:ascii="Times New Roman" w:hAnsi="Times New Roman" w:cs="Times New Roman"/>
                <w:b/>
                <w:vertAlign w:val="subscript"/>
              </w:rPr>
              <w:t xml:space="preserve"> уд</w:t>
            </w:r>
            <w:r w:rsidRPr="00260001">
              <w:rPr>
                <w:rFonts w:ascii="Times New Roman" w:hAnsi="Times New Roman" w:cs="Times New Roman"/>
                <w:b/>
              </w:rPr>
              <w:t>)</w:t>
            </w: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0,4</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4.1.1.Удовлетворенность </w:t>
            </w:r>
            <w:r w:rsidRPr="00260001">
              <w:rPr>
                <w:rFonts w:ascii="Times New Roman" w:eastAsia="Times New Roman" w:hAnsi="Times New Roman" w:cs="Times New Roman"/>
                <w:szCs w:val="24"/>
              </w:rPr>
              <w:t>доброжелательностью, вежливостью работников организации социальной сферы, обеспечивающих первичный контакт и информирование получателя услуги (работники справочной, приемного отделения, регистратуры, кассы и прочие работники) при непосредственном обращении в организацию социальной сферы</w:t>
            </w:r>
          </w:p>
        </w:tc>
        <w:tc>
          <w:tcPr>
            <w:tcW w:w="4199"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b/>
                <w:szCs w:val="24"/>
              </w:rPr>
            </w:pPr>
            <w:r w:rsidRPr="00260001">
              <w:rPr>
                <w:rFonts w:ascii="Times New Roman" w:eastAsia="Times New Roman" w:hAnsi="Times New Roman" w:cs="Times New Roman"/>
                <w:szCs w:val="24"/>
                <w:lang w:eastAsia="ru-RU"/>
              </w:rPr>
              <w:t xml:space="preserve">число получателей услуг, удовлетворенных </w:t>
            </w:r>
            <w:r w:rsidRPr="00260001">
              <w:rPr>
                <w:rFonts w:ascii="Times New Roman" w:eastAsia="Times New Roman" w:hAnsi="Times New Roman" w:cs="Times New Roman"/>
                <w:szCs w:val="24"/>
              </w:rPr>
              <w:t xml:space="preserve">доброжелательностью, вежливостью работников организации социальной сферы, обеспечивающих первичный контакт и информирование получателя услуги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перв.конт</w:t>
            </w:r>
            <w:r w:rsidRPr="00260001">
              <w:rPr>
                <w:rFonts w:ascii="Times New Roman" w:eastAsia="Times New Roman" w:hAnsi="Times New Roman" w:cs="Times New Roman"/>
                <w:b/>
                <w:szCs w:val="24"/>
              </w:rPr>
              <w:t>),</w:t>
            </w:r>
            <w:r w:rsidRPr="00260001">
              <w:rPr>
                <w:rFonts w:ascii="Times New Roman" w:eastAsia="Times New Roman" w:hAnsi="Times New Roman" w:cs="Times New Roman"/>
                <w:szCs w:val="24"/>
              </w:rPr>
              <w:t xml:space="preserve">  по отношению к числу опрошенных </w:t>
            </w:r>
            <w:r w:rsidRPr="00260001">
              <w:rPr>
                <w:rFonts w:ascii="Times New Roman" w:eastAsia="Times New Roman" w:hAnsi="Times New Roman" w:cs="Times New Roman"/>
                <w:szCs w:val="24"/>
                <w:lang w:eastAsia="ru-RU"/>
              </w:rPr>
              <w:t xml:space="preserve"> получателей услуг</w:t>
            </w:r>
            <w:r w:rsidRPr="00260001">
              <w:rPr>
                <w:rFonts w:ascii="Times New Roman" w:eastAsia="Times New Roman" w:hAnsi="Times New Roman" w:cs="Times New Roman"/>
                <w:szCs w:val="24"/>
              </w:rPr>
              <w:t xml:space="preserve">, ответивших на соответствующий вопрос  анкеты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 xml:space="preserve"> 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4"/>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134"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1418"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(4.1)</w:t>
            </w:r>
          </w:p>
        </w:tc>
      </w:tr>
      <w:tr w:rsidR="00F94E1C" w:rsidRPr="00260001" w:rsidTr="009B793E">
        <w:trPr>
          <w:trHeight w:val="20"/>
        </w:trPr>
        <w:tc>
          <w:tcPr>
            <w:tcW w:w="15276" w:type="dxa"/>
            <w:gridSpan w:val="9"/>
            <w:tcBorders>
              <w:left w:val="single" w:sz="4" w:space="0" w:color="auto"/>
              <w:bottom w:val="single" w:sz="4" w:space="0" w:color="auto"/>
              <w:right w:val="single" w:sz="4" w:space="0" w:color="auto"/>
            </w:tcBorders>
          </w:tcPr>
          <w:tbl>
            <w:tblPr>
              <w:tblW w:w="8756" w:type="dxa"/>
              <w:jc w:val="center"/>
              <w:tblInd w:w="250" w:type="dxa"/>
              <w:tblLayout w:type="fixed"/>
              <w:tblLook w:val="04A0" w:firstRow="1" w:lastRow="0" w:firstColumn="1" w:lastColumn="0" w:noHBand="0" w:noVBand="1"/>
            </w:tblPr>
            <w:tblGrid>
              <w:gridCol w:w="3692"/>
              <w:gridCol w:w="1368"/>
              <w:gridCol w:w="1168"/>
              <w:gridCol w:w="2528"/>
            </w:tblGrid>
            <w:tr w:rsidR="00F94E1C" w:rsidRPr="00260001" w:rsidTr="009B793E">
              <w:trPr>
                <w:jc w:val="center"/>
              </w:trPr>
              <w:tc>
                <w:tcPr>
                  <w:tcW w:w="369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перв.конт</w:t>
                  </w:r>
                  <w:r w:rsidRPr="00260001">
                    <w:rPr>
                      <w:rFonts w:ascii="Times New Roman" w:hAnsi="Times New Roman" w:cs="Times New Roman"/>
                      <w:b/>
                      <w:vertAlign w:val="subscript"/>
                    </w:rPr>
                    <w:t xml:space="preserve"> уд</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перв.конт</w:t>
                  </w:r>
                </w:p>
              </w:tc>
              <w:tc>
                <w:tcPr>
                  <w:tcW w:w="1168"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 ×100,</w:t>
                  </w:r>
                </w:p>
              </w:tc>
              <w:tc>
                <w:tcPr>
                  <w:tcW w:w="2528"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(4.1)</w:t>
                  </w:r>
                </w:p>
              </w:tc>
            </w:tr>
            <w:tr w:rsidR="00F94E1C" w:rsidRPr="00260001" w:rsidTr="009B793E">
              <w:trPr>
                <w:jc w:val="center"/>
              </w:trPr>
              <w:tc>
                <w:tcPr>
                  <w:tcW w:w="3692"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1368"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252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перв.конт</w:t>
            </w:r>
            <w:r w:rsidRPr="00260001">
              <w:rPr>
                <w:rFonts w:ascii="Times New Roman" w:hAnsi="Times New Roman" w:cs="Times New Roman"/>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4.1.</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перв.конт</w:t>
            </w:r>
            <w:r w:rsidRPr="00260001">
              <w:rPr>
                <w:rFonts w:ascii="Times New Roman" w:hAnsi="Times New Roman" w:cs="Times New Roman"/>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 130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 ответивших на вопрос 9 Анкеты (см. Рекомендуемый образец Анкеты в приказе Минтруда России от 30 октября 2018 г. № 675н) – 150 человек.</w:t>
            </w: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показателя 4.1.</w:t>
            </w:r>
          </w:p>
          <w:p w:rsidR="00F94E1C" w:rsidRPr="00260001" w:rsidRDefault="00F94E1C" w:rsidP="00F94E1C">
            <w:pPr>
              <w:rPr>
                <w:rFonts w:ascii="Times New Roman" w:hAnsi="Times New Roman" w:cs="Times New Roman"/>
                <w:b/>
              </w:rPr>
            </w:pP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перв.конт</w:t>
            </w:r>
            <w:r w:rsidRPr="00260001">
              <w:rPr>
                <w:rFonts w:ascii="Times New Roman" w:hAnsi="Times New Roman" w:cs="Times New Roman"/>
                <w:b/>
                <w:vertAlign w:val="subscript"/>
              </w:rPr>
              <w:t xml:space="preserve"> уд </w:t>
            </w:r>
            <w:r w:rsidRPr="00260001">
              <w:rPr>
                <w:rFonts w:ascii="Times New Roman" w:hAnsi="Times New Roman" w:cs="Times New Roman"/>
                <w:b/>
              </w:rPr>
              <w:t>= (130 : 150) × 100 = 0,8667 × 100 =  86,67 = 87 баллов</w:t>
            </w:r>
            <w:r w:rsidRPr="00260001">
              <w:rPr>
                <w:rFonts w:ascii="Times New Roman" w:hAnsi="Times New Roman" w:cs="Times New Roman"/>
              </w:rPr>
              <w:t>.</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56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4.2.</w:t>
            </w:r>
          </w:p>
        </w:tc>
        <w:tc>
          <w:tcPr>
            <w:tcW w:w="3368" w:type="dxa"/>
            <w:tcBorders>
              <w:left w:val="single" w:sz="4" w:space="0" w:color="auto"/>
              <w:bottom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Доля получателей услуг, удовлетворенных доброжелательностью, вежливостью работников </w:t>
            </w:r>
            <w:r w:rsidRPr="00260001">
              <w:rPr>
                <w:rFonts w:ascii="Times New Roman" w:hAnsi="Times New Roman" w:cs="Times New Roman"/>
              </w:rPr>
              <w:lastRenderedPageBreak/>
              <w:t xml:space="preserve">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 </w:t>
            </w:r>
            <w:r w:rsidRPr="00260001">
              <w:rPr>
                <w:rFonts w:ascii="Times New Roman" w:hAnsi="Times New Roman" w:cs="Times New Roman"/>
                <w:b/>
              </w:rPr>
              <w:t>(П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b/>
              </w:rPr>
              <w:t>)</w:t>
            </w: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0,4</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4.2.1.Удовлетворенность </w:t>
            </w:r>
            <w:r w:rsidRPr="00260001">
              <w:rPr>
                <w:rFonts w:ascii="Times New Roman" w:eastAsia="Times New Roman" w:hAnsi="Times New Roman" w:cs="Times New Roman"/>
                <w:szCs w:val="24"/>
              </w:rPr>
              <w:t xml:space="preserve">доброжелательностью, вежливостью работников организации социальной сферы, обеспечивающих непосредственное </w:t>
            </w:r>
            <w:r w:rsidRPr="00260001">
              <w:rPr>
                <w:rFonts w:ascii="Times New Roman" w:eastAsia="Times New Roman" w:hAnsi="Times New Roman" w:cs="Times New Roman"/>
                <w:szCs w:val="24"/>
              </w:rPr>
              <w:lastRenderedPageBreak/>
              <w:t>оказание услуги (врачи,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 при обращении в организацию социальной сферы</w:t>
            </w:r>
          </w:p>
        </w:tc>
        <w:tc>
          <w:tcPr>
            <w:tcW w:w="4678"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rPr>
            </w:pPr>
            <w:r w:rsidRPr="00260001">
              <w:rPr>
                <w:rFonts w:ascii="Times New Roman" w:eastAsia="Times New Roman" w:hAnsi="Times New Roman" w:cs="Times New Roman"/>
                <w:szCs w:val="24"/>
                <w:lang w:eastAsia="ru-RU"/>
              </w:rPr>
              <w:lastRenderedPageBreak/>
              <w:t xml:space="preserve">число  получателей услуг, удовлетворенных </w:t>
            </w:r>
            <w:r w:rsidRPr="00260001">
              <w:rPr>
                <w:rFonts w:ascii="Times New Roman" w:eastAsia="Times New Roman" w:hAnsi="Times New Roman" w:cs="Times New Roman"/>
                <w:szCs w:val="24"/>
              </w:rPr>
              <w:t xml:space="preserve">доброжелательностью, вежливостью работников организации социальной сферы, обеспечивающих непосредственное оказание услуги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оказ.услуг</w:t>
            </w:r>
            <w:r w:rsidRPr="00260001">
              <w:rPr>
                <w:rFonts w:ascii="Times New Roman" w:eastAsia="Times New Roman" w:hAnsi="Times New Roman" w:cs="Times New Roman"/>
                <w:b/>
                <w:szCs w:val="24"/>
              </w:rPr>
              <w:t>),</w:t>
            </w:r>
            <w:r w:rsidRPr="00260001">
              <w:rPr>
                <w:rFonts w:ascii="Times New Roman" w:eastAsia="Times New Roman" w:hAnsi="Times New Roman" w:cs="Times New Roman"/>
                <w:szCs w:val="24"/>
              </w:rPr>
              <w:t xml:space="preserve"> по отношению к числу </w:t>
            </w:r>
            <w:r w:rsidRPr="00260001">
              <w:rPr>
                <w:rFonts w:ascii="Times New Roman" w:eastAsia="Times New Roman" w:hAnsi="Times New Roman" w:cs="Times New Roman"/>
                <w:szCs w:val="24"/>
              </w:rPr>
              <w:lastRenderedPageBreak/>
              <w:t xml:space="preserve">опрошенных </w:t>
            </w:r>
            <w:r w:rsidRPr="00260001">
              <w:rPr>
                <w:rFonts w:ascii="Times New Roman" w:eastAsia="Times New Roman" w:hAnsi="Times New Roman" w:cs="Times New Roman"/>
                <w:szCs w:val="24"/>
                <w:lang w:eastAsia="ru-RU"/>
              </w:rPr>
              <w:t xml:space="preserve"> получателей услуг</w:t>
            </w:r>
            <w:r w:rsidRPr="00260001">
              <w:rPr>
                <w:rFonts w:ascii="Times New Roman" w:eastAsia="Times New Roman" w:hAnsi="Times New Roman" w:cs="Times New Roman"/>
                <w:szCs w:val="24"/>
              </w:rPr>
              <w:t xml:space="preserve">, ответивших на соответствующий вопрос анкеты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 xml:space="preserve"> 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4"/>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080"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0-100 баллов</w:t>
            </w:r>
          </w:p>
        </w:tc>
        <w:tc>
          <w:tcPr>
            <w:tcW w:w="993"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 xml:space="preserve">Для расчета  </w:t>
            </w:r>
            <w:r w:rsidRPr="00260001">
              <w:rPr>
                <w:rFonts w:ascii="Times New Roman" w:eastAsia="Times New Roman" w:hAnsi="Times New Roman" w:cs="Times New Roman"/>
                <w:color w:val="000000"/>
                <w:szCs w:val="24"/>
                <w:lang w:eastAsia="ru-RU"/>
              </w:rPr>
              <w:lastRenderedPageBreak/>
              <w:t>формула (4.2)</w:t>
            </w:r>
          </w:p>
        </w:tc>
      </w:tr>
      <w:tr w:rsidR="00F94E1C" w:rsidRPr="00260001" w:rsidTr="009B793E">
        <w:trPr>
          <w:trHeight w:val="20"/>
        </w:trPr>
        <w:tc>
          <w:tcPr>
            <w:tcW w:w="15276" w:type="dxa"/>
            <w:gridSpan w:val="9"/>
            <w:tcBorders>
              <w:left w:val="single" w:sz="4" w:space="0" w:color="auto"/>
              <w:bottom w:val="single" w:sz="4" w:space="0" w:color="auto"/>
              <w:right w:val="single" w:sz="4" w:space="0" w:color="auto"/>
            </w:tcBorders>
          </w:tcPr>
          <w:tbl>
            <w:tblPr>
              <w:tblW w:w="7276" w:type="dxa"/>
              <w:jc w:val="center"/>
              <w:tblInd w:w="966" w:type="dxa"/>
              <w:tblLayout w:type="fixed"/>
              <w:tblLook w:val="04A0" w:firstRow="1" w:lastRow="0" w:firstColumn="1" w:lastColumn="0" w:noHBand="0" w:noVBand="1"/>
            </w:tblPr>
            <w:tblGrid>
              <w:gridCol w:w="2212"/>
              <w:gridCol w:w="1368"/>
              <w:gridCol w:w="1168"/>
              <w:gridCol w:w="2528"/>
            </w:tblGrid>
            <w:tr w:rsidR="00F94E1C" w:rsidRPr="00260001" w:rsidTr="009B793E">
              <w:trPr>
                <w:jc w:val="center"/>
              </w:trPr>
              <w:tc>
                <w:tcPr>
                  <w:tcW w:w="221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оказ.услуг</w:t>
                  </w:r>
                </w:p>
              </w:tc>
              <w:tc>
                <w:tcPr>
                  <w:tcW w:w="1168"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 × 100,</w:t>
                  </w:r>
                </w:p>
              </w:tc>
              <w:tc>
                <w:tcPr>
                  <w:tcW w:w="2528"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(4.2)</w:t>
                  </w:r>
                </w:p>
              </w:tc>
            </w:tr>
            <w:tr w:rsidR="00F94E1C" w:rsidRPr="00260001" w:rsidTr="009B793E">
              <w:trPr>
                <w:jc w:val="center"/>
              </w:trPr>
              <w:tc>
                <w:tcPr>
                  <w:tcW w:w="2212"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1368"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c>
                <w:tcPr>
                  <w:tcW w:w="252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оказ.услуг</w:t>
            </w:r>
            <w:r w:rsidRPr="00260001">
              <w:rPr>
                <w:rFonts w:ascii="Times New Roman" w:hAnsi="Times New Roman" w:cs="Times New Roman"/>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xml:space="preserve">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4.2.</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оказ.услуг</w:t>
            </w:r>
            <w:r w:rsidRPr="00260001">
              <w:rPr>
                <w:rFonts w:ascii="Times New Roman" w:hAnsi="Times New Roman" w:cs="Times New Roman"/>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 145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xml:space="preserve">  общее число опрошенных получателей услуг, ответивших на вопрос 10 Анкеты (см. Рекомендуемый образец Анкеты в приказе Минтруда России от 30 октября 2018 г. № 675н) – 150 человек.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показателя 4.2.</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b/>
              </w:rPr>
              <w:t xml:space="preserve"> = (145 : 150) × 100 = 0,9667 × 100 =  96,67 = 97 баллов</w:t>
            </w:r>
            <w:r w:rsidRPr="00260001">
              <w:rPr>
                <w:rFonts w:ascii="Times New Roman" w:hAnsi="Times New Roman" w:cs="Times New Roman"/>
              </w:rPr>
              <w:t>.</w:t>
            </w:r>
          </w:p>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56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lastRenderedPageBreak/>
              <w:t>4.3.</w:t>
            </w:r>
          </w:p>
        </w:tc>
        <w:tc>
          <w:tcPr>
            <w:tcW w:w="3368" w:type="dxa"/>
            <w:tcBorders>
              <w:left w:val="single" w:sz="4" w:space="0" w:color="auto"/>
              <w:bottom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 </w:t>
            </w:r>
            <w:r w:rsidRPr="00260001">
              <w:rPr>
                <w:rFonts w:ascii="Times New Roman" w:hAnsi="Times New Roman" w:cs="Times New Roman"/>
                <w:b/>
              </w:rPr>
              <w:t>(П</w:t>
            </w:r>
            <w:r w:rsidRPr="00260001">
              <w:rPr>
                <w:rFonts w:ascii="Times New Roman" w:hAnsi="Times New Roman" w:cs="Times New Roman"/>
                <w:b/>
                <w:vertAlign w:val="superscript"/>
              </w:rPr>
              <w:t>вежл.дист</w:t>
            </w:r>
            <w:r w:rsidRPr="00260001">
              <w:rPr>
                <w:rFonts w:ascii="Times New Roman" w:hAnsi="Times New Roman" w:cs="Times New Roman"/>
                <w:b/>
                <w:vertAlign w:val="subscript"/>
              </w:rPr>
              <w:t>уд</w:t>
            </w:r>
            <w:r w:rsidRPr="00260001">
              <w:rPr>
                <w:rFonts w:ascii="Times New Roman" w:hAnsi="Times New Roman" w:cs="Times New Roman"/>
                <w:b/>
              </w:rPr>
              <w:t>)</w:t>
            </w: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0,2</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4.3.1.Удовлетворенность </w:t>
            </w:r>
            <w:r w:rsidRPr="00260001">
              <w:rPr>
                <w:rFonts w:ascii="Times New Roman" w:eastAsia="Times New Roman" w:hAnsi="Times New Roman" w:cs="Times New Roman"/>
                <w:szCs w:val="24"/>
              </w:rPr>
              <w:t>доброжелательностью, вежливостью работников организации социальной сферы при использовании дистанционных форм взаимодействия (по телефону, по электронной почте, с помощью электронных сервисов (подачи электронного обращения (жалобы, предложения), получения консультации по оказываемым услугам и пр.)</w:t>
            </w:r>
          </w:p>
        </w:tc>
        <w:tc>
          <w:tcPr>
            <w:tcW w:w="4678"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число получателей услуг, удовлетворенных </w:t>
            </w:r>
            <w:r w:rsidRPr="00260001">
              <w:rPr>
                <w:rFonts w:ascii="Times New Roman" w:eastAsia="Times New Roman" w:hAnsi="Times New Roman" w:cs="Times New Roman"/>
                <w:szCs w:val="24"/>
              </w:rPr>
              <w:t xml:space="preserve">доброжелательностью, вежливостью работников организации социальной сферы при использовании дистанционных форм взаимодействия </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вежл.дист</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szCs w:val="24"/>
                <w:lang w:eastAsia="ru-RU"/>
              </w:rPr>
              <w:t xml:space="preserve"> по отношению к числу опрошенных  получателей услуг, ответивших на соответствующий вопрос анкеты </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b/>
                <w:szCs w:val="28"/>
                <w:lang w:eastAsia="ru-RU"/>
              </w:rPr>
              <w:t>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4"/>
                <w:lang w:eastAsia="ru-RU"/>
              </w:rPr>
              <w:t>)</w:t>
            </w:r>
          </w:p>
        </w:tc>
        <w:tc>
          <w:tcPr>
            <w:tcW w:w="1080"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993"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(4.3)</w:t>
            </w:r>
          </w:p>
        </w:tc>
      </w:tr>
      <w:tr w:rsidR="00F94E1C" w:rsidRPr="00260001" w:rsidTr="009B793E">
        <w:trPr>
          <w:trHeight w:val="20"/>
        </w:trPr>
        <w:tc>
          <w:tcPr>
            <w:tcW w:w="15276" w:type="dxa"/>
            <w:gridSpan w:val="9"/>
            <w:tcBorders>
              <w:left w:val="single" w:sz="4" w:space="0" w:color="auto"/>
              <w:bottom w:val="single" w:sz="4" w:space="0" w:color="auto"/>
            </w:tcBorders>
          </w:tcPr>
          <w:p w:rsidR="00F94E1C" w:rsidRPr="00260001" w:rsidRDefault="00F94E1C" w:rsidP="00F94E1C">
            <w:pPr>
              <w:rPr>
                <w:rFonts w:ascii="Times New Roman" w:hAnsi="Times New Roman" w:cs="Times New Roman"/>
              </w:rPr>
            </w:pPr>
          </w:p>
          <w:tbl>
            <w:tblPr>
              <w:tblW w:w="7622" w:type="dxa"/>
              <w:jc w:val="center"/>
              <w:tblInd w:w="250" w:type="dxa"/>
              <w:tblLayout w:type="fixed"/>
              <w:tblLook w:val="04A0" w:firstRow="1" w:lastRow="0" w:firstColumn="1" w:lastColumn="0" w:noHBand="0" w:noVBand="1"/>
            </w:tblPr>
            <w:tblGrid>
              <w:gridCol w:w="2558"/>
              <w:gridCol w:w="1368"/>
              <w:gridCol w:w="1168"/>
              <w:gridCol w:w="2528"/>
            </w:tblGrid>
            <w:tr w:rsidR="00F94E1C" w:rsidRPr="00260001" w:rsidTr="009B793E">
              <w:trPr>
                <w:jc w:val="center"/>
              </w:trPr>
              <w:tc>
                <w:tcPr>
                  <w:tcW w:w="2558" w:type="dxa"/>
                  <w:vMerge w:val="restart"/>
                  <w:vAlign w:val="center"/>
                </w:tcPr>
                <w:p w:rsidR="00F94E1C" w:rsidRPr="00260001" w:rsidRDefault="00F94E1C" w:rsidP="00434CA3">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вежл.дист</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434CA3">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вежл.дист</w:t>
                  </w:r>
                </w:p>
              </w:tc>
              <w:tc>
                <w:tcPr>
                  <w:tcW w:w="1168" w:type="dxa"/>
                  <w:vMerge w:val="restart"/>
                  <w:vAlign w:val="center"/>
                </w:tcPr>
                <w:p w:rsidR="00F94E1C" w:rsidRPr="00260001" w:rsidRDefault="00F94E1C" w:rsidP="00434CA3">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 × 100,</w:t>
                  </w:r>
                </w:p>
              </w:tc>
              <w:tc>
                <w:tcPr>
                  <w:tcW w:w="2528" w:type="dxa"/>
                  <w:vMerge w:val="restart"/>
                  <w:vAlign w:val="center"/>
                </w:tcPr>
                <w:p w:rsidR="00F94E1C" w:rsidRPr="00260001" w:rsidRDefault="00F94E1C" w:rsidP="00434CA3">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(4.3)</w:t>
                  </w:r>
                </w:p>
              </w:tc>
            </w:tr>
            <w:tr w:rsidR="00F94E1C" w:rsidRPr="00260001" w:rsidTr="009B793E">
              <w:trPr>
                <w:jc w:val="center"/>
              </w:trPr>
              <w:tc>
                <w:tcPr>
                  <w:tcW w:w="2558" w:type="dxa"/>
                  <w:vMerge/>
                </w:tcPr>
                <w:p w:rsidR="00F94E1C" w:rsidRPr="00260001" w:rsidRDefault="00F94E1C" w:rsidP="00434CA3">
                  <w:pPr>
                    <w:framePr w:hSpace="180" w:wrap="around" w:vAnchor="text" w:hAnchor="text" w:xAlign="center" w:y="1"/>
                    <w:suppressOverlap/>
                    <w:jc w:val="center"/>
                    <w:rPr>
                      <w:rFonts w:ascii="Times New Roman" w:hAnsi="Times New Roman" w:cs="Times New Roman"/>
                      <w:b/>
                    </w:rPr>
                  </w:pPr>
                </w:p>
              </w:tc>
              <w:tc>
                <w:tcPr>
                  <w:tcW w:w="1368" w:type="dxa"/>
                  <w:tcBorders>
                    <w:top w:val="single" w:sz="4" w:space="0" w:color="auto"/>
                  </w:tcBorders>
                </w:tcPr>
                <w:p w:rsidR="00F94E1C" w:rsidRPr="00260001" w:rsidRDefault="00F94E1C" w:rsidP="00434CA3">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434CA3">
                  <w:pPr>
                    <w:framePr w:hSpace="180" w:wrap="around" w:vAnchor="text" w:hAnchor="text" w:xAlign="center" w:y="1"/>
                    <w:suppressOverlap/>
                    <w:jc w:val="center"/>
                    <w:rPr>
                      <w:rFonts w:ascii="Times New Roman" w:hAnsi="Times New Roman" w:cs="Times New Roman"/>
                      <w:b/>
                    </w:rPr>
                  </w:pPr>
                </w:p>
              </w:tc>
              <w:tc>
                <w:tcPr>
                  <w:tcW w:w="2528" w:type="dxa"/>
                  <w:vMerge/>
                </w:tcPr>
                <w:p w:rsidR="00F94E1C" w:rsidRPr="00260001" w:rsidRDefault="00F94E1C" w:rsidP="00434CA3">
                  <w:pPr>
                    <w:framePr w:hSpace="180" w:wrap="around" w:vAnchor="text" w:hAnchor="text" w:xAlign="center" w:y="1"/>
                    <w:suppressOverlap/>
                    <w:jc w:val="center"/>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вежл.дист</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доброжелательностью, вежливостью работников организации при использовании дистанционных форм взаимодействия;</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xml:space="preserve">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4.3.</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вежл.дист</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доброжелательностью, вежливостью работников организации при использовании дистанционных форм взаимодействия – 70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xml:space="preserve">  общее число опрошенных получателей услуг, ответивших на вопрос 12 Анкеты (см. Рекомендуемый образец Анкеты в приказе Минтруда России от 30 </w:t>
            </w:r>
            <w:r w:rsidRPr="00260001">
              <w:rPr>
                <w:rFonts w:ascii="Times New Roman" w:hAnsi="Times New Roman" w:cs="Times New Roman"/>
              </w:rPr>
              <w:lastRenderedPageBreak/>
              <w:t>октября 2018 г. № 675н) – 95 человек.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показателя 4.3.</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b/>
              </w:rPr>
              <w:t xml:space="preserve"> = (70 : 95) × 100 = 0,7368 × 100 =  73,68 = 74 балла </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p>
        </w:tc>
      </w:tr>
      <w:tr w:rsidR="00F94E1C" w:rsidRPr="00260001" w:rsidTr="009B793E">
        <w:trPr>
          <w:trHeight w:val="20"/>
        </w:trPr>
        <w:tc>
          <w:tcPr>
            <w:tcW w:w="3936" w:type="dxa"/>
            <w:gridSpan w:val="2"/>
            <w:tcBorders>
              <w:left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b/>
                <w:color w:val="000000"/>
                <w:szCs w:val="24"/>
                <w:lang w:eastAsia="ru-RU"/>
              </w:rPr>
            </w:pPr>
            <w:r w:rsidRPr="00260001">
              <w:rPr>
                <w:rFonts w:ascii="Times New Roman" w:eastAsia="Times New Roman" w:hAnsi="Times New Roman" w:cs="Times New Roman"/>
                <w:b/>
                <w:color w:val="000000"/>
                <w:szCs w:val="24"/>
                <w:lang w:eastAsia="ru-RU"/>
              </w:rPr>
              <w:lastRenderedPageBreak/>
              <w:t>Итого по критерию 4 «Д</w:t>
            </w:r>
            <w:r w:rsidRPr="00260001">
              <w:rPr>
                <w:rFonts w:ascii="Times New Roman" w:eastAsia="Times New Roman" w:hAnsi="Times New Roman" w:cs="Times New Roman"/>
                <w:b/>
                <w:color w:val="000000"/>
                <w:szCs w:val="24"/>
              </w:rPr>
              <w:t>оброжелательность, вежливость работников организаций социальной сферы» (К</w:t>
            </w:r>
            <w:r w:rsidRPr="00260001">
              <w:rPr>
                <w:rFonts w:ascii="Times New Roman" w:eastAsia="Times New Roman" w:hAnsi="Times New Roman" w:cs="Times New Roman"/>
                <w:b/>
                <w:color w:val="000000"/>
                <w:szCs w:val="24"/>
                <w:vertAlign w:val="superscript"/>
              </w:rPr>
              <w:t>4</w:t>
            </w:r>
            <w:r w:rsidRPr="00260001">
              <w:rPr>
                <w:rFonts w:ascii="Times New Roman" w:eastAsia="Times New Roman" w:hAnsi="Times New Roman" w:cs="Times New Roman"/>
                <w:b/>
                <w:color w:val="000000"/>
                <w:szCs w:val="24"/>
              </w:rPr>
              <w:t>)</w:t>
            </w:r>
          </w:p>
        </w:tc>
        <w:tc>
          <w:tcPr>
            <w:tcW w:w="90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w:t>
            </w:r>
          </w:p>
        </w:tc>
        <w:tc>
          <w:tcPr>
            <w:tcW w:w="9018" w:type="dxa"/>
            <w:gridSpan w:val="4"/>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rPr>
                <w:rFonts w:ascii="Times New Roman" w:hAnsi="Times New Roman" w:cs="Times New Roman"/>
                <w:i/>
              </w:rPr>
            </w:pPr>
            <w:r w:rsidRPr="00260001">
              <w:rPr>
                <w:rFonts w:ascii="Times New Roman" w:hAnsi="Times New Roman" w:cs="Times New Roman"/>
                <w:i/>
              </w:rPr>
              <w:t>Для организаций в сфере охраны здоровья, образования, медико-социальной экспертизы, социального обслуживания и культуры, кроме организаций культуры, осуществляющих создание, исполнение, показ и интерпретацию произведений литературы и искусства:</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b/>
                <w:vertAlign w:val="subscript"/>
              </w:rPr>
            </w:pPr>
            <w:r w:rsidRPr="00260001">
              <w:rPr>
                <w:rFonts w:ascii="Times New Roman" w:hAnsi="Times New Roman" w:cs="Times New Roman"/>
                <w:b/>
              </w:rPr>
              <w:t>К</w:t>
            </w:r>
            <w:r w:rsidRPr="00260001">
              <w:rPr>
                <w:rFonts w:ascii="Times New Roman" w:hAnsi="Times New Roman" w:cs="Times New Roman"/>
                <w:b/>
                <w:vertAlign w:val="superscript"/>
              </w:rPr>
              <w:t>4</w:t>
            </w:r>
            <w:r w:rsidRPr="00260001">
              <w:rPr>
                <w:rFonts w:ascii="Times New Roman" w:hAnsi="Times New Roman" w:cs="Times New Roman"/>
                <w:b/>
              </w:rPr>
              <w:t>=(0,4×П</w:t>
            </w:r>
            <w:r w:rsidRPr="00260001">
              <w:rPr>
                <w:rFonts w:ascii="Times New Roman" w:hAnsi="Times New Roman" w:cs="Times New Roman"/>
                <w:b/>
                <w:vertAlign w:val="superscript"/>
              </w:rPr>
              <w:t>перв.конт</w:t>
            </w:r>
            <w:r w:rsidRPr="00260001">
              <w:rPr>
                <w:rFonts w:ascii="Times New Roman" w:hAnsi="Times New Roman" w:cs="Times New Roman"/>
                <w:b/>
                <w:vertAlign w:val="subscript"/>
              </w:rPr>
              <w:t xml:space="preserve"> уд</w:t>
            </w:r>
            <w:r w:rsidRPr="00260001">
              <w:rPr>
                <w:rFonts w:ascii="Times New Roman" w:hAnsi="Times New Roman" w:cs="Times New Roman"/>
                <w:b/>
              </w:rPr>
              <w:t xml:space="preserve"> + 0,4×П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b/>
              </w:rPr>
              <w:t xml:space="preserve"> + 0,2×П</w:t>
            </w:r>
            <w:r w:rsidRPr="00260001">
              <w:rPr>
                <w:rFonts w:ascii="Times New Roman" w:hAnsi="Times New Roman" w:cs="Times New Roman"/>
                <w:b/>
                <w:vertAlign w:val="superscript"/>
              </w:rPr>
              <w:t>вежл.дист</w:t>
            </w:r>
            <w:r w:rsidRPr="00260001">
              <w:rPr>
                <w:rFonts w:ascii="Times New Roman" w:hAnsi="Times New Roman" w:cs="Times New Roman"/>
                <w:b/>
                <w:vertAlign w:val="subscript"/>
              </w:rPr>
              <w:t>уд</w:t>
            </w:r>
            <w:r w:rsidRPr="00260001">
              <w:rPr>
                <w:rFonts w:ascii="Times New Roman" w:hAnsi="Times New Roman" w:cs="Times New Roman"/>
                <w:b/>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i/>
                <w:szCs w:val="24"/>
                <w:lang w:eastAsia="ru-RU"/>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i/>
                <w:szCs w:val="24"/>
                <w:lang w:eastAsia="ru-RU"/>
              </w:rPr>
              <w:t xml:space="preserve">Для организаций культуры, осуществляющих создание, исполнение, показ и интерпретацию произведений литературы и искусства критерий «Доброжелательность, вежливость работников организации социальной сферы» </w:t>
            </w:r>
            <w:r w:rsidRPr="00260001">
              <w:rPr>
                <w:rFonts w:ascii="Times New Roman" w:eastAsia="Times New Roman" w:hAnsi="Times New Roman" w:cs="Times New Roman"/>
                <w:b/>
                <w:i/>
                <w:szCs w:val="24"/>
                <w:lang w:eastAsia="ru-RU"/>
              </w:rPr>
              <w:t xml:space="preserve">не установлен. </w:t>
            </w:r>
            <w:r w:rsidRPr="00260001">
              <w:rPr>
                <w:rFonts w:ascii="Times New Roman" w:eastAsia="Times New Roman" w:hAnsi="Times New Roman" w:cs="Times New Roman"/>
                <w:i/>
                <w:szCs w:val="24"/>
                <w:lang w:eastAsia="ru-RU"/>
              </w:rPr>
              <w:t>При расчете итогового значения показателя оценки по организации используется расчетная величина критерия 4 ««Доброжелательность, вежливость работников организации социальной сферы», которая определяется как среднее арифметическое количество баллов по установленным критериям (1 и 3) по формуле:</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 w:val="24"/>
                <w:szCs w:val="28"/>
                <w:lang w:eastAsia="ru-RU"/>
              </w:rPr>
              <w:t>К</w:t>
            </w:r>
            <w:r w:rsidRPr="00260001">
              <w:rPr>
                <w:rFonts w:ascii="Times New Roman" w:eastAsia="Times New Roman" w:hAnsi="Times New Roman" w:cs="Times New Roman"/>
                <w:b/>
                <w:sz w:val="24"/>
                <w:szCs w:val="28"/>
                <w:vertAlign w:val="superscript"/>
                <w:lang w:eastAsia="ru-RU"/>
              </w:rPr>
              <w:t xml:space="preserve">4 </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1</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3</w:t>
            </w:r>
            <w:r w:rsidRPr="00260001">
              <w:rPr>
                <w:rFonts w:ascii="Times New Roman" w:eastAsia="Times New Roman" w:hAnsi="Times New Roman" w:cs="Times New Roman"/>
                <w:b/>
                <w:sz w:val="24"/>
                <w:szCs w:val="28"/>
                <w:lang w:eastAsia="ru-RU"/>
              </w:rPr>
              <w:t>)/2</w:t>
            </w:r>
          </w:p>
        </w:tc>
        <w:tc>
          <w:tcPr>
            <w:tcW w:w="1418"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tc>
      </w:tr>
      <w:tr w:rsidR="00F94E1C" w:rsidRPr="00260001" w:rsidTr="009B793E">
        <w:trPr>
          <w:trHeight w:val="20"/>
        </w:trPr>
        <w:tc>
          <w:tcPr>
            <w:tcW w:w="15276" w:type="dxa"/>
            <w:gridSpan w:val="9"/>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 w:val="24"/>
                <w:szCs w:val="28"/>
                <w:u w:val="single"/>
                <w:lang w:eastAsia="ru-RU"/>
              </w:rPr>
            </w:pPr>
            <w:r w:rsidRPr="00260001">
              <w:rPr>
                <w:rFonts w:ascii="Times New Roman" w:eastAsia="Times New Roman" w:hAnsi="Times New Roman" w:cs="Times New Roman"/>
                <w:b/>
                <w:sz w:val="24"/>
                <w:szCs w:val="28"/>
                <w:u w:val="single"/>
                <w:lang w:eastAsia="ru-RU"/>
              </w:rPr>
              <w:t>Пример расчета значения критерия 4:</w:t>
            </w:r>
          </w:p>
          <w:p w:rsidR="00F94E1C" w:rsidRPr="00260001" w:rsidRDefault="00F94E1C" w:rsidP="00F94E1C">
            <w:pPr>
              <w:widowControl w:val="0"/>
              <w:autoSpaceDE w:val="0"/>
              <w:autoSpaceDN w:val="0"/>
              <w:adjustRightInd w:val="0"/>
              <w:spacing w:after="0" w:line="240" w:lineRule="auto"/>
              <w:jc w:val="both"/>
              <w:rPr>
                <w:rFonts w:ascii="Times New Roman" w:eastAsia="Times New Roman" w:hAnsi="Times New Roman" w:cs="Times New Roman"/>
                <w:b/>
                <w:szCs w:val="28"/>
                <w:lang w:eastAsia="ru-RU"/>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1. Для организаций в сфере охраны здоровья, образования, медико-социальной экспертизы, социального обслуживания и культуры, кроме организаций культуры, осуществляющих создание, исполнение, показ и интерпретацию произведений литературы и искусства</w:t>
            </w:r>
          </w:p>
          <w:p w:rsidR="00F94E1C" w:rsidRPr="00260001" w:rsidRDefault="00F94E1C" w:rsidP="00F94E1C">
            <w:pPr>
              <w:rPr>
                <w:rFonts w:ascii="Times New Roman" w:hAnsi="Times New Roman" w:cs="Times New Roman"/>
                <w:b/>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перв.конт</w:t>
            </w:r>
            <w:r w:rsidRPr="00260001">
              <w:rPr>
                <w:rFonts w:ascii="Times New Roman" w:hAnsi="Times New Roman" w:cs="Times New Roman"/>
                <w:b/>
                <w:vertAlign w:val="subscript"/>
              </w:rPr>
              <w:t xml:space="preserve"> уд </w:t>
            </w:r>
            <w:r w:rsidRPr="00260001">
              <w:rPr>
                <w:rFonts w:ascii="Times New Roman" w:hAnsi="Times New Roman" w:cs="Times New Roman"/>
                <w:b/>
              </w:rPr>
              <w:t>–</w:t>
            </w:r>
            <w:r w:rsidRPr="00260001">
              <w:rPr>
                <w:rFonts w:ascii="Times New Roman" w:hAnsi="Times New Roman" w:cs="Times New Roman"/>
                <w:b/>
                <w:vertAlign w:val="subscript"/>
              </w:rPr>
              <w:t xml:space="preserve"> </w:t>
            </w:r>
            <w:r w:rsidRPr="00260001">
              <w:rPr>
                <w:rFonts w:ascii="Times New Roman" w:hAnsi="Times New Roman" w:cs="Times New Roman"/>
              </w:rPr>
              <w:t>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социальной сферы – 87 баллов;</w:t>
            </w:r>
          </w:p>
          <w:p w:rsidR="00F94E1C" w:rsidRPr="00260001" w:rsidRDefault="00F94E1C" w:rsidP="00F94E1C">
            <w:pP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оказ.услуг</w:t>
            </w:r>
            <w:r w:rsidRPr="00260001">
              <w:rPr>
                <w:rFonts w:ascii="Times New Roman" w:hAnsi="Times New Roman" w:cs="Times New Roman"/>
                <w:b/>
                <w:vertAlign w:val="subscript"/>
              </w:rPr>
              <w:t>уд</w:t>
            </w:r>
            <w:r w:rsidRPr="00260001">
              <w:rPr>
                <w:rFonts w:ascii="Times New Roman" w:hAnsi="Times New Roman" w:cs="Times New Roman"/>
              </w:rPr>
              <w:t xml:space="preserve"> –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социальной сферы – 97 баллов;</w:t>
            </w:r>
          </w:p>
          <w:p w:rsidR="00F94E1C" w:rsidRPr="00260001" w:rsidRDefault="00F94E1C" w:rsidP="00F94E1C">
            <w:pP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perscript"/>
              </w:rPr>
              <w:t>вежл.дист</w:t>
            </w:r>
            <w:r w:rsidRPr="00260001">
              <w:rPr>
                <w:rFonts w:ascii="Times New Roman" w:hAnsi="Times New Roman" w:cs="Times New Roman"/>
                <w:b/>
                <w:vertAlign w:val="subscript"/>
              </w:rPr>
              <w:t>уд</w:t>
            </w:r>
            <w:r w:rsidRPr="00260001">
              <w:rPr>
                <w:rFonts w:ascii="Times New Roman" w:hAnsi="Times New Roman" w:cs="Times New Roman"/>
                <w:b/>
              </w:rPr>
              <w:t xml:space="preserve"> </w:t>
            </w:r>
            <w:r w:rsidRPr="00260001">
              <w:rPr>
                <w:rFonts w:ascii="Times New Roman" w:hAnsi="Times New Roman" w:cs="Times New Roman"/>
              </w:rPr>
              <w:t xml:space="preserve">–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 74 балла. </w:t>
            </w:r>
          </w:p>
          <w:p w:rsidR="00F94E1C" w:rsidRPr="00260001" w:rsidRDefault="00F94E1C" w:rsidP="00F94E1C">
            <w:pPr>
              <w:jc w:val="center"/>
              <w:rPr>
                <w:rFonts w:ascii="Times New Roman" w:hAnsi="Times New Roman" w:cs="Times New Roman"/>
                <w:b/>
              </w:rPr>
            </w:pPr>
          </w:p>
          <w:p w:rsidR="00F94E1C" w:rsidRPr="00260001" w:rsidRDefault="00F94E1C" w:rsidP="00F94E1C">
            <w:pPr>
              <w:rPr>
                <w:rFonts w:ascii="Times New Roman" w:hAnsi="Times New Roman" w:cs="Times New Roman"/>
                <w:b/>
                <w:u w:val="single"/>
              </w:rPr>
            </w:pPr>
            <w:r w:rsidRPr="00260001">
              <w:rPr>
                <w:rFonts w:ascii="Times New Roman" w:hAnsi="Times New Roman" w:cs="Times New Roman"/>
                <w:b/>
                <w:u w:val="single"/>
              </w:rPr>
              <w:t>Расчет значения критерия 4</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 xml:space="preserve">4 </w:t>
            </w:r>
            <w:r w:rsidRPr="00260001">
              <w:rPr>
                <w:rFonts w:ascii="Times New Roman" w:hAnsi="Times New Roman" w:cs="Times New Roman"/>
                <w:b/>
              </w:rPr>
              <w:t xml:space="preserve">= (0,4 × 87) + (0,4 × 97) + (0,2 × 74) = 34,8 + 38,8 + 14,8 = 88,4 = 88 баллов </w:t>
            </w:r>
          </w:p>
          <w:p w:rsidR="00F94E1C" w:rsidRPr="00260001" w:rsidRDefault="00F94E1C" w:rsidP="00F94E1C">
            <w:pPr>
              <w:jc w:val="center"/>
              <w:rPr>
                <w:rFonts w:ascii="Times New Roman" w:hAnsi="Times New Roman" w:cs="Times New Roman"/>
                <w:sz w:val="14"/>
                <w:szCs w:val="16"/>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jc w:val="center"/>
              <w:rPr>
                <w:rFonts w:ascii="Times New Roman" w:hAnsi="Times New Roman" w:cs="Times New Roman"/>
              </w:rPr>
            </w:pPr>
          </w:p>
        </w:tc>
      </w:tr>
    </w:tbl>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r w:rsidRPr="00260001">
        <w:rPr>
          <w:rFonts w:ascii="Times New Roman" w:eastAsia="Times New Roman" w:hAnsi="Times New Roman" w:cs="Times New Roman"/>
          <w:sz w:val="24"/>
          <w:szCs w:val="28"/>
        </w:rPr>
        <w:br w:type="page"/>
      </w:r>
      <w:r w:rsidRPr="00260001">
        <w:rPr>
          <w:rFonts w:ascii="Times New Roman" w:eastAsia="Times New Roman" w:hAnsi="Times New Roman" w:cs="Times New Roman"/>
          <w:b/>
          <w:szCs w:val="24"/>
        </w:rPr>
        <w:lastRenderedPageBreak/>
        <w:t xml:space="preserve">Показатели, характеризующие </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r w:rsidRPr="00260001">
        <w:rPr>
          <w:rFonts w:ascii="Times New Roman" w:eastAsia="Times New Roman" w:hAnsi="Times New Roman" w:cs="Times New Roman"/>
          <w:b/>
          <w:szCs w:val="24"/>
        </w:rPr>
        <w:t>УДОВЛЕТВОРЕННОСТЬ УСЛОВИЯМИ ОКАЗАНИЯ УСЛУГ</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rPr>
      </w:pPr>
    </w:p>
    <w:tbl>
      <w:tblPr>
        <w:tblpPr w:leftFromText="180" w:rightFromText="180" w:vertAnchor="text" w:tblpXSpec="center"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368"/>
        <w:gridCol w:w="904"/>
        <w:gridCol w:w="3685"/>
        <w:gridCol w:w="3632"/>
        <w:gridCol w:w="284"/>
        <w:gridCol w:w="141"/>
        <w:gridCol w:w="1276"/>
        <w:gridCol w:w="142"/>
        <w:gridCol w:w="142"/>
        <w:gridCol w:w="992"/>
      </w:tblGrid>
      <w:tr w:rsidR="00F94E1C" w:rsidRPr="00260001" w:rsidTr="009B793E">
        <w:trPr>
          <w:trHeight w:val="20"/>
        </w:trPr>
        <w:tc>
          <w:tcPr>
            <w:tcW w:w="5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5"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3916" w:type="dxa"/>
            <w:gridSpan w:val="2"/>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559" w:type="dxa"/>
            <w:gridSpan w:val="3"/>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Значение параметров </w:t>
            </w:r>
          </w:p>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в баллах</w:t>
            </w:r>
          </w:p>
        </w:tc>
        <w:tc>
          <w:tcPr>
            <w:tcW w:w="1134"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9B793E">
        <w:trPr>
          <w:trHeight w:val="20"/>
        </w:trPr>
        <w:tc>
          <w:tcPr>
            <w:tcW w:w="568"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5.1.</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 </w:t>
            </w:r>
            <w:r w:rsidRPr="00260001">
              <w:rPr>
                <w:rFonts w:ascii="Times New Roman" w:hAnsi="Times New Roman" w:cs="Times New Roman"/>
                <w:b/>
              </w:rPr>
              <w:t>(П</w:t>
            </w:r>
            <w:r w:rsidRPr="00260001">
              <w:rPr>
                <w:rFonts w:ascii="Times New Roman" w:hAnsi="Times New Roman" w:cs="Times New Roman"/>
                <w:b/>
                <w:vertAlign w:val="subscript"/>
              </w:rPr>
              <w:t>реком</w:t>
            </w:r>
            <w:r w:rsidRPr="00260001">
              <w:rPr>
                <w:rFonts w:ascii="Times New Roman" w:hAnsi="Times New Roman" w:cs="Times New Roman"/>
                <w:b/>
              </w:rPr>
              <w:t>)</w:t>
            </w: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0,3</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5.1.1.Готовность </w:t>
            </w:r>
            <w:r w:rsidRPr="00260001">
              <w:rPr>
                <w:rFonts w:ascii="Times New Roman" w:eastAsia="Times New Roman" w:hAnsi="Times New Roman" w:cs="Times New Roman"/>
                <w:szCs w:val="24"/>
              </w:rPr>
              <w:t xml:space="preserve">получателей услуг рекомендовать организацию социальной сферы родственникам и знакомым </w:t>
            </w:r>
          </w:p>
        </w:tc>
        <w:tc>
          <w:tcPr>
            <w:tcW w:w="3916"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rPr>
            </w:pPr>
            <w:r w:rsidRPr="00260001">
              <w:rPr>
                <w:rFonts w:ascii="Times New Roman" w:eastAsia="Times New Roman" w:hAnsi="Times New Roman" w:cs="Times New Roman"/>
                <w:szCs w:val="24"/>
                <w:lang w:eastAsia="ru-RU"/>
              </w:rPr>
              <w:t xml:space="preserve">число получателей услуг, </w:t>
            </w:r>
            <w:r w:rsidRPr="00260001">
              <w:rPr>
                <w:rFonts w:ascii="Times New Roman" w:eastAsia="Times New Roman" w:hAnsi="Times New Roman" w:cs="Times New Roman"/>
                <w:szCs w:val="24"/>
              </w:rPr>
              <w:t>которые готовы рекомендовать организацию родственникам и знакомым (могли бы ее рекомендовать, если бы была возможность выбора организации) (</w:t>
            </w:r>
            <w:r w:rsidRPr="00260001">
              <w:rPr>
                <w:rFonts w:ascii="Times New Roman" w:eastAsia="Times New Roman" w:hAnsi="Times New Roman" w:cs="Times New Roman"/>
                <w:b/>
                <w:szCs w:val="24"/>
                <w:lang w:eastAsia="ru-RU"/>
              </w:rPr>
              <w:t>У</w:t>
            </w:r>
            <w:r w:rsidRPr="00260001">
              <w:rPr>
                <w:rFonts w:ascii="Times New Roman" w:eastAsia="Times New Roman" w:hAnsi="Times New Roman" w:cs="Times New Roman"/>
                <w:b/>
                <w:szCs w:val="24"/>
                <w:vertAlign w:val="subscript"/>
                <w:lang w:eastAsia="ru-RU"/>
              </w:rPr>
              <w:t>реком</w:t>
            </w:r>
            <w:r w:rsidRPr="00260001">
              <w:rPr>
                <w:rFonts w:ascii="Times New Roman" w:eastAsia="Times New Roman" w:hAnsi="Times New Roman" w:cs="Times New Roman"/>
                <w:szCs w:val="24"/>
              </w:rPr>
              <w:t xml:space="preserve">), по отношению к числу опрошенных </w:t>
            </w:r>
            <w:r w:rsidRPr="00260001">
              <w:rPr>
                <w:rFonts w:ascii="Times New Roman" w:eastAsia="Times New Roman" w:hAnsi="Times New Roman" w:cs="Times New Roman"/>
                <w:szCs w:val="24"/>
                <w:lang w:eastAsia="ru-RU"/>
              </w:rPr>
              <w:t>получателей услуг</w:t>
            </w:r>
            <w:r w:rsidRPr="00260001">
              <w:rPr>
                <w:rFonts w:ascii="Times New Roman" w:eastAsia="Times New Roman" w:hAnsi="Times New Roman" w:cs="Times New Roman"/>
                <w:szCs w:val="24"/>
              </w:rPr>
              <w:t>, ответивших на соответствующий вопрос анкеты (</w:t>
            </w:r>
            <w:r w:rsidRPr="00260001">
              <w:rPr>
                <w:rFonts w:ascii="Times New Roman" w:eastAsia="Times New Roman" w:hAnsi="Times New Roman" w:cs="Times New Roman"/>
                <w:b/>
                <w:szCs w:val="24"/>
                <w:lang w:eastAsia="ru-RU"/>
              </w:rPr>
              <w:t>Ч</w:t>
            </w:r>
            <w:r w:rsidRPr="00260001">
              <w:rPr>
                <w:rFonts w:ascii="Times New Roman" w:eastAsia="Times New Roman" w:hAnsi="Times New Roman" w:cs="Times New Roman"/>
                <w:b/>
                <w:szCs w:val="24"/>
                <w:vertAlign w:val="subscript"/>
                <w:lang w:eastAsia="ru-RU"/>
              </w:rPr>
              <w:t>общ</w:t>
            </w:r>
            <w:r w:rsidRPr="00260001">
              <w:rPr>
                <w:rFonts w:ascii="Times New Roman" w:eastAsia="Times New Roman" w:hAnsi="Times New Roman" w:cs="Times New Roman"/>
                <w:szCs w:val="24"/>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559" w:type="dxa"/>
            <w:gridSpan w:val="3"/>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1134" w:type="dxa"/>
            <w:gridSpan w:val="2"/>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(5.1)</w:t>
            </w:r>
          </w:p>
        </w:tc>
      </w:tr>
      <w:tr w:rsidR="00F94E1C" w:rsidRPr="00260001" w:rsidTr="009B793E">
        <w:trPr>
          <w:trHeight w:val="20"/>
        </w:trPr>
        <w:tc>
          <w:tcPr>
            <w:tcW w:w="15134" w:type="dxa"/>
            <w:gridSpan w:val="11"/>
            <w:tcBorders>
              <w:left w:val="single" w:sz="4" w:space="0" w:color="auto"/>
              <w:bottom w:val="single" w:sz="4" w:space="0" w:color="auto"/>
              <w:right w:val="single" w:sz="4" w:space="0" w:color="auto"/>
            </w:tcBorders>
          </w:tcPr>
          <w:tbl>
            <w:tblPr>
              <w:tblW w:w="7276" w:type="dxa"/>
              <w:jc w:val="center"/>
              <w:tblInd w:w="250" w:type="dxa"/>
              <w:tblLayout w:type="fixed"/>
              <w:tblLook w:val="04A0" w:firstRow="1" w:lastRow="0" w:firstColumn="1" w:lastColumn="0" w:noHBand="0" w:noVBand="1"/>
            </w:tblPr>
            <w:tblGrid>
              <w:gridCol w:w="2212"/>
              <w:gridCol w:w="1368"/>
              <w:gridCol w:w="1168"/>
              <w:gridCol w:w="2528"/>
            </w:tblGrid>
            <w:tr w:rsidR="00F94E1C" w:rsidRPr="00260001" w:rsidTr="009B793E">
              <w:trPr>
                <w:jc w:val="center"/>
              </w:trPr>
              <w:tc>
                <w:tcPr>
                  <w:tcW w:w="221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реком</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bscript"/>
                    </w:rPr>
                    <w:t>реком</w:t>
                  </w:r>
                </w:p>
              </w:tc>
              <w:tc>
                <w:tcPr>
                  <w:tcW w:w="1168"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528"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(5.1)</w:t>
                  </w:r>
                </w:p>
              </w:tc>
            </w:tr>
            <w:tr w:rsidR="00F94E1C" w:rsidRPr="00260001" w:rsidTr="009B793E">
              <w:trPr>
                <w:jc w:val="center"/>
              </w:trPr>
              <w:tc>
                <w:tcPr>
                  <w:tcW w:w="2212"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1368"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252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bscript"/>
              </w:rPr>
              <w:t>реком</w:t>
            </w:r>
            <w:r w:rsidRPr="00260001">
              <w:rPr>
                <w:rFonts w:ascii="Times New Roman" w:hAnsi="Times New Roman" w:cs="Times New Roman"/>
                <w:b/>
                <w:vertAlign w:val="superscript"/>
              </w:rPr>
              <w:t xml:space="preserve"> </w:t>
            </w:r>
            <w:r w:rsidRPr="00260001">
              <w:rPr>
                <w:rFonts w:ascii="Times New Roman" w:hAnsi="Times New Roman" w:cs="Times New Roman"/>
                <w:b/>
              </w:rPr>
              <w:t>-</w:t>
            </w:r>
            <w:r w:rsidRPr="00260001">
              <w:rPr>
                <w:rFonts w:ascii="Times New Roman" w:hAnsi="Times New Roman" w:cs="Times New Roman"/>
              </w:rPr>
              <w:t xml:space="preserve">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5.1.</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lastRenderedPageBreak/>
              <w:t>У</w:t>
            </w:r>
            <w:r w:rsidRPr="00260001">
              <w:rPr>
                <w:rFonts w:ascii="Times New Roman" w:hAnsi="Times New Roman" w:cs="Times New Roman"/>
                <w:b/>
                <w:vertAlign w:val="subscript"/>
              </w:rPr>
              <w:t>реком</w:t>
            </w:r>
            <w:r w:rsidRPr="00260001">
              <w:rPr>
                <w:rFonts w:ascii="Times New Roman" w:hAnsi="Times New Roman" w:cs="Times New Roman"/>
                <w:b/>
                <w:vertAlign w:val="superscript"/>
              </w:rPr>
              <w:t xml:space="preserve"> </w:t>
            </w:r>
            <w:r w:rsidRPr="00260001">
              <w:rPr>
                <w:rFonts w:ascii="Times New Roman" w:hAnsi="Times New Roman" w:cs="Times New Roman"/>
                <w:b/>
              </w:rPr>
              <w:t>-</w:t>
            </w:r>
            <w:r w:rsidRPr="00260001">
              <w:rPr>
                <w:rFonts w:ascii="Times New Roman" w:hAnsi="Times New Roman" w:cs="Times New Roman"/>
              </w:rPr>
              <w:t xml:space="preserve">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 125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b/>
              </w:rPr>
              <w:t xml:space="preserve"> </w:t>
            </w:r>
            <w:r w:rsidRPr="00260001">
              <w:rPr>
                <w:rFonts w:ascii="Times New Roman" w:hAnsi="Times New Roman" w:cs="Times New Roman"/>
              </w:rPr>
              <w:t>- общее число опрошенных получателей услуг, ответивших на вопрос 13 Анкеты  (см. Рекомендуемый образец Анкеты в приказе Минтруда России от 30 октября 2018 г. № 675н) – 250 человек.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Расчет значения показателя 5.1.</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реком</w:t>
            </w:r>
            <w:r w:rsidRPr="00260001">
              <w:rPr>
                <w:rFonts w:ascii="Times New Roman" w:hAnsi="Times New Roman" w:cs="Times New Roman"/>
                <w:b/>
              </w:rPr>
              <w:t xml:space="preserve"> = (125 : 250) × 100 = 0,50 × 100 = 50 баллов.</w:t>
            </w:r>
          </w:p>
          <w:p w:rsidR="00F94E1C" w:rsidRPr="00260001" w:rsidRDefault="00F94E1C" w:rsidP="00F94E1C">
            <w:pPr>
              <w:rPr>
                <w:rFonts w:ascii="Times New Roman" w:hAnsi="Times New Roman" w:cs="Times New Roman"/>
              </w:rPr>
            </w:pPr>
          </w:p>
        </w:tc>
      </w:tr>
      <w:tr w:rsidR="00F94E1C" w:rsidRPr="00260001" w:rsidTr="009B793E">
        <w:trPr>
          <w:trHeight w:val="20"/>
        </w:trPr>
        <w:tc>
          <w:tcPr>
            <w:tcW w:w="5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lastRenderedPageBreak/>
              <w:t>№</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5"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4057" w:type="dxa"/>
            <w:gridSpan w:val="3"/>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560" w:type="dxa"/>
            <w:gridSpan w:val="3"/>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Значение параметров </w:t>
            </w:r>
          </w:p>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в баллах</w:t>
            </w:r>
          </w:p>
        </w:tc>
        <w:tc>
          <w:tcPr>
            <w:tcW w:w="992"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9B793E">
        <w:trPr>
          <w:trHeight w:val="20"/>
        </w:trPr>
        <w:tc>
          <w:tcPr>
            <w:tcW w:w="568"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5.2.</w:t>
            </w:r>
          </w:p>
        </w:tc>
        <w:tc>
          <w:tcPr>
            <w:tcW w:w="3368" w:type="dxa"/>
            <w:tcBorders>
              <w:left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Доля получателей услуг, удовлетворенных организационными условиями предоставления услуг (в % от общего числа опрошенных получателей услуг).</w:t>
            </w:r>
            <w:r w:rsidRPr="00260001">
              <w:rPr>
                <w:rFonts w:ascii="Times New Roman" w:eastAsiaTheme="majorEastAsia" w:hAnsi="Times New Roman" w:cs="Times New Roman"/>
                <w:vertAlign w:val="superscript"/>
              </w:rPr>
              <w:footnoteReference w:id="3"/>
            </w:r>
            <w:r w:rsidRPr="00260001">
              <w:rPr>
                <w:rFonts w:ascii="Times New Roman" w:hAnsi="Times New Roman" w:cs="Times New Roman"/>
              </w:rPr>
              <w:t xml:space="preserve"> </w:t>
            </w:r>
            <w:r w:rsidRPr="00260001">
              <w:rPr>
                <w:rFonts w:ascii="Times New Roman" w:hAnsi="Times New Roman" w:cs="Times New Roman"/>
                <w:b/>
              </w:rPr>
              <w:t>(П</w:t>
            </w:r>
            <w:r w:rsidRPr="00260001">
              <w:rPr>
                <w:rFonts w:ascii="Times New Roman" w:hAnsi="Times New Roman" w:cs="Times New Roman"/>
                <w:b/>
                <w:vertAlign w:val="superscript"/>
              </w:rPr>
              <w:t>орг.усл</w:t>
            </w:r>
            <w:r w:rsidRPr="00260001">
              <w:rPr>
                <w:rFonts w:ascii="Times New Roman" w:hAnsi="Times New Roman" w:cs="Times New Roman"/>
                <w:b/>
                <w:vertAlign w:val="subscript"/>
              </w:rPr>
              <w:t>уд</w:t>
            </w:r>
            <w:r w:rsidRPr="00260001">
              <w:rPr>
                <w:rFonts w:ascii="Times New Roman" w:hAnsi="Times New Roman" w:cs="Times New Roman"/>
                <w:b/>
              </w:rPr>
              <w:t>)</w:t>
            </w:r>
          </w:p>
        </w:tc>
        <w:tc>
          <w:tcPr>
            <w:tcW w:w="90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0,2</w:t>
            </w:r>
          </w:p>
        </w:tc>
        <w:tc>
          <w:tcPr>
            <w:tcW w:w="3685" w:type="dxa"/>
            <w:tcBorders>
              <w:top w:val="single" w:sz="4" w:space="0" w:color="auto"/>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5.2.1 Удовлетворенность получателей услуг организационными условиями оказания услуг, например:</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наличием и понятностью навигации внутри организации</w:t>
            </w:r>
            <w:r w:rsidRPr="00260001">
              <w:rPr>
                <w:rFonts w:ascii="Times New Roman" w:eastAsia="Times New Roman" w:hAnsi="Times New Roman" w:cs="Times New Roman"/>
                <w:szCs w:val="24"/>
              </w:rPr>
              <w:t xml:space="preserve"> социальной сферы</w:t>
            </w:r>
            <w:r w:rsidRPr="00260001">
              <w:rPr>
                <w:rFonts w:ascii="Times New Roman" w:eastAsia="Times New Roman" w:hAnsi="Times New Roman" w:cs="Times New Roman"/>
                <w:szCs w:val="24"/>
                <w:lang w:eastAsia="ru-RU"/>
              </w:rPr>
              <w:t>;</w:t>
            </w:r>
          </w:p>
          <w:p w:rsidR="00F94E1C" w:rsidRPr="00260001" w:rsidRDefault="00F94E1C" w:rsidP="00F94E1C">
            <w:pPr>
              <w:widowControl w:val="0"/>
              <w:autoSpaceDE w:val="0"/>
              <w:autoSpaceDN w:val="0"/>
              <w:adjustRightInd w:val="0"/>
              <w:spacing w:after="0" w:line="240" w:lineRule="auto"/>
              <w:ind w:right="-101"/>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rPr>
              <w:t xml:space="preserve">- графиком работы организации социальной сферы (подразделения, </w:t>
            </w:r>
            <w:r w:rsidRPr="00260001">
              <w:rPr>
                <w:rFonts w:ascii="Times New Roman" w:eastAsia="Times New Roman" w:hAnsi="Times New Roman" w:cs="Times New Roman"/>
                <w:szCs w:val="24"/>
              </w:rPr>
              <w:lastRenderedPageBreak/>
              <w:t>отдельных специалистов, графиком прихода социального работника на дом и прочее)</w:t>
            </w:r>
          </w:p>
        </w:tc>
        <w:tc>
          <w:tcPr>
            <w:tcW w:w="4057"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rPr>
              <w:lastRenderedPageBreak/>
              <w:t xml:space="preserve">число получателей услуг, удовлетворенных организационными условиями предоставления услуг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perscript"/>
                <w:lang w:eastAsia="ru-RU"/>
              </w:rPr>
              <w:t>орг.усл</w:t>
            </w:r>
            <w:r w:rsidRPr="00260001">
              <w:rPr>
                <w:rFonts w:ascii="Times New Roman" w:eastAsia="Times New Roman" w:hAnsi="Times New Roman" w:cs="Times New Roman"/>
                <w:b/>
                <w:szCs w:val="24"/>
              </w:rPr>
              <w:t>)</w:t>
            </w:r>
            <w:r w:rsidRPr="00260001">
              <w:rPr>
                <w:rFonts w:ascii="Times New Roman" w:eastAsia="Times New Roman" w:hAnsi="Times New Roman" w:cs="Times New Roman"/>
                <w:szCs w:val="24"/>
              </w:rPr>
              <w:t xml:space="preserve">, по отношению к числу опрошенных </w:t>
            </w:r>
            <w:r w:rsidRPr="00260001">
              <w:rPr>
                <w:rFonts w:ascii="Times New Roman" w:eastAsia="Times New Roman" w:hAnsi="Times New Roman" w:cs="Times New Roman"/>
                <w:szCs w:val="24"/>
                <w:lang w:eastAsia="ru-RU"/>
              </w:rPr>
              <w:t xml:space="preserve"> получателей услуг</w:t>
            </w:r>
            <w:r w:rsidRPr="00260001">
              <w:rPr>
                <w:rFonts w:ascii="Times New Roman" w:eastAsia="Times New Roman" w:hAnsi="Times New Roman" w:cs="Times New Roman"/>
                <w:szCs w:val="24"/>
              </w:rPr>
              <w:t xml:space="preserve">  ответивших на соответствующий вопрос анкеты </w:t>
            </w:r>
            <w:r w:rsidRPr="00260001">
              <w:rPr>
                <w:rFonts w:ascii="Times New Roman" w:eastAsia="Times New Roman" w:hAnsi="Times New Roman" w:cs="Times New Roman"/>
                <w:b/>
                <w:szCs w:val="24"/>
              </w:rPr>
              <w:t>(</w:t>
            </w:r>
            <w:r w:rsidRPr="00260001">
              <w:rPr>
                <w:rFonts w:ascii="Times New Roman" w:eastAsia="Times New Roman" w:hAnsi="Times New Roman" w:cs="Times New Roman"/>
                <w:b/>
                <w:szCs w:val="28"/>
                <w:lang w:eastAsia="ru-RU"/>
              </w:rPr>
              <w:t>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4"/>
              </w:rPr>
              <w:t>)</w:t>
            </w:r>
          </w:p>
        </w:tc>
        <w:tc>
          <w:tcPr>
            <w:tcW w:w="1560"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992"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color w:val="000000"/>
                <w:szCs w:val="24"/>
                <w:lang w:eastAsia="ru-RU"/>
              </w:rPr>
              <w:t>Для расчета  формула (5.2)</w:t>
            </w:r>
          </w:p>
        </w:tc>
      </w:tr>
      <w:tr w:rsidR="00F94E1C" w:rsidRPr="00260001" w:rsidTr="009B793E">
        <w:trPr>
          <w:trHeight w:val="20"/>
        </w:trPr>
        <w:tc>
          <w:tcPr>
            <w:tcW w:w="15134" w:type="dxa"/>
            <w:gridSpan w:val="11"/>
            <w:tcBorders>
              <w:left w:val="single" w:sz="4" w:space="0" w:color="auto"/>
            </w:tcBorders>
          </w:tcPr>
          <w:tbl>
            <w:tblPr>
              <w:tblW w:w="7276" w:type="dxa"/>
              <w:jc w:val="center"/>
              <w:tblInd w:w="250" w:type="dxa"/>
              <w:tblLayout w:type="fixed"/>
              <w:tblLook w:val="04A0" w:firstRow="1" w:lastRow="0" w:firstColumn="1" w:lastColumn="0" w:noHBand="0" w:noVBand="1"/>
            </w:tblPr>
            <w:tblGrid>
              <w:gridCol w:w="2212"/>
              <w:gridCol w:w="1368"/>
              <w:gridCol w:w="1168"/>
              <w:gridCol w:w="2528"/>
            </w:tblGrid>
            <w:tr w:rsidR="00F94E1C" w:rsidRPr="00260001" w:rsidTr="009B793E">
              <w:trPr>
                <w:jc w:val="center"/>
              </w:trPr>
              <w:tc>
                <w:tcPr>
                  <w:tcW w:w="221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perscript"/>
                    </w:rPr>
                    <w:t>орг.усл</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perscript"/>
                    </w:rPr>
                    <w:t>орг.усл</w:t>
                  </w:r>
                </w:p>
              </w:tc>
              <w:tc>
                <w:tcPr>
                  <w:tcW w:w="1168"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528"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(5.2)</w:t>
                  </w:r>
                </w:p>
              </w:tc>
            </w:tr>
            <w:tr w:rsidR="00F94E1C" w:rsidRPr="00260001" w:rsidTr="009B793E">
              <w:trPr>
                <w:jc w:val="center"/>
              </w:trPr>
              <w:tc>
                <w:tcPr>
                  <w:tcW w:w="2212"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1368"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252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орг.усл</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организационными условиями предоставления услуг;</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5.2.</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perscript"/>
              </w:rPr>
              <w:t>орг.усл</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организационными условиями предоставления услуг:</w:t>
            </w:r>
          </w:p>
          <w:p w:rsidR="00F94E1C" w:rsidRPr="00260001" w:rsidRDefault="00F94E1C" w:rsidP="00F94E1C">
            <w:pPr>
              <w:rPr>
                <w:rFonts w:ascii="Times New Roman" w:hAnsi="Times New Roman" w:cs="Times New Roman"/>
              </w:rPr>
            </w:pPr>
            <w:r w:rsidRPr="00260001">
              <w:rPr>
                <w:rFonts w:ascii="Times New Roman" w:hAnsi="Times New Roman" w:cs="Times New Roman"/>
              </w:rPr>
              <w:t>1) в сфере охраны здоровья – число получателей услуг, удовлетворенных навигацией внутри организации (наличие информационных табличек, указателей, сигнальных табло, инфоматов и прочее) – 230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rPr>
              <w:t>2) в сфере культуры, образования, медико-социальной экспертизы и социального обслуживания – число получателей услуг, удовлетворенных графиком работы организации (подразделения, отдельных специалистов, периодичностью прихода социального работника на дом и прочее) – 230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 ответивших на вопрос 14 Анкеты  (см. Рекомендуемый образец Анкеты в приказе Минтруда России от 30 октября 2018 г. № 675н) – 250 человек.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Расчет значения показателя 5.2.</w:t>
            </w:r>
          </w:p>
          <w:p w:rsidR="00F94E1C" w:rsidRPr="00260001" w:rsidRDefault="00F94E1C" w:rsidP="00F94E1C">
            <w:pPr>
              <w:rPr>
                <w:rFonts w:ascii="Times New Roman" w:hAnsi="Times New Roman" w:cs="Times New Roman"/>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реком</w:t>
            </w:r>
            <w:r w:rsidRPr="00260001">
              <w:rPr>
                <w:rFonts w:ascii="Times New Roman" w:hAnsi="Times New Roman" w:cs="Times New Roman"/>
                <w:b/>
              </w:rPr>
              <w:t xml:space="preserve"> = (230 : 250) × 100 = 0,92 × 100 = 92 балла.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5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sz w:val="18"/>
                <w:szCs w:val="20"/>
              </w:rPr>
              <w:lastRenderedPageBreak/>
              <w:br w:type="page"/>
            </w:r>
            <w:r w:rsidRPr="00260001">
              <w:rPr>
                <w:rFonts w:ascii="Times New Roman" w:eastAsia="Times New Roman" w:hAnsi="Times New Roman" w:cs="Times New Roman"/>
                <w:b/>
                <w:szCs w:val="24"/>
                <w:lang w:eastAsia="ru-RU"/>
              </w:rPr>
              <w:t>№</w:t>
            </w:r>
          </w:p>
        </w:tc>
        <w:tc>
          <w:tcPr>
            <w:tcW w:w="3368"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Показатели оценки качества</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p>
        </w:tc>
        <w:tc>
          <w:tcPr>
            <w:tcW w:w="904"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8" w:right="-108"/>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Значи-мость пока-зателей</w:t>
            </w:r>
          </w:p>
        </w:tc>
        <w:tc>
          <w:tcPr>
            <w:tcW w:w="3685" w:type="dxa"/>
            <w:tcBorders>
              <w:top w:val="single" w:sz="4" w:space="0" w:color="auto"/>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Параметры показателя оценки качества, подлежащие оценке</w:t>
            </w:r>
          </w:p>
        </w:tc>
        <w:tc>
          <w:tcPr>
            <w:tcW w:w="3632" w:type="dxa"/>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Индикаторы параметров показателей оценки качества</w:t>
            </w:r>
          </w:p>
        </w:tc>
        <w:tc>
          <w:tcPr>
            <w:tcW w:w="1985" w:type="dxa"/>
            <w:gridSpan w:val="5"/>
            <w:tcBorders>
              <w:left w:val="single" w:sz="4" w:space="0" w:color="auto"/>
              <w:bottom w:val="single" w:sz="4" w:space="0" w:color="auto"/>
              <w:right w:val="single" w:sz="4" w:space="0" w:color="auto"/>
            </w:tcBorders>
            <w:vAlign w:val="center"/>
          </w:tcPr>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Значение параметров </w:t>
            </w:r>
          </w:p>
          <w:p w:rsidR="00F94E1C" w:rsidRPr="00260001" w:rsidRDefault="00F94E1C" w:rsidP="00F94E1C">
            <w:pPr>
              <w:widowControl w:val="0"/>
              <w:autoSpaceDE w:val="0"/>
              <w:autoSpaceDN w:val="0"/>
              <w:adjustRightInd w:val="0"/>
              <w:spacing w:after="0" w:line="240" w:lineRule="auto"/>
              <w:ind w:left="-162" w:right="-111"/>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в баллах</w:t>
            </w:r>
          </w:p>
        </w:tc>
        <w:tc>
          <w:tcPr>
            <w:tcW w:w="992" w:type="dxa"/>
            <w:tcBorders>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left="-107" w:right="-113"/>
              <w:jc w:val="center"/>
              <w:rPr>
                <w:rFonts w:ascii="Times New Roman" w:eastAsia="Times New Roman" w:hAnsi="Times New Roman" w:cs="Times New Roman"/>
                <w:b/>
                <w:szCs w:val="24"/>
                <w:lang w:eastAsia="ru-RU"/>
              </w:rPr>
            </w:pPr>
            <w:r w:rsidRPr="00260001">
              <w:rPr>
                <w:rFonts w:ascii="Times New Roman" w:eastAsia="Times New Roman" w:hAnsi="Times New Roman" w:cs="Times New Roman"/>
                <w:b/>
                <w:szCs w:val="24"/>
                <w:lang w:eastAsia="ru-RU"/>
              </w:rPr>
              <w:t xml:space="preserve">Макси-мальное значение показателей </w:t>
            </w:r>
          </w:p>
        </w:tc>
      </w:tr>
      <w:tr w:rsidR="00F94E1C" w:rsidRPr="00260001" w:rsidTr="009B793E">
        <w:trPr>
          <w:trHeight w:val="20"/>
        </w:trPr>
        <w:tc>
          <w:tcPr>
            <w:tcW w:w="568"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ind w:right="-108"/>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5.3.</w:t>
            </w:r>
          </w:p>
        </w:tc>
        <w:tc>
          <w:tcPr>
            <w:tcW w:w="3368" w:type="dxa"/>
            <w:tcBorders>
              <w:left w:val="single" w:sz="4" w:space="0" w:color="auto"/>
              <w:right w:val="single" w:sz="4" w:space="0" w:color="auto"/>
            </w:tcBorders>
          </w:tcPr>
          <w:p w:rsidR="00F94E1C" w:rsidRPr="00260001" w:rsidRDefault="00F94E1C" w:rsidP="00F94E1C">
            <w:pPr>
              <w:rPr>
                <w:rFonts w:ascii="Times New Roman" w:hAnsi="Times New Roman" w:cs="Times New Roman"/>
              </w:rPr>
            </w:pPr>
            <w:r w:rsidRPr="00260001">
              <w:rPr>
                <w:rFonts w:ascii="Times New Roman" w:hAnsi="Times New Roman" w:cs="Times New Roman"/>
              </w:rPr>
              <w:t xml:space="preserve">Доля получателей услуг, удовлетворенных в целом условиями оказания услуг в организации социальной сферы (в % от общего числа опрошенных получателей услуг). </w:t>
            </w:r>
            <w:r w:rsidRPr="00260001">
              <w:rPr>
                <w:rFonts w:ascii="Times New Roman" w:hAnsi="Times New Roman" w:cs="Times New Roman"/>
                <w:b/>
              </w:rPr>
              <w:t>(П</w:t>
            </w:r>
            <w:r w:rsidRPr="00260001">
              <w:rPr>
                <w:rFonts w:ascii="Times New Roman" w:hAnsi="Times New Roman" w:cs="Times New Roman"/>
                <w:b/>
                <w:vertAlign w:val="subscript"/>
              </w:rPr>
              <w:t>уд</w:t>
            </w:r>
            <w:r w:rsidRPr="00260001">
              <w:rPr>
                <w:rFonts w:ascii="Times New Roman" w:hAnsi="Times New Roman" w:cs="Times New Roman"/>
                <w:b/>
              </w:rPr>
              <w:t>)</w:t>
            </w:r>
          </w:p>
        </w:tc>
        <w:tc>
          <w:tcPr>
            <w:tcW w:w="90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0,5</w:t>
            </w:r>
          </w:p>
        </w:tc>
        <w:tc>
          <w:tcPr>
            <w:tcW w:w="3685" w:type="dxa"/>
            <w:tcBorders>
              <w:top w:val="single" w:sz="4" w:space="0" w:color="auto"/>
              <w:left w:val="single" w:sz="4" w:space="0" w:color="auto"/>
              <w:bottom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5.3.1.Удовлетворенность </w:t>
            </w:r>
            <w:r w:rsidRPr="00260001">
              <w:rPr>
                <w:rFonts w:ascii="Times New Roman" w:eastAsia="Times New Roman" w:hAnsi="Times New Roman" w:cs="Times New Roman"/>
                <w:szCs w:val="24"/>
              </w:rPr>
              <w:t>получателей услуг в целом условиями оказания услуг в организации социальной сферы</w:t>
            </w:r>
          </w:p>
        </w:tc>
        <w:tc>
          <w:tcPr>
            <w:tcW w:w="3632"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rPr>
            </w:pPr>
            <w:r w:rsidRPr="00260001">
              <w:rPr>
                <w:rFonts w:ascii="Times New Roman" w:eastAsia="Times New Roman" w:hAnsi="Times New Roman" w:cs="Times New Roman"/>
                <w:szCs w:val="24"/>
                <w:lang w:eastAsia="ru-RU"/>
              </w:rPr>
              <w:t xml:space="preserve">число  получателей услуг, </w:t>
            </w:r>
            <w:r w:rsidRPr="00260001">
              <w:rPr>
                <w:rFonts w:ascii="Times New Roman" w:eastAsia="Times New Roman" w:hAnsi="Times New Roman" w:cs="Times New Roman"/>
                <w:szCs w:val="24"/>
              </w:rPr>
              <w:t xml:space="preserve">удовлетворенных в целом условиями оказания услуг в организации социальной сферы </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b/>
                <w:szCs w:val="28"/>
                <w:lang w:eastAsia="ru-RU"/>
              </w:rPr>
              <w:t>У</w:t>
            </w:r>
            <w:r w:rsidRPr="00260001">
              <w:rPr>
                <w:rFonts w:ascii="Times New Roman" w:eastAsia="Times New Roman" w:hAnsi="Times New Roman" w:cs="Times New Roman"/>
                <w:b/>
                <w:szCs w:val="28"/>
                <w:vertAlign w:val="subscript"/>
                <w:lang w:eastAsia="ru-RU"/>
              </w:rPr>
              <w:t>уд</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szCs w:val="24"/>
              </w:rPr>
              <w:t xml:space="preserve"> по отношению к</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 xml:space="preserve">числу опрошенных  получателей услуг, ответивших на соответствующий вопрос анкеты </w:t>
            </w:r>
            <w:r w:rsidRPr="00260001">
              <w:rPr>
                <w:rFonts w:ascii="Times New Roman" w:eastAsia="Times New Roman" w:hAnsi="Times New Roman" w:cs="Times New Roman"/>
                <w:b/>
                <w:szCs w:val="24"/>
                <w:lang w:eastAsia="ru-RU"/>
              </w:rPr>
              <w:t>(</w:t>
            </w:r>
            <w:r w:rsidRPr="00260001">
              <w:rPr>
                <w:rFonts w:ascii="Times New Roman" w:eastAsia="Times New Roman" w:hAnsi="Times New Roman" w:cs="Times New Roman"/>
                <w:b/>
                <w:szCs w:val="28"/>
                <w:lang w:eastAsia="ru-RU"/>
              </w:rPr>
              <w:t>Ч</w:t>
            </w:r>
            <w:r w:rsidRPr="00260001">
              <w:rPr>
                <w:rFonts w:ascii="Times New Roman" w:eastAsia="Times New Roman" w:hAnsi="Times New Roman" w:cs="Times New Roman"/>
                <w:b/>
                <w:szCs w:val="28"/>
                <w:vertAlign w:val="subscript"/>
                <w:lang w:eastAsia="ru-RU"/>
              </w:rPr>
              <w:t>общ</w:t>
            </w:r>
            <w:r w:rsidRPr="00260001">
              <w:rPr>
                <w:rFonts w:ascii="Times New Roman" w:eastAsia="Times New Roman" w:hAnsi="Times New Roman" w:cs="Times New Roman"/>
                <w:b/>
                <w:szCs w:val="24"/>
                <w:lang w:eastAsia="ru-RU"/>
              </w:rPr>
              <w:t>)</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985" w:type="dxa"/>
            <w:gridSpan w:val="5"/>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0-100 баллов</w:t>
            </w:r>
          </w:p>
        </w:tc>
        <w:tc>
          <w:tcPr>
            <w:tcW w:w="992"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260001">
              <w:rPr>
                <w:rFonts w:ascii="Times New Roman" w:eastAsia="Times New Roman" w:hAnsi="Times New Roman" w:cs="Times New Roman"/>
                <w:color w:val="000000"/>
                <w:szCs w:val="24"/>
                <w:lang w:eastAsia="ru-RU"/>
              </w:rPr>
              <w:t>Для расчета  формула (5.3)</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15134" w:type="dxa"/>
            <w:gridSpan w:val="11"/>
            <w:tcBorders>
              <w:left w:val="single" w:sz="4" w:space="0" w:color="auto"/>
              <w:right w:val="single" w:sz="4" w:space="0" w:color="auto"/>
            </w:tcBorders>
          </w:tcPr>
          <w:tbl>
            <w:tblPr>
              <w:tblW w:w="7276" w:type="dxa"/>
              <w:jc w:val="center"/>
              <w:tblInd w:w="142" w:type="dxa"/>
              <w:tblLayout w:type="fixed"/>
              <w:tblLook w:val="04A0" w:firstRow="1" w:lastRow="0" w:firstColumn="1" w:lastColumn="0" w:noHBand="0" w:noVBand="1"/>
            </w:tblPr>
            <w:tblGrid>
              <w:gridCol w:w="2212"/>
              <w:gridCol w:w="1368"/>
              <w:gridCol w:w="1168"/>
              <w:gridCol w:w="2528"/>
            </w:tblGrid>
            <w:tr w:rsidR="00F94E1C" w:rsidRPr="00260001" w:rsidTr="009B793E">
              <w:trPr>
                <w:jc w:val="center"/>
              </w:trPr>
              <w:tc>
                <w:tcPr>
                  <w:tcW w:w="2212" w:type="dxa"/>
                  <w:vMerge w:val="restart"/>
                  <w:vAlign w:val="center"/>
                </w:tcPr>
                <w:p w:rsidR="00F94E1C" w:rsidRPr="00260001" w:rsidRDefault="00F94E1C" w:rsidP="00F94E1C">
                  <w:pPr>
                    <w:framePr w:hSpace="180" w:wrap="around" w:vAnchor="text" w:hAnchor="text" w:xAlign="center" w:y="1"/>
                    <w:ind w:right="-46"/>
                    <w:suppressOverlap/>
                    <w:jc w:val="right"/>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bscript"/>
                    </w:rPr>
                    <w:t>уд</w:t>
                  </w:r>
                  <w:r w:rsidRPr="00260001">
                    <w:rPr>
                      <w:rFonts w:ascii="Times New Roman" w:hAnsi="Times New Roman" w:cs="Times New Roman"/>
                      <w:b/>
                    </w:rPr>
                    <w:t xml:space="preserve"> = (</w:t>
                  </w:r>
                </w:p>
              </w:tc>
              <w:tc>
                <w:tcPr>
                  <w:tcW w:w="1368" w:type="dxa"/>
                  <w:tcBorders>
                    <w:bottom w:val="single" w:sz="4" w:space="0" w:color="auto"/>
                  </w:tcBorders>
                </w:tcPr>
                <w:p w:rsidR="00F94E1C" w:rsidRPr="00260001" w:rsidRDefault="00F94E1C" w:rsidP="00F94E1C">
                  <w:pPr>
                    <w:framePr w:hSpace="180" w:wrap="around" w:vAnchor="text" w:hAnchor="text" w:xAlign="center" w:y="1"/>
                    <w:ind w:left="-108" w:right="-108"/>
                    <w:suppressOverlap/>
                    <w:jc w:val="center"/>
                    <w:rPr>
                      <w:rFonts w:ascii="Times New Roman" w:hAnsi="Times New Roman" w:cs="Times New Roman"/>
                      <w:b/>
                    </w:rPr>
                  </w:pPr>
                  <w:r w:rsidRPr="00260001">
                    <w:rPr>
                      <w:rFonts w:ascii="Times New Roman" w:hAnsi="Times New Roman" w:cs="Times New Roman"/>
                      <w:b/>
                    </w:rPr>
                    <w:t>У</w:t>
                  </w:r>
                  <w:r w:rsidRPr="00260001">
                    <w:rPr>
                      <w:rFonts w:ascii="Times New Roman" w:hAnsi="Times New Roman" w:cs="Times New Roman"/>
                      <w:b/>
                      <w:vertAlign w:val="subscript"/>
                    </w:rPr>
                    <w:t>уд</w:t>
                  </w:r>
                </w:p>
              </w:tc>
              <w:tc>
                <w:tcPr>
                  <w:tcW w:w="1168" w:type="dxa"/>
                  <w:vMerge w:val="restart"/>
                  <w:vAlign w:val="center"/>
                </w:tcPr>
                <w:p w:rsidR="00F94E1C" w:rsidRPr="00260001" w:rsidRDefault="00F94E1C" w:rsidP="00F94E1C">
                  <w:pPr>
                    <w:framePr w:hSpace="180" w:wrap="around" w:vAnchor="text" w:hAnchor="text" w:xAlign="center" w:y="1"/>
                    <w:ind w:left="-108"/>
                    <w:suppressOverlap/>
                    <w:rPr>
                      <w:rFonts w:ascii="Times New Roman" w:hAnsi="Times New Roman" w:cs="Times New Roman"/>
                      <w:b/>
                    </w:rPr>
                  </w:pPr>
                  <w:r w:rsidRPr="00260001">
                    <w:rPr>
                      <w:rFonts w:ascii="Times New Roman" w:hAnsi="Times New Roman" w:cs="Times New Roman"/>
                      <w:b/>
                    </w:rPr>
                    <w:t xml:space="preserve"> )×100,</w:t>
                  </w:r>
                </w:p>
              </w:tc>
              <w:tc>
                <w:tcPr>
                  <w:tcW w:w="2528" w:type="dxa"/>
                  <w:vMerge w:val="restart"/>
                  <w:vAlign w:val="center"/>
                </w:tcPr>
                <w:p w:rsidR="00F94E1C" w:rsidRPr="00260001" w:rsidRDefault="00F94E1C" w:rsidP="00F94E1C">
                  <w:pPr>
                    <w:framePr w:hSpace="180" w:wrap="around" w:vAnchor="text" w:hAnchor="text" w:xAlign="center" w:y="1"/>
                    <w:ind w:left="-108"/>
                    <w:suppressOverlap/>
                    <w:jc w:val="right"/>
                    <w:rPr>
                      <w:rFonts w:ascii="Times New Roman" w:hAnsi="Times New Roman" w:cs="Times New Roman"/>
                      <w:b/>
                    </w:rPr>
                  </w:pPr>
                  <w:r w:rsidRPr="00260001">
                    <w:rPr>
                      <w:rFonts w:ascii="Times New Roman" w:hAnsi="Times New Roman" w:cs="Times New Roman"/>
                      <w:b/>
                    </w:rPr>
                    <w:t>(5.3)</w:t>
                  </w:r>
                </w:p>
              </w:tc>
            </w:tr>
            <w:tr w:rsidR="00F94E1C" w:rsidRPr="00260001" w:rsidTr="009B793E">
              <w:trPr>
                <w:jc w:val="center"/>
              </w:trPr>
              <w:tc>
                <w:tcPr>
                  <w:tcW w:w="2212"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1368" w:type="dxa"/>
                  <w:tcBorders>
                    <w:top w:val="single" w:sz="4" w:space="0" w:color="auto"/>
                  </w:tcBorders>
                </w:tcPr>
                <w:p w:rsidR="00F94E1C" w:rsidRPr="00260001" w:rsidRDefault="00F94E1C" w:rsidP="00F94E1C">
                  <w:pPr>
                    <w:framePr w:hSpace="180" w:wrap="around" w:vAnchor="text" w:hAnchor="text" w:xAlign="center" w:y="1"/>
                    <w:ind w:left="186"/>
                    <w:suppressOverlap/>
                    <w:jc w:val="center"/>
                    <w:rPr>
                      <w:rFonts w:ascii="Times New Roman" w:hAnsi="Times New Roman" w:cs="Times New Roman"/>
                      <w:b/>
                    </w:rPr>
                  </w:pPr>
                  <w:r w:rsidRPr="00260001">
                    <w:rPr>
                      <w:rFonts w:ascii="Times New Roman" w:hAnsi="Times New Roman" w:cs="Times New Roman"/>
                      <w:b/>
                    </w:rPr>
                    <w:t>Ч</w:t>
                  </w:r>
                  <w:r w:rsidRPr="00260001">
                    <w:rPr>
                      <w:rFonts w:ascii="Times New Roman" w:hAnsi="Times New Roman" w:cs="Times New Roman"/>
                      <w:b/>
                      <w:vertAlign w:val="subscript"/>
                    </w:rPr>
                    <w:t>общ</w:t>
                  </w:r>
                </w:p>
              </w:tc>
              <w:tc>
                <w:tcPr>
                  <w:tcW w:w="116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c>
                <w:tcPr>
                  <w:tcW w:w="2528" w:type="dxa"/>
                  <w:vMerge/>
                </w:tcPr>
                <w:p w:rsidR="00F94E1C" w:rsidRPr="00260001" w:rsidRDefault="00F94E1C" w:rsidP="00F94E1C">
                  <w:pPr>
                    <w:framePr w:hSpace="180" w:wrap="around" w:vAnchor="text" w:hAnchor="text" w:xAlign="center" w:y="1"/>
                    <w:suppressOverlap/>
                    <w:jc w:val="center"/>
                    <w:rPr>
                      <w:rFonts w:ascii="Times New Roman" w:hAnsi="Times New Roman" w:cs="Times New Roman"/>
                      <w:b/>
                    </w:rPr>
                  </w:pPr>
                </w:p>
              </w:tc>
            </w:tr>
          </w:tbl>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bscript"/>
              </w:rPr>
              <w:t>уд</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в целом условиями оказания услуг в организации социальной сферы;</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5.3.</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У</w:t>
            </w:r>
            <w:r w:rsidRPr="00260001">
              <w:rPr>
                <w:rFonts w:ascii="Times New Roman" w:hAnsi="Times New Roman" w:cs="Times New Roman"/>
                <w:b/>
                <w:vertAlign w:val="subscript"/>
              </w:rPr>
              <w:t>уд</w:t>
            </w:r>
            <w:r w:rsidRPr="00260001">
              <w:rPr>
                <w:rFonts w:ascii="Times New Roman" w:hAnsi="Times New Roman" w:cs="Times New Roman"/>
                <w:vertAlign w:val="superscript"/>
              </w:rPr>
              <w:t xml:space="preserve"> </w:t>
            </w:r>
            <w:r w:rsidRPr="00260001">
              <w:rPr>
                <w:rFonts w:ascii="Times New Roman" w:hAnsi="Times New Roman" w:cs="Times New Roman"/>
              </w:rPr>
              <w:t>- число получателей услуг, удовлетворенных в целом условиями оказания услуг в организации социальной сферы – 200 человек;</w:t>
            </w:r>
          </w:p>
          <w:p w:rsidR="00F94E1C" w:rsidRPr="00260001" w:rsidRDefault="00F94E1C" w:rsidP="00F94E1C">
            <w:pPr>
              <w:rPr>
                <w:rFonts w:ascii="Times New Roman" w:hAnsi="Times New Roman" w:cs="Times New Roman"/>
              </w:rPr>
            </w:pPr>
            <w:r w:rsidRPr="00260001">
              <w:rPr>
                <w:rFonts w:ascii="Times New Roman" w:hAnsi="Times New Roman" w:cs="Times New Roman"/>
                <w:b/>
              </w:rPr>
              <w:t>Ч</w:t>
            </w:r>
            <w:r w:rsidRPr="00260001">
              <w:rPr>
                <w:rFonts w:ascii="Times New Roman" w:hAnsi="Times New Roman" w:cs="Times New Roman"/>
                <w:b/>
                <w:vertAlign w:val="subscript"/>
              </w:rPr>
              <w:t>общ</w:t>
            </w:r>
            <w:r w:rsidRPr="00260001">
              <w:rPr>
                <w:rFonts w:ascii="Times New Roman" w:hAnsi="Times New Roman" w:cs="Times New Roman"/>
              </w:rPr>
              <w:t xml:space="preserve"> -  общее число опрошенных получателей услуг, ответивших на вопрос 15 Анкеты  (см. Рекомендуемый образец Анкеты в приказе Минтруда России от 30 октября 2018 г. № 675н) – 250 человек.</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Расчет значения показателя 5.3.</w:t>
            </w: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реком</w:t>
            </w:r>
            <w:r w:rsidRPr="00260001">
              <w:rPr>
                <w:rFonts w:ascii="Times New Roman" w:hAnsi="Times New Roman" w:cs="Times New Roman"/>
                <w:b/>
              </w:rPr>
              <w:t xml:space="preserve"> = (200 : 250) × 100 = 0,80 ×100 = 80 баллов.</w:t>
            </w:r>
          </w:p>
          <w:p w:rsidR="00F94E1C" w:rsidRPr="00260001" w:rsidRDefault="00F94E1C" w:rsidP="00F94E1C">
            <w:pPr>
              <w:rPr>
                <w:rFonts w:ascii="Times New Roman" w:hAnsi="Times New Roman" w:cs="Times New Roman"/>
              </w:rPr>
            </w:pP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r w:rsidR="00F94E1C" w:rsidRPr="00260001" w:rsidTr="009B793E">
        <w:trPr>
          <w:trHeight w:val="20"/>
        </w:trPr>
        <w:tc>
          <w:tcPr>
            <w:tcW w:w="3936" w:type="dxa"/>
            <w:gridSpan w:val="2"/>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b/>
                <w:color w:val="000000"/>
                <w:szCs w:val="24"/>
                <w:lang w:eastAsia="ru-RU"/>
              </w:rPr>
            </w:pPr>
            <w:r w:rsidRPr="00260001">
              <w:rPr>
                <w:rFonts w:ascii="Times New Roman" w:eastAsia="Times New Roman" w:hAnsi="Times New Roman" w:cs="Times New Roman"/>
                <w:b/>
                <w:color w:val="000000"/>
                <w:szCs w:val="24"/>
                <w:lang w:eastAsia="ru-RU"/>
              </w:rPr>
              <w:lastRenderedPageBreak/>
              <w:t xml:space="preserve">Итого по критерию 5 </w:t>
            </w:r>
            <w:r w:rsidRPr="00260001">
              <w:rPr>
                <w:rFonts w:ascii="Times New Roman" w:eastAsia="Times New Roman" w:hAnsi="Times New Roman" w:cs="Times New Roman"/>
                <w:b/>
                <w:color w:val="000000"/>
                <w:szCs w:val="24"/>
              </w:rPr>
              <w:t>«Удовлетворенность условиями оказания услуг» (К</w:t>
            </w:r>
            <w:r w:rsidRPr="00260001">
              <w:rPr>
                <w:rFonts w:ascii="Times New Roman" w:eastAsia="Times New Roman" w:hAnsi="Times New Roman" w:cs="Times New Roman"/>
                <w:b/>
                <w:color w:val="000000"/>
                <w:szCs w:val="24"/>
                <w:vertAlign w:val="superscript"/>
              </w:rPr>
              <w:t>5</w:t>
            </w:r>
            <w:r w:rsidRPr="00260001">
              <w:rPr>
                <w:rFonts w:ascii="Times New Roman" w:eastAsia="Times New Roman" w:hAnsi="Times New Roman" w:cs="Times New Roman"/>
                <w:b/>
                <w:color w:val="000000"/>
                <w:szCs w:val="24"/>
              </w:rPr>
              <w:t>)</w:t>
            </w:r>
          </w:p>
        </w:tc>
        <w:tc>
          <w:tcPr>
            <w:tcW w:w="904" w:type="dxa"/>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w:t>
            </w:r>
          </w:p>
        </w:tc>
        <w:tc>
          <w:tcPr>
            <w:tcW w:w="9018" w:type="dxa"/>
            <w:gridSpan w:val="5"/>
            <w:tcBorders>
              <w:top w:val="single" w:sz="4" w:space="0" w:color="auto"/>
              <w:left w:val="single" w:sz="4" w:space="0" w:color="auto"/>
              <w:bottom w:val="single" w:sz="4" w:space="0" w:color="auto"/>
              <w:right w:val="single" w:sz="4" w:space="0" w:color="auto"/>
            </w:tcBorders>
          </w:tcPr>
          <w:p w:rsidR="00F94E1C" w:rsidRPr="00260001" w:rsidRDefault="00F94E1C" w:rsidP="00F94E1C">
            <w:pPr>
              <w:rPr>
                <w:rFonts w:ascii="Times New Roman" w:hAnsi="Times New Roman" w:cs="Times New Roman"/>
                <w:i/>
              </w:rPr>
            </w:pPr>
            <w:r w:rsidRPr="00260001">
              <w:rPr>
                <w:rFonts w:ascii="Times New Roman" w:hAnsi="Times New Roman" w:cs="Times New Roman"/>
                <w:i/>
              </w:rPr>
              <w:t>В сфере культуры, охраны здоровья, образования, медико-социальной экспертизы и социального обслуживания:</w:t>
            </w:r>
          </w:p>
          <w:p w:rsidR="00F94E1C" w:rsidRPr="00260001" w:rsidRDefault="00F94E1C" w:rsidP="00F94E1C">
            <w:pPr>
              <w:jc w:val="center"/>
              <w:rPr>
                <w:rFonts w:ascii="Times New Roman" w:hAnsi="Times New Roman" w:cs="Times New Roman"/>
                <w:b/>
                <w:vertAlign w:val="subscript"/>
              </w:rPr>
            </w:pPr>
            <w:r w:rsidRPr="00260001">
              <w:rPr>
                <w:rFonts w:ascii="Times New Roman" w:hAnsi="Times New Roman" w:cs="Times New Roman"/>
                <w:b/>
              </w:rPr>
              <w:t>К</w:t>
            </w:r>
            <w:r w:rsidRPr="00260001">
              <w:rPr>
                <w:rFonts w:ascii="Times New Roman" w:hAnsi="Times New Roman" w:cs="Times New Roman"/>
                <w:b/>
                <w:vertAlign w:val="superscript"/>
              </w:rPr>
              <w:t>5</w:t>
            </w:r>
            <w:r w:rsidRPr="00260001">
              <w:rPr>
                <w:rFonts w:ascii="Times New Roman" w:hAnsi="Times New Roman" w:cs="Times New Roman"/>
                <w:b/>
              </w:rPr>
              <w:t>=(0,3×П</w:t>
            </w:r>
            <w:r w:rsidRPr="00260001">
              <w:rPr>
                <w:rFonts w:ascii="Times New Roman" w:hAnsi="Times New Roman" w:cs="Times New Roman"/>
                <w:b/>
                <w:vertAlign w:val="subscript"/>
              </w:rPr>
              <w:t>реком</w:t>
            </w:r>
            <w:r w:rsidRPr="00260001">
              <w:rPr>
                <w:rFonts w:ascii="Times New Roman" w:hAnsi="Times New Roman" w:cs="Times New Roman"/>
                <w:b/>
              </w:rPr>
              <w:t xml:space="preserve"> + 0,2×П</w:t>
            </w:r>
            <w:r w:rsidRPr="00260001">
              <w:rPr>
                <w:rFonts w:ascii="Times New Roman" w:hAnsi="Times New Roman" w:cs="Times New Roman"/>
                <w:b/>
                <w:vertAlign w:val="superscript"/>
              </w:rPr>
              <w:t>орг.усл</w:t>
            </w:r>
            <w:r w:rsidRPr="00260001">
              <w:rPr>
                <w:rFonts w:ascii="Times New Roman" w:hAnsi="Times New Roman" w:cs="Times New Roman"/>
                <w:b/>
                <w:vertAlign w:val="subscript"/>
              </w:rPr>
              <w:t>уд</w:t>
            </w:r>
            <w:r w:rsidRPr="00260001">
              <w:rPr>
                <w:rFonts w:ascii="Times New Roman" w:hAnsi="Times New Roman" w:cs="Times New Roman"/>
                <w:b/>
              </w:rPr>
              <w:t xml:space="preserve"> + 0,5×П</w:t>
            </w:r>
            <w:r w:rsidRPr="00260001">
              <w:rPr>
                <w:rFonts w:ascii="Times New Roman" w:hAnsi="Times New Roman" w:cs="Times New Roman"/>
                <w:b/>
                <w:vertAlign w:val="subscript"/>
              </w:rPr>
              <w:t>уд</w:t>
            </w:r>
            <w:r w:rsidRPr="00260001">
              <w:rPr>
                <w:rFonts w:ascii="Times New Roman" w:hAnsi="Times New Roman" w:cs="Times New Roman"/>
                <w:b/>
              </w:rPr>
              <w:t>)</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b/>
                <w:i/>
                <w:szCs w:val="24"/>
                <w:lang w:eastAsia="ru-RU"/>
              </w:rPr>
            </w:pP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i/>
                <w:szCs w:val="24"/>
                <w:lang w:eastAsia="ru-RU"/>
              </w:rPr>
            </w:pPr>
            <w:r w:rsidRPr="00260001">
              <w:rPr>
                <w:rFonts w:ascii="Times New Roman" w:eastAsia="Times New Roman" w:hAnsi="Times New Roman" w:cs="Times New Roman"/>
                <w:i/>
                <w:szCs w:val="24"/>
                <w:lang w:eastAsia="ru-RU"/>
              </w:rPr>
              <w:t>В сфере культуры для организаций, осуществляющих создание, исполнение, показ и интерпретацию произведений литературы и искусства, критерий «Удовлетворенность условиями оказания услуг» не установлен.</w:t>
            </w:r>
            <w:r w:rsidRPr="00260001">
              <w:rPr>
                <w:rFonts w:ascii="Times New Roman" w:eastAsia="Times New Roman" w:hAnsi="Times New Roman" w:cs="Times New Roman"/>
                <w:b/>
                <w:i/>
                <w:szCs w:val="24"/>
                <w:lang w:eastAsia="ru-RU"/>
              </w:rPr>
              <w:t xml:space="preserve"> </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При расчете итогового значения показателя оценки по организации для данных организаций  используется расчетная величина критерия (5), которая определяется  как среднее арифметическое количество баллов по установленным  критериям (1 и 3).</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b/>
                <w:sz w:val="24"/>
                <w:szCs w:val="28"/>
                <w:lang w:eastAsia="ru-RU"/>
              </w:rPr>
              <w:t>К</w:t>
            </w:r>
            <w:r w:rsidRPr="00260001">
              <w:rPr>
                <w:rFonts w:ascii="Times New Roman" w:eastAsia="Times New Roman" w:hAnsi="Times New Roman" w:cs="Times New Roman"/>
                <w:b/>
                <w:sz w:val="24"/>
                <w:szCs w:val="28"/>
                <w:vertAlign w:val="superscript"/>
                <w:lang w:eastAsia="ru-RU"/>
              </w:rPr>
              <w:t xml:space="preserve">5 </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1</w:t>
            </w:r>
            <w:r w:rsidRPr="00260001">
              <w:rPr>
                <w:rFonts w:ascii="Times New Roman" w:eastAsia="Times New Roman" w:hAnsi="Times New Roman" w:cs="Times New Roman"/>
                <w:b/>
                <w:sz w:val="24"/>
                <w:szCs w:val="28"/>
                <w:lang w:eastAsia="ru-RU"/>
              </w:rPr>
              <w:t>+ К</w:t>
            </w:r>
            <w:r w:rsidRPr="00260001">
              <w:rPr>
                <w:rFonts w:ascii="Times New Roman" w:eastAsia="Times New Roman" w:hAnsi="Times New Roman" w:cs="Times New Roman"/>
                <w:b/>
                <w:sz w:val="24"/>
                <w:szCs w:val="28"/>
                <w:vertAlign w:val="superscript"/>
                <w:lang w:eastAsia="ru-RU"/>
              </w:rPr>
              <w:t>3</w:t>
            </w:r>
            <w:r w:rsidRPr="00260001">
              <w:rPr>
                <w:rFonts w:ascii="Times New Roman" w:eastAsia="Times New Roman" w:hAnsi="Times New Roman" w:cs="Times New Roman"/>
                <w:b/>
                <w:sz w:val="24"/>
                <w:szCs w:val="28"/>
                <w:lang w:eastAsia="ru-RU"/>
              </w:rPr>
              <w:t>)/2</w:t>
            </w:r>
          </w:p>
        </w:tc>
        <w:tc>
          <w:tcPr>
            <w:tcW w:w="1276" w:type="dxa"/>
            <w:gridSpan w:val="3"/>
            <w:tcBorders>
              <w:left w:val="single" w:sz="4" w:space="0" w:color="auto"/>
              <w:right w:val="single" w:sz="4" w:space="0" w:color="auto"/>
            </w:tcBorders>
          </w:tcPr>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260001">
              <w:rPr>
                <w:rFonts w:ascii="Times New Roman" w:eastAsia="Times New Roman" w:hAnsi="Times New Roman" w:cs="Times New Roman"/>
                <w:szCs w:val="24"/>
                <w:lang w:eastAsia="ru-RU"/>
              </w:rPr>
              <w:t>100 баллов</w:t>
            </w:r>
          </w:p>
          <w:p w:rsidR="00F94E1C" w:rsidRPr="00260001" w:rsidRDefault="00F94E1C" w:rsidP="00F94E1C">
            <w:pPr>
              <w:widowControl w:val="0"/>
              <w:autoSpaceDE w:val="0"/>
              <w:autoSpaceDN w:val="0"/>
              <w:adjustRightInd w:val="0"/>
              <w:spacing w:after="0" w:line="240" w:lineRule="auto"/>
              <w:rPr>
                <w:rFonts w:ascii="Times New Roman" w:eastAsia="Times New Roman" w:hAnsi="Times New Roman" w:cs="Times New Roman"/>
                <w:szCs w:val="24"/>
                <w:lang w:eastAsia="ru-RU"/>
              </w:rPr>
            </w:pPr>
          </w:p>
        </w:tc>
      </w:tr>
      <w:tr w:rsidR="00F94E1C" w:rsidRPr="00260001" w:rsidTr="009B793E">
        <w:trPr>
          <w:trHeight w:val="20"/>
        </w:trPr>
        <w:tc>
          <w:tcPr>
            <w:tcW w:w="15134" w:type="dxa"/>
            <w:gridSpan w:val="11"/>
            <w:tcBorders>
              <w:left w:val="single" w:sz="4" w:space="0" w:color="auto"/>
              <w:right w:val="single" w:sz="4" w:space="0" w:color="auto"/>
            </w:tcBorders>
          </w:tcPr>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критерия 5:</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 xml:space="preserve">Вариант 1. Для организаций в сфере </w:t>
            </w:r>
            <w:r w:rsidRPr="00260001">
              <w:rPr>
                <w:rFonts w:ascii="Times New Roman" w:hAnsi="Times New Roman" w:cs="Times New Roman"/>
                <w:i/>
              </w:rPr>
              <w:t xml:space="preserve"> </w:t>
            </w:r>
            <w:r w:rsidRPr="00260001">
              <w:rPr>
                <w:rFonts w:ascii="Times New Roman" w:hAnsi="Times New Roman" w:cs="Times New Roman"/>
                <w:u w:val="single"/>
              </w:rPr>
              <w:t>охраны здоровья, образования, медико-социальной экспертизы, социального обслуживания и культуры, кроме организаций культуры, осуществляющих создание, исполнение, показ и интерпретацию произведений литературы и искусства</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П</w:t>
            </w:r>
            <w:r w:rsidRPr="00260001">
              <w:rPr>
                <w:rFonts w:ascii="Times New Roman" w:hAnsi="Times New Roman" w:cs="Times New Roman"/>
                <w:b/>
                <w:vertAlign w:val="subscript"/>
              </w:rPr>
              <w:t xml:space="preserve">реком </w:t>
            </w:r>
            <w:r w:rsidRPr="00260001">
              <w:rPr>
                <w:rFonts w:ascii="Times New Roman" w:hAnsi="Times New Roman" w:cs="Times New Roman"/>
                <w:b/>
              </w:rPr>
              <w:t>–</w:t>
            </w:r>
            <w:r w:rsidRPr="00260001">
              <w:rPr>
                <w:rFonts w:ascii="Times New Roman" w:hAnsi="Times New Roman" w:cs="Times New Roman"/>
                <w:b/>
                <w:vertAlign w:val="subscript"/>
              </w:rPr>
              <w:t xml:space="preserve"> </w:t>
            </w:r>
            <w:r w:rsidRPr="00260001">
              <w:rPr>
                <w:rFonts w:ascii="Times New Roman" w:hAnsi="Times New Roman" w:cs="Times New Roman"/>
              </w:rPr>
              <w:t>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выраженная в баллах – 50 баллов.</w:t>
            </w:r>
          </w:p>
          <w:p w:rsidR="00F94E1C" w:rsidRPr="00260001" w:rsidRDefault="00F94E1C" w:rsidP="00F94E1C">
            <w:pPr>
              <w:rPr>
                <w:rFonts w:ascii="Times New Roman" w:hAnsi="Times New Roman" w:cs="Times New Roman"/>
                <w:b/>
              </w:rPr>
            </w:pPr>
            <w:r w:rsidRPr="00260001">
              <w:rPr>
                <w:rFonts w:ascii="Times New Roman" w:hAnsi="Times New Roman" w:cs="Times New Roman"/>
                <w:b/>
              </w:rPr>
              <w:t>П</w:t>
            </w:r>
            <w:r w:rsidRPr="00260001">
              <w:rPr>
                <w:rFonts w:ascii="Times New Roman" w:hAnsi="Times New Roman" w:cs="Times New Roman"/>
                <w:b/>
                <w:vertAlign w:val="superscript"/>
              </w:rPr>
              <w:t>орг.усл</w:t>
            </w:r>
            <w:r w:rsidRPr="00260001">
              <w:rPr>
                <w:rFonts w:ascii="Times New Roman" w:hAnsi="Times New Roman" w:cs="Times New Roman"/>
                <w:b/>
                <w:vertAlign w:val="subscript"/>
              </w:rPr>
              <w:t xml:space="preserve">уд </w:t>
            </w:r>
            <w:r w:rsidRPr="00260001">
              <w:rPr>
                <w:rFonts w:ascii="Times New Roman" w:hAnsi="Times New Roman" w:cs="Times New Roman"/>
                <w:b/>
              </w:rPr>
              <w:t>–</w:t>
            </w:r>
            <w:r w:rsidRPr="00260001">
              <w:rPr>
                <w:rFonts w:ascii="Times New Roman" w:hAnsi="Times New Roman" w:cs="Times New Roman"/>
                <w:b/>
                <w:vertAlign w:val="subscript"/>
              </w:rPr>
              <w:t xml:space="preserve"> </w:t>
            </w:r>
            <w:r w:rsidRPr="00260001">
              <w:rPr>
                <w:rFonts w:ascii="Times New Roman" w:hAnsi="Times New Roman" w:cs="Times New Roman"/>
              </w:rPr>
              <w:t xml:space="preserve">доля получателей услуг, удовлетворенных организационными условиями предоставления услуг, выраженная в баллах – 92 балла. </w:t>
            </w:r>
          </w:p>
          <w:p w:rsidR="00F94E1C" w:rsidRPr="00260001" w:rsidRDefault="00F94E1C" w:rsidP="00F94E1C">
            <w:pPr>
              <w:rPr>
                <w:rFonts w:ascii="Times New Roman" w:hAnsi="Times New Roman" w:cs="Times New Roman"/>
                <w:b/>
              </w:rPr>
            </w:pPr>
            <w:r w:rsidRPr="00260001">
              <w:rPr>
                <w:rFonts w:ascii="Times New Roman" w:hAnsi="Times New Roman" w:cs="Times New Roman"/>
                <w:b/>
              </w:rPr>
              <w:lastRenderedPageBreak/>
              <w:t>П</w:t>
            </w:r>
            <w:r w:rsidRPr="00260001">
              <w:rPr>
                <w:rFonts w:ascii="Times New Roman" w:hAnsi="Times New Roman" w:cs="Times New Roman"/>
                <w:b/>
                <w:vertAlign w:val="subscript"/>
              </w:rPr>
              <w:t>уд</w:t>
            </w:r>
            <w:r w:rsidRPr="00260001">
              <w:rPr>
                <w:rFonts w:ascii="Times New Roman" w:hAnsi="Times New Roman" w:cs="Times New Roman"/>
              </w:rPr>
              <w:t xml:space="preserve"> – доля получателей услуг, удовлетворенных в целом условиями оказания услуг в организации социальной сферы, выраженная в баллах – 80 баллов.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Расчет значения критерия 5:</w:t>
            </w:r>
          </w:p>
          <w:p w:rsidR="00F94E1C" w:rsidRPr="00260001" w:rsidRDefault="00F94E1C" w:rsidP="00F94E1C">
            <w:pPr>
              <w:rPr>
                <w:rFonts w:ascii="Times New Roman" w:hAnsi="Times New Roman" w:cs="Times New Roman"/>
              </w:rPr>
            </w:pPr>
          </w:p>
          <w:p w:rsidR="00F94E1C" w:rsidRPr="00260001" w:rsidRDefault="00F94E1C" w:rsidP="00F94E1C">
            <w:pPr>
              <w:jc w:val="cente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5</w:t>
            </w:r>
            <w:r w:rsidRPr="00260001">
              <w:rPr>
                <w:rFonts w:ascii="Times New Roman" w:hAnsi="Times New Roman" w:cs="Times New Roman"/>
                <w:b/>
              </w:rPr>
              <w:t xml:space="preserve"> = 0,3 × 50 + 0,2 × 92 + 0,5 × 80 = 15 + 18,4 + 40 = 73,4 = 73 балла</w:t>
            </w:r>
            <w:r w:rsidRPr="00260001">
              <w:rPr>
                <w:rFonts w:ascii="Times New Roman" w:hAnsi="Times New Roman" w:cs="Times New Roman"/>
              </w:rPr>
              <w:t>.</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Вариант 2. Для организаций культуры, осуществляющих создание, исполнение, показ и интерпретацию произведений литературы и искусства</w:t>
            </w:r>
          </w:p>
          <w:p w:rsidR="00F94E1C" w:rsidRPr="00260001" w:rsidRDefault="00F94E1C" w:rsidP="00F94E1C">
            <w:pPr>
              <w:rPr>
                <w:rFonts w:ascii="Times New Roman" w:hAnsi="Times New Roman" w:cs="Times New Roman"/>
                <w:b/>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1</w:t>
            </w:r>
            <w:r w:rsidRPr="00260001">
              <w:rPr>
                <w:rFonts w:ascii="Times New Roman" w:hAnsi="Times New Roman" w:cs="Times New Roman"/>
                <w:b/>
              </w:rPr>
              <w:t xml:space="preserve"> – </w:t>
            </w:r>
            <w:r w:rsidRPr="00260001">
              <w:rPr>
                <w:rFonts w:ascii="Times New Roman" w:hAnsi="Times New Roman" w:cs="Times New Roman"/>
              </w:rPr>
              <w:t>открытость и доступность информации об организации культуры – 54 балла.</w:t>
            </w:r>
          </w:p>
          <w:p w:rsidR="00F94E1C" w:rsidRPr="00260001" w:rsidRDefault="00F94E1C" w:rsidP="00F94E1C">
            <w:pP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3</w:t>
            </w:r>
            <w:r w:rsidRPr="00260001">
              <w:rPr>
                <w:rFonts w:ascii="Times New Roman" w:hAnsi="Times New Roman" w:cs="Times New Roman"/>
                <w:b/>
              </w:rPr>
              <w:t xml:space="preserve"> – </w:t>
            </w:r>
            <w:r w:rsidRPr="00260001">
              <w:rPr>
                <w:rFonts w:ascii="Times New Roman" w:hAnsi="Times New Roman" w:cs="Times New Roman"/>
              </w:rPr>
              <w:t>доступность услуг для инвалидов – 69 баллов.</w:t>
            </w:r>
          </w:p>
          <w:p w:rsidR="00F94E1C" w:rsidRPr="00260001" w:rsidRDefault="00F94E1C" w:rsidP="00F94E1C">
            <w:pPr>
              <w:rPr>
                <w:rFonts w:ascii="Times New Roman" w:hAnsi="Times New Roman" w:cs="Times New Roman"/>
                <w:u w:val="single"/>
              </w:rPr>
            </w:pPr>
          </w:p>
          <w:p w:rsidR="00F94E1C" w:rsidRPr="00260001" w:rsidRDefault="00F94E1C" w:rsidP="00F94E1C">
            <w:pPr>
              <w:rPr>
                <w:rFonts w:ascii="Times New Roman" w:hAnsi="Times New Roman" w:cs="Times New Roman"/>
                <w:u w:val="single"/>
              </w:rPr>
            </w:pPr>
            <w:r w:rsidRPr="00260001">
              <w:rPr>
                <w:rFonts w:ascii="Times New Roman" w:hAnsi="Times New Roman" w:cs="Times New Roman"/>
                <w:u w:val="single"/>
              </w:rPr>
              <w:t>Расчет значения критерия 5:</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rPr>
              <w:t>К</w:t>
            </w:r>
            <w:r w:rsidRPr="00260001">
              <w:rPr>
                <w:rFonts w:ascii="Times New Roman" w:hAnsi="Times New Roman" w:cs="Times New Roman"/>
                <w:b/>
                <w:vertAlign w:val="superscript"/>
              </w:rPr>
              <w:t xml:space="preserve">5  </w:t>
            </w:r>
            <w:r w:rsidRPr="00260001">
              <w:rPr>
                <w:rFonts w:ascii="Times New Roman" w:hAnsi="Times New Roman" w:cs="Times New Roman"/>
                <w:b/>
              </w:rPr>
              <w:t>= (54 + 69) : 2 = 123 : 2 = 61,5 = 61 балл.</w:t>
            </w:r>
          </w:p>
          <w:p w:rsidR="00F94E1C" w:rsidRPr="00260001" w:rsidRDefault="00F94E1C" w:rsidP="00F94E1C">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p>
        </w:tc>
      </w:tr>
    </w:tbl>
    <w:p w:rsidR="00F94E1C" w:rsidRPr="00260001" w:rsidRDefault="00F94E1C" w:rsidP="00F94E1C">
      <w:pPr>
        <w:ind w:left="5664"/>
        <w:jc w:val="center"/>
        <w:rPr>
          <w:rFonts w:ascii="Times New Roman" w:hAnsi="Times New Roman" w:cs="Times New Roman"/>
        </w:rPr>
      </w:pP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Показатель оценки качества по организации социальной сферы, в отношении которой проведена независимая оценка качества</w:t>
      </w:r>
    </w:p>
    <w:p w:rsidR="00F94E1C" w:rsidRPr="00260001" w:rsidRDefault="00F94E1C" w:rsidP="00F94E1C">
      <w:pPr>
        <w:jc w:val="right"/>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vertAlign w:val="subscript"/>
          <w:lang w:val="en-US"/>
        </w:rPr>
        <w:t>n</w:t>
      </w:r>
      <w:r w:rsidRPr="00260001">
        <w:rPr>
          <w:rFonts w:ascii="Times New Roman" w:hAnsi="Times New Roman" w:cs="Times New Roman"/>
          <w:b/>
          <w:vertAlign w:val="superscript"/>
        </w:rPr>
        <w:t xml:space="preserve"> </w:t>
      </w:r>
      <w:r w:rsidRPr="00260001">
        <w:rPr>
          <w:rFonts w:ascii="Times New Roman" w:hAnsi="Times New Roman" w:cs="Times New Roman"/>
          <w:b/>
        </w:rPr>
        <w:t>=∑</w:t>
      </w:r>
      <w:r w:rsidRPr="00260001">
        <w:rPr>
          <w:rFonts w:ascii="Times New Roman" w:hAnsi="Times New Roman" w:cs="Times New Roman"/>
          <w:b/>
          <w:lang w:val="en-US"/>
        </w:rPr>
        <w:t>K</w:t>
      </w:r>
      <w:r w:rsidRPr="00260001">
        <w:rPr>
          <w:rFonts w:ascii="Times New Roman" w:hAnsi="Times New Roman" w:cs="Times New Roman"/>
          <w:b/>
          <w:vertAlign w:val="superscript"/>
          <w:lang w:val="en-US"/>
        </w:rPr>
        <w:t>m</w:t>
      </w:r>
      <w:r w:rsidRPr="00260001">
        <w:rPr>
          <w:rFonts w:ascii="Times New Roman" w:hAnsi="Times New Roman" w:cs="Times New Roman"/>
          <w:b/>
          <w:vertAlign w:val="subscript"/>
          <w:lang w:val="en-US"/>
        </w:rPr>
        <w:t>n</w:t>
      </w:r>
      <w:r w:rsidRPr="00260001">
        <w:rPr>
          <w:rFonts w:ascii="Times New Roman" w:hAnsi="Times New Roman" w:cs="Times New Roman"/>
          <w:b/>
        </w:rPr>
        <w:t xml:space="preserve">/5,  </w:t>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r>
      <w:r w:rsidRPr="00260001">
        <w:rPr>
          <w:rFonts w:ascii="Times New Roman" w:hAnsi="Times New Roman" w:cs="Times New Roman"/>
          <w:b/>
        </w:rPr>
        <w:tab/>
        <w:t>(6)</w:t>
      </w:r>
    </w:p>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lang w:val="en-US"/>
        </w:rPr>
        <w:t>S</w:t>
      </w:r>
      <w:r w:rsidRPr="00260001">
        <w:rPr>
          <w:rFonts w:ascii="Times New Roman" w:hAnsi="Times New Roman" w:cs="Times New Roman"/>
          <w:b/>
          <w:vertAlign w:val="subscript"/>
          <w:lang w:val="en-US"/>
        </w:rPr>
        <w:t>n</w:t>
      </w:r>
      <w:r w:rsidRPr="00260001">
        <w:rPr>
          <w:rFonts w:ascii="Times New Roman" w:hAnsi="Times New Roman" w:cs="Times New Roman"/>
          <w:b/>
          <w:vertAlign w:val="subscript"/>
        </w:rPr>
        <w:t xml:space="preserve">  </w:t>
      </w:r>
      <w:r w:rsidRPr="00260001">
        <w:rPr>
          <w:rFonts w:ascii="Times New Roman" w:hAnsi="Times New Roman" w:cs="Times New Roman"/>
          <w:b/>
        </w:rPr>
        <w:t>–</w:t>
      </w:r>
      <w:r w:rsidRPr="00260001">
        <w:rPr>
          <w:rFonts w:ascii="Times New Roman" w:hAnsi="Times New Roman" w:cs="Times New Roman"/>
        </w:rPr>
        <w:t xml:space="preserve">  показатель </w:t>
      </w:r>
      <w:r w:rsidRPr="00260001">
        <w:rPr>
          <w:rFonts w:ascii="Times New Roman" w:hAnsi="Times New Roman" w:cs="Times New Roman"/>
          <w:color w:val="000000"/>
        </w:rPr>
        <w:t xml:space="preserve">оценки качества </w:t>
      </w:r>
      <w:r w:rsidRPr="00260001">
        <w:rPr>
          <w:rFonts w:ascii="Times New Roman" w:hAnsi="Times New Roman" w:cs="Times New Roman"/>
          <w:lang w:val="en-US"/>
        </w:rPr>
        <w:t>n</w:t>
      </w:r>
      <w:r w:rsidRPr="00260001">
        <w:rPr>
          <w:rFonts w:ascii="Times New Roman" w:hAnsi="Times New Roman" w:cs="Times New Roman"/>
        </w:rPr>
        <w:t>-ой организации;</w:t>
      </w:r>
    </w:p>
    <w:p w:rsidR="00F94E1C" w:rsidRPr="00260001" w:rsidRDefault="00F94E1C" w:rsidP="00F94E1C">
      <w:pPr>
        <w:rPr>
          <w:rFonts w:ascii="Times New Roman" w:hAnsi="Times New Roman" w:cs="Times New Roman"/>
        </w:rPr>
      </w:pPr>
      <w:r w:rsidRPr="00260001">
        <w:rPr>
          <w:rFonts w:ascii="Times New Roman" w:hAnsi="Times New Roman" w:cs="Times New Roman"/>
          <w:b/>
        </w:rPr>
        <w:t>К</w:t>
      </w:r>
      <w:r w:rsidRPr="00260001">
        <w:rPr>
          <w:rFonts w:ascii="Times New Roman" w:hAnsi="Times New Roman" w:cs="Times New Roman"/>
          <w:b/>
          <w:vertAlign w:val="superscript"/>
        </w:rPr>
        <w:t>m</w:t>
      </w:r>
      <w:r w:rsidRPr="00260001">
        <w:rPr>
          <w:rFonts w:ascii="Times New Roman" w:hAnsi="Times New Roman" w:cs="Times New Roman"/>
          <w:b/>
          <w:vertAlign w:val="subscript"/>
        </w:rPr>
        <w:t>n</w:t>
      </w:r>
      <w:r w:rsidRPr="00260001">
        <w:rPr>
          <w:rFonts w:ascii="Times New Roman" w:hAnsi="Times New Roman" w:cs="Times New Roman"/>
          <w:b/>
        </w:rPr>
        <w:t xml:space="preserve"> –</w:t>
      </w:r>
      <w:r w:rsidRPr="00260001">
        <w:rPr>
          <w:rFonts w:ascii="Times New Roman" w:hAnsi="Times New Roman" w:cs="Times New Roman"/>
        </w:rPr>
        <w:t xml:space="preserve"> значения критериев оценки в n-ой организации</w:t>
      </w:r>
    </w:p>
    <w:p w:rsidR="00F94E1C" w:rsidRPr="00260001" w:rsidRDefault="00F94E1C" w:rsidP="00F94E1C">
      <w:pPr>
        <w:rPr>
          <w:rFonts w:ascii="Times New Roman" w:hAnsi="Times New Roman" w:cs="Times New Roman"/>
          <w:b/>
        </w:rPr>
      </w:pPr>
    </w:p>
    <w:p w:rsidR="00F94E1C" w:rsidRPr="00260001" w:rsidRDefault="00F94E1C" w:rsidP="00F94E1C">
      <w:pPr>
        <w:rPr>
          <w:rFonts w:ascii="Times New Roman" w:hAnsi="Times New Roman" w:cs="Times New Roman"/>
        </w:rPr>
      </w:pPr>
      <w:r w:rsidRPr="00260001">
        <w:rPr>
          <w:rFonts w:ascii="Times New Roman" w:hAnsi="Times New Roman" w:cs="Times New Roman"/>
          <w:b/>
        </w:rPr>
        <w:t>Пример расчета значения показателя оценки качества по организации (</w:t>
      </w:r>
      <w:r w:rsidRPr="00260001">
        <w:rPr>
          <w:rFonts w:ascii="Times New Roman" w:hAnsi="Times New Roman" w:cs="Times New Roman"/>
        </w:rPr>
        <w:t>по значениям критериев, рассчитанных в вышеприведенных примерах (по варианту 1)):</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rPr>
        <w:t xml:space="preserve"> = (54 + 74 + 69 + 88 + 73) : 5 = 358 : 5 = 71,6 = 72 балла.</w:t>
      </w:r>
    </w:p>
    <w:p w:rsidR="00F94E1C" w:rsidRPr="00260001" w:rsidRDefault="00F94E1C" w:rsidP="00F94E1C">
      <w:pPr>
        <w:rPr>
          <w:rFonts w:ascii="Times New Roman" w:hAnsi="Times New Roman" w:cs="Times New Roman"/>
          <w:b/>
        </w:rPr>
      </w:pPr>
      <w:r w:rsidRPr="00260001">
        <w:rPr>
          <w:rFonts w:ascii="Times New Roman" w:hAnsi="Times New Roman" w:cs="Times New Roman"/>
          <w:b/>
        </w:rPr>
        <w:t>Показатель оценки качества по отрасли социальной сферы в субъекте Российской Федерации (в муниципальном образовании)</w:t>
      </w:r>
    </w:p>
    <w:p w:rsidR="00F94E1C" w:rsidRPr="00260001" w:rsidRDefault="00F94E1C" w:rsidP="00F94E1C">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4"/>
          <w:szCs w:val="28"/>
        </w:rPr>
      </w:pPr>
    </w:p>
    <w:p w:rsidR="00F94E1C" w:rsidRPr="00260001" w:rsidRDefault="00F94E1C" w:rsidP="00F94E1C">
      <w:pPr>
        <w:widowControl w:val="0"/>
        <w:tabs>
          <w:tab w:val="left" w:pos="993"/>
        </w:tabs>
        <w:autoSpaceDE w:val="0"/>
        <w:autoSpaceDN w:val="0"/>
        <w:adjustRightInd w:val="0"/>
        <w:spacing w:after="0" w:line="240" w:lineRule="auto"/>
        <w:jc w:val="center"/>
        <w:rPr>
          <w:rFonts w:ascii="Times New Roman" w:eastAsia="Times New Roman" w:hAnsi="Times New Roman" w:cs="Times New Roman"/>
          <w:b/>
          <w:sz w:val="24"/>
          <w:szCs w:val="28"/>
        </w:rPr>
      </w:pPr>
      <w:r w:rsidRPr="00260001">
        <w:rPr>
          <w:rFonts w:ascii="Times New Roman" w:eastAsia="Times New Roman" w:hAnsi="Times New Roman" w:cs="Times New Roman"/>
          <w:b/>
          <w:sz w:val="24"/>
          <w:szCs w:val="28"/>
          <w:lang w:val="en-US"/>
        </w:rPr>
        <w:t>S</w:t>
      </w:r>
      <w:r w:rsidRPr="00260001">
        <w:rPr>
          <w:rFonts w:ascii="Times New Roman" w:eastAsia="Times New Roman" w:hAnsi="Times New Roman" w:cs="Times New Roman"/>
          <w:b/>
          <w:sz w:val="24"/>
          <w:szCs w:val="28"/>
          <w:vertAlign w:val="superscript"/>
          <w:lang w:val="en-US"/>
        </w:rPr>
        <w:t>ou</w:t>
      </w:r>
      <w:r w:rsidRPr="00260001">
        <w:rPr>
          <w:rFonts w:ascii="Times New Roman" w:eastAsia="Times New Roman" w:hAnsi="Times New Roman" w:cs="Times New Roman"/>
          <w:b/>
          <w:sz w:val="24"/>
          <w:szCs w:val="28"/>
        </w:rPr>
        <w:t xml:space="preserve"> =∑</w:t>
      </w:r>
      <w:r w:rsidRPr="00260001">
        <w:rPr>
          <w:rFonts w:ascii="Times New Roman" w:eastAsia="Times New Roman" w:hAnsi="Times New Roman" w:cs="Times New Roman"/>
          <w:b/>
          <w:sz w:val="24"/>
          <w:szCs w:val="28"/>
          <w:lang w:val="en-US"/>
        </w:rPr>
        <w:t>S</w:t>
      </w:r>
      <w:r w:rsidRPr="00260001">
        <w:rPr>
          <w:rFonts w:ascii="Times New Roman" w:eastAsia="Times New Roman" w:hAnsi="Times New Roman" w:cs="Times New Roman"/>
          <w:b/>
          <w:sz w:val="24"/>
          <w:szCs w:val="28"/>
          <w:vertAlign w:val="superscript"/>
          <w:lang w:val="en-US"/>
        </w:rPr>
        <w:t>ou</w:t>
      </w:r>
      <w:r w:rsidRPr="00260001">
        <w:rPr>
          <w:rFonts w:ascii="Times New Roman" w:eastAsia="Times New Roman" w:hAnsi="Times New Roman" w:cs="Times New Roman"/>
          <w:b/>
          <w:sz w:val="24"/>
          <w:szCs w:val="28"/>
          <w:vertAlign w:val="subscript"/>
          <w:lang w:val="en-US"/>
        </w:rPr>
        <w:t>n</w:t>
      </w:r>
      <w:r w:rsidRPr="00260001">
        <w:rPr>
          <w:rFonts w:ascii="Times New Roman" w:eastAsia="Times New Roman" w:hAnsi="Times New Roman" w:cs="Times New Roman"/>
          <w:b/>
          <w:sz w:val="24"/>
          <w:szCs w:val="28"/>
        </w:rPr>
        <w:t xml:space="preserve"> /</w:t>
      </w:r>
      <w:r w:rsidRPr="00260001">
        <w:rPr>
          <w:rFonts w:ascii="Times New Roman" w:eastAsia="Times New Roman" w:hAnsi="Times New Roman" w:cs="Times New Roman"/>
          <w:b/>
          <w:sz w:val="24"/>
          <w:szCs w:val="28"/>
          <w:vertAlign w:val="subscript"/>
        </w:rPr>
        <w:t xml:space="preserve"> </w:t>
      </w:r>
      <w:r w:rsidRPr="00260001">
        <w:rPr>
          <w:rFonts w:ascii="Times New Roman" w:eastAsia="Times New Roman" w:hAnsi="Times New Roman" w:cs="Times New Roman"/>
          <w:b/>
          <w:sz w:val="24"/>
          <w:szCs w:val="28"/>
          <w:lang w:val="en-US"/>
        </w:rPr>
        <w:t>N</w:t>
      </w:r>
      <w:r w:rsidRPr="00260001">
        <w:rPr>
          <w:rFonts w:ascii="Times New Roman" w:eastAsia="Times New Roman" w:hAnsi="Times New Roman" w:cs="Times New Roman"/>
          <w:b/>
          <w:sz w:val="24"/>
          <w:szCs w:val="28"/>
          <w:vertAlign w:val="superscript"/>
          <w:lang w:val="en-US"/>
        </w:rPr>
        <w:t>ou</w:t>
      </w:r>
      <w:r w:rsidRPr="00260001">
        <w:rPr>
          <w:rFonts w:ascii="Times New Roman" w:eastAsia="Times New Roman" w:hAnsi="Times New Roman" w:cs="Times New Roman"/>
          <w:b/>
          <w:sz w:val="24"/>
          <w:szCs w:val="28"/>
          <w:vertAlign w:val="superscript"/>
        </w:rPr>
        <w:t xml:space="preserve"> </w:t>
      </w:r>
      <w:r w:rsidRPr="00260001">
        <w:rPr>
          <w:rFonts w:ascii="Times New Roman" w:eastAsia="Times New Roman" w:hAnsi="Times New Roman" w:cs="Times New Roman"/>
          <w:b/>
          <w:sz w:val="24"/>
          <w:szCs w:val="28"/>
        </w:rPr>
        <w:t>,</w:t>
      </w:r>
      <w:r w:rsidRPr="00260001">
        <w:rPr>
          <w:rFonts w:ascii="Times New Roman" w:eastAsia="Times New Roman" w:hAnsi="Times New Roman" w:cs="Times New Roman"/>
          <w:b/>
          <w:sz w:val="24"/>
          <w:szCs w:val="28"/>
        </w:rPr>
        <w:tab/>
      </w:r>
      <w:r w:rsidRPr="00260001">
        <w:rPr>
          <w:rFonts w:ascii="Times New Roman" w:eastAsia="Times New Roman" w:hAnsi="Times New Roman" w:cs="Times New Roman"/>
          <w:b/>
          <w:sz w:val="24"/>
          <w:szCs w:val="28"/>
        </w:rPr>
        <w:tab/>
      </w:r>
      <w:r w:rsidRPr="00260001">
        <w:rPr>
          <w:rFonts w:ascii="Times New Roman" w:eastAsia="Times New Roman" w:hAnsi="Times New Roman" w:cs="Times New Roman"/>
          <w:b/>
          <w:sz w:val="24"/>
          <w:szCs w:val="28"/>
        </w:rPr>
        <w:tab/>
      </w:r>
      <w:r w:rsidRPr="00260001">
        <w:rPr>
          <w:rFonts w:ascii="Times New Roman" w:eastAsia="Times New Roman" w:hAnsi="Times New Roman" w:cs="Times New Roman"/>
          <w:b/>
          <w:sz w:val="24"/>
          <w:szCs w:val="28"/>
        </w:rPr>
        <w:tab/>
      </w:r>
      <w:r w:rsidRPr="00260001">
        <w:rPr>
          <w:rFonts w:ascii="Times New Roman" w:eastAsia="Times New Roman" w:hAnsi="Times New Roman" w:cs="Times New Roman"/>
          <w:b/>
          <w:sz w:val="24"/>
          <w:szCs w:val="28"/>
        </w:rPr>
        <w:tab/>
        <w:t>(7)</w:t>
      </w:r>
    </w:p>
    <w:p w:rsidR="00F94E1C" w:rsidRPr="00260001" w:rsidRDefault="00F94E1C" w:rsidP="00F94E1C">
      <w:pPr>
        <w:ind w:left="709"/>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vertAlign w:val="subscript"/>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rPr>
        <w:t xml:space="preserve"> –</w:t>
      </w:r>
      <w:r w:rsidRPr="00260001">
        <w:rPr>
          <w:rFonts w:ascii="Times New Roman" w:hAnsi="Times New Roman" w:cs="Times New Roman"/>
        </w:rPr>
        <w:t xml:space="preserve"> показатель </w:t>
      </w:r>
      <w:r w:rsidRPr="00260001">
        <w:rPr>
          <w:rFonts w:ascii="Times New Roman" w:hAnsi="Times New Roman" w:cs="Times New Roman"/>
          <w:color w:val="000000"/>
        </w:rPr>
        <w:t>оценки качества по</w:t>
      </w:r>
      <w:r w:rsidRPr="00260001">
        <w:rPr>
          <w:rFonts w:ascii="Times New Roman" w:hAnsi="Times New Roman" w:cs="Times New Roman"/>
        </w:rPr>
        <w:t xml:space="preserve"> о-й отрасли социальной сферы в u-м субъекте Российской Федерации;</w:t>
      </w:r>
      <w:r w:rsidRPr="00260001">
        <w:rPr>
          <w:rFonts w:ascii="Times New Roman" w:hAnsi="Times New Roman" w:cs="Times New Roman"/>
          <w:vertAlign w:val="subscript"/>
        </w:rPr>
        <w:t xml:space="preserve"> </w:t>
      </w:r>
    </w:p>
    <w:p w:rsidR="00F94E1C" w:rsidRPr="00260001" w:rsidRDefault="00F94E1C" w:rsidP="00F94E1C">
      <w:pPr>
        <w:rPr>
          <w:rFonts w:ascii="Times New Roman" w:hAnsi="Times New Roman" w:cs="Times New Roman"/>
          <w:vertAlign w:val="subscript"/>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vertAlign w:val="subscript"/>
          <w:lang w:val="en-US"/>
        </w:rPr>
        <w:t>n</w:t>
      </w:r>
      <w:r w:rsidRPr="00260001">
        <w:rPr>
          <w:rFonts w:ascii="Times New Roman" w:hAnsi="Times New Roman" w:cs="Times New Roman"/>
          <w:b/>
          <w:vertAlign w:val="subscript"/>
        </w:rPr>
        <w:t xml:space="preserve"> </w:t>
      </w:r>
      <w:r w:rsidRPr="00260001">
        <w:rPr>
          <w:rFonts w:ascii="Times New Roman" w:hAnsi="Times New Roman" w:cs="Times New Roman"/>
          <w:b/>
        </w:rPr>
        <w:t>–</w:t>
      </w:r>
      <w:r w:rsidRPr="00260001">
        <w:rPr>
          <w:rFonts w:ascii="Times New Roman" w:hAnsi="Times New Roman" w:cs="Times New Roman"/>
        </w:rPr>
        <w:t xml:space="preserve"> показатель </w:t>
      </w:r>
      <w:r w:rsidRPr="00260001">
        <w:rPr>
          <w:rFonts w:ascii="Times New Roman" w:hAnsi="Times New Roman" w:cs="Times New Roman"/>
          <w:color w:val="000000"/>
        </w:rPr>
        <w:t xml:space="preserve">оценки качества по </w:t>
      </w:r>
      <w:r w:rsidRPr="00260001">
        <w:rPr>
          <w:rFonts w:ascii="Times New Roman" w:hAnsi="Times New Roman" w:cs="Times New Roman"/>
          <w:lang w:val="en-US"/>
        </w:rPr>
        <w:t>n</w:t>
      </w:r>
      <w:r w:rsidRPr="00260001">
        <w:rPr>
          <w:rFonts w:ascii="Times New Roman" w:hAnsi="Times New Roman" w:cs="Times New Roman"/>
        </w:rPr>
        <w:t>-ой организации о-й отрасли социальной сферы в u-м субъекте Российской Федерации;</w:t>
      </w:r>
      <w:r w:rsidRPr="00260001">
        <w:rPr>
          <w:rFonts w:ascii="Times New Roman" w:hAnsi="Times New Roman" w:cs="Times New Roman"/>
          <w:vertAlign w:val="subscript"/>
        </w:rPr>
        <w:t xml:space="preserve"> </w:t>
      </w:r>
    </w:p>
    <w:p w:rsidR="00F94E1C" w:rsidRPr="00260001" w:rsidRDefault="00F94E1C" w:rsidP="00F94E1C">
      <w:pPr>
        <w:rPr>
          <w:rFonts w:ascii="Times New Roman" w:hAnsi="Times New Roman" w:cs="Times New Roman"/>
        </w:rPr>
      </w:pPr>
      <w:r w:rsidRPr="00260001">
        <w:rPr>
          <w:rFonts w:ascii="Times New Roman" w:hAnsi="Times New Roman" w:cs="Times New Roman"/>
          <w:b/>
          <w:lang w:val="en-US"/>
        </w:rPr>
        <w:t>N</w:t>
      </w:r>
      <w:r w:rsidRPr="00260001">
        <w:rPr>
          <w:rFonts w:ascii="Times New Roman" w:hAnsi="Times New Roman" w:cs="Times New Roman"/>
          <w:b/>
          <w:vertAlign w:val="superscript"/>
          <w:lang w:val="en-US"/>
        </w:rPr>
        <w:t>ou</w:t>
      </w:r>
      <w:r w:rsidRPr="00260001">
        <w:rPr>
          <w:rFonts w:ascii="Times New Roman" w:hAnsi="Times New Roman" w:cs="Times New Roman"/>
          <w:b/>
          <w:vertAlign w:val="subscript"/>
        </w:rPr>
        <w:t xml:space="preserve"> </w:t>
      </w:r>
      <w:r w:rsidRPr="00260001">
        <w:rPr>
          <w:rFonts w:ascii="Times New Roman" w:hAnsi="Times New Roman" w:cs="Times New Roman"/>
          <w:b/>
        </w:rPr>
        <w:t>–</w:t>
      </w:r>
      <w:r w:rsidRPr="00260001">
        <w:rPr>
          <w:rFonts w:ascii="Times New Roman" w:hAnsi="Times New Roman" w:cs="Times New Roman"/>
        </w:rPr>
        <w:t xml:space="preserve"> количество организаций, в отношении которых проводилась независимая оценка качества в о-й</w:t>
      </w:r>
      <w:r w:rsidRPr="00260001">
        <w:rPr>
          <w:rFonts w:ascii="Times New Roman" w:hAnsi="Times New Roman" w:cs="Times New Roman"/>
          <w:color w:val="FF0000"/>
        </w:rPr>
        <w:t xml:space="preserve"> </w:t>
      </w:r>
      <w:r w:rsidRPr="00260001">
        <w:rPr>
          <w:rFonts w:ascii="Times New Roman" w:hAnsi="Times New Roman" w:cs="Times New Roman"/>
        </w:rPr>
        <w:t>отрасли социальной сферы в u-м субъекте Российской Федерации.</w:t>
      </w:r>
    </w:p>
    <w:p w:rsidR="00F94E1C" w:rsidRPr="00260001" w:rsidRDefault="00F94E1C" w:rsidP="00F94E1C">
      <w:pPr>
        <w:jc w:val="cente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 xml:space="preserve">Пример расчета значения показателя оценки качества по отрасли социальной сферы в субъекте Российской Федерации (в муниципальном образовании): </w:t>
      </w:r>
    </w:p>
    <w:tbl>
      <w:tblPr>
        <w:tblW w:w="8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737"/>
        <w:gridCol w:w="737"/>
        <w:gridCol w:w="737"/>
        <w:gridCol w:w="737"/>
        <w:gridCol w:w="737"/>
        <w:gridCol w:w="737"/>
        <w:gridCol w:w="737"/>
      </w:tblGrid>
      <w:tr w:rsidR="00F94E1C" w:rsidRPr="00260001" w:rsidTr="009B793E">
        <w:trPr>
          <w:jc w:val="center"/>
        </w:trPr>
        <w:tc>
          <w:tcPr>
            <w:tcW w:w="2943" w:type="dxa"/>
            <w:tcBorders>
              <w:tl2br w:val="single" w:sz="4" w:space="0" w:color="auto"/>
            </w:tcBorders>
          </w:tcPr>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 xml:space="preserve">Номер организации </w:t>
            </w:r>
          </w:p>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w:t>
            </w:r>
            <w:r w:rsidRPr="00260001">
              <w:rPr>
                <w:rFonts w:ascii="Times New Roman" w:hAnsi="Times New Roman" w:cs="Times New Roman"/>
                <w:lang w:val="en-US"/>
              </w:rPr>
              <w:t>n</w:t>
            </w:r>
            <w:r w:rsidRPr="00260001">
              <w:rPr>
                <w:rFonts w:ascii="Times New Roman" w:hAnsi="Times New Roman" w:cs="Times New Roman"/>
              </w:rPr>
              <w:t>)</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 xml:space="preserve">Показатель </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оценки качества</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1</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2</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3</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4</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5</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6</w:t>
            </w:r>
          </w:p>
        </w:tc>
        <w:tc>
          <w:tcPr>
            <w:tcW w:w="73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w:t>
            </w:r>
          </w:p>
        </w:tc>
      </w:tr>
      <w:tr w:rsidR="00F94E1C" w:rsidRPr="00260001" w:rsidTr="009B793E">
        <w:trPr>
          <w:jc w:val="center"/>
        </w:trPr>
        <w:tc>
          <w:tcPr>
            <w:tcW w:w="2943" w:type="dxa"/>
          </w:tcPr>
          <w:p w:rsidR="00F94E1C" w:rsidRPr="00260001" w:rsidRDefault="00F94E1C" w:rsidP="00F94E1C">
            <w:pPr>
              <w:spacing w:after="0"/>
              <w:rPr>
                <w:rFonts w:ascii="Times New Roman" w:hAnsi="Times New Roman" w:cs="Times New Roman"/>
              </w:rPr>
            </w:pPr>
            <w:r w:rsidRPr="00260001">
              <w:rPr>
                <w:rFonts w:ascii="Times New Roman" w:hAnsi="Times New Roman" w:cs="Times New Roman"/>
                <w:lang w:val="en-US"/>
              </w:rPr>
              <w:t>S</w:t>
            </w:r>
            <w:r w:rsidRPr="00260001">
              <w:rPr>
                <w:rFonts w:ascii="Times New Roman" w:hAnsi="Times New Roman" w:cs="Times New Roman"/>
                <w:vertAlign w:val="superscript"/>
                <w:lang w:val="en-US"/>
              </w:rPr>
              <w:t>ou</w:t>
            </w:r>
            <w:r w:rsidRPr="00260001">
              <w:rPr>
                <w:rFonts w:ascii="Times New Roman" w:hAnsi="Times New Roman" w:cs="Times New Roman"/>
                <w:b/>
                <w:vertAlign w:val="subscript"/>
                <w:lang w:val="en-US"/>
              </w:rPr>
              <w:t xml:space="preserve"> </w:t>
            </w:r>
            <w:r w:rsidRPr="00260001">
              <w:rPr>
                <w:rFonts w:ascii="Times New Roman" w:hAnsi="Times New Roman" w:cs="Times New Roman"/>
                <w:vertAlign w:val="subscript"/>
                <w:lang w:val="en-US"/>
              </w:rPr>
              <w:t>n</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70</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72</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33</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89</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54</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55</w:t>
            </w:r>
          </w:p>
        </w:tc>
        <w:tc>
          <w:tcPr>
            <w:tcW w:w="73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95</w:t>
            </w: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Количество организаций в отрасли социальной сферы</w:t>
      </w:r>
      <w:r w:rsidRPr="00260001">
        <w:rPr>
          <w:rFonts w:ascii="Times New Roman" w:hAnsi="Times New Roman" w:cs="Times New Roman"/>
          <w:b/>
        </w:rPr>
        <w:t xml:space="preserve"> </w:t>
      </w:r>
      <w:r w:rsidRPr="00260001">
        <w:rPr>
          <w:rFonts w:ascii="Times New Roman" w:hAnsi="Times New Roman" w:cs="Times New Roman"/>
        </w:rPr>
        <w:t>в субъекте Российской Федерации (муниципальном образовании)</w:t>
      </w:r>
      <w:r w:rsidRPr="00260001">
        <w:rPr>
          <w:rFonts w:ascii="Times New Roman" w:hAnsi="Times New Roman" w:cs="Times New Roman"/>
          <w:lang w:val="en-US"/>
        </w:rPr>
        <w:t>N</w:t>
      </w:r>
      <w:r w:rsidRPr="00260001">
        <w:rPr>
          <w:rFonts w:ascii="Times New Roman" w:hAnsi="Times New Roman" w:cs="Times New Roman"/>
          <w:vertAlign w:val="superscript"/>
          <w:lang w:val="en-US"/>
        </w:rPr>
        <w:t>ou</w:t>
      </w:r>
      <w:r w:rsidRPr="00260001">
        <w:rPr>
          <w:rFonts w:ascii="Times New Roman" w:hAnsi="Times New Roman" w:cs="Times New Roman"/>
        </w:rPr>
        <w:t xml:space="preserve"> =7</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vertAlign w:val="superscript"/>
        </w:rPr>
        <w:t xml:space="preserve"> </w:t>
      </w:r>
      <w:r w:rsidRPr="00260001">
        <w:rPr>
          <w:rFonts w:ascii="Times New Roman" w:hAnsi="Times New Roman" w:cs="Times New Roman"/>
          <w:b/>
        </w:rPr>
        <w:t>= (60 + 72 + 33 + 89 + 54 + 55 + 95) : 7 = 458 : 7 = 65,43 = 65 баллов.</w:t>
      </w:r>
    </w:p>
    <w:p w:rsidR="00F94E1C" w:rsidRPr="00260001" w:rsidRDefault="00F94E1C" w:rsidP="00F94E1C">
      <w:pPr>
        <w:rPr>
          <w:rFonts w:ascii="Times New Roman" w:hAnsi="Times New Roman" w:cs="Times New Roman"/>
          <w:b/>
        </w:rPr>
      </w:pPr>
      <w:r w:rsidRPr="00260001">
        <w:rPr>
          <w:rFonts w:ascii="Times New Roman" w:hAnsi="Times New Roman" w:cs="Times New Roman"/>
          <w:b/>
        </w:rPr>
        <w:t>Показатель оценки качества по субъекту Российской Федерации (муниципальному образованию) в целом</w:t>
      </w:r>
    </w:p>
    <w:p w:rsidR="00F94E1C" w:rsidRPr="00260001" w:rsidRDefault="00F94E1C" w:rsidP="00F94E1C">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4"/>
          <w:szCs w:val="28"/>
        </w:rPr>
      </w:pPr>
    </w:p>
    <w:p w:rsidR="00F94E1C" w:rsidRPr="00260001" w:rsidRDefault="00F94E1C" w:rsidP="00F94E1C">
      <w:pPr>
        <w:spacing w:before="60"/>
        <w:jc w:val="right"/>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u</w:t>
      </w:r>
      <w:r w:rsidRPr="00260001">
        <w:rPr>
          <w:rFonts w:ascii="Times New Roman" w:hAnsi="Times New Roman" w:cs="Times New Roman"/>
          <w:b/>
          <w:vertAlign w:val="superscript"/>
        </w:rPr>
        <w:t xml:space="preserve"> </w:t>
      </w:r>
      <w:r w:rsidRPr="00260001">
        <w:rPr>
          <w:rFonts w:ascii="Times New Roman" w:hAnsi="Times New Roman" w:cs="Times New Roman"/>
          <w:b/>
        </w:rPr>
        <w:t>=∑</w:t>
      </w: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rPr>
        <w:t xml:space="preserve"> / </w:t>
      </w:r>
      <w:r w:rsidRPr="00260001">
        <w:rPr>
          <w:rFonts w:ascii="Times New Roman" w:hAnsi="Times New Roman" w:cs="Times New Roman"/>
          <w:b/>
          <w:lang w:val="en-US"/>
        </w:rPr>
        <w:t>Q</w:t>
      </w:r>
      <w:r w:rsidRPr="00260001">
        <w:rPr>
          <w:rFonts w:ascii="Times New Roman" w:hAnsi="Times New Roman" w:cs="Times New Roman"/>
          <w:b/>
          <w:vertAlign w:val="subscript"/>
          <w:lang w:val="en-US"/>
        </w:rPr>
        <w:t>u</w:t>
      </w:r>
      <w:r w:rsidRPr="00260001">
        <w:rPr>
          <w:rFonts w:ascii="Times New Roman" w:hAnsi="Times New Roman" w:cs="Times New Roman"/>
          <w:b/>
        </w:rPr>
        <w:t>,</w:t>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vertAlign w:val="subscript"/>
        </w:rPr>
        <w:tab/>
      </w:r>
      <w:r w:rsidRPr="00260001">
        <w:rPr>
          <w:rFonts w:ascii="Times New Roman" w:hAnsi="Times New Roman" w:cs="Times New Roman"/>
          <w:b/>
        </w:rPr>
        <w:t>(9)</w:t>
      </w:r>
    </w:p>
    <w:p w:rsidR="00F94E1C" w:rsidRPr="00260001" w:rsidRDefault="00F94E1C" w:rsidP="00F94E1C">
      <w:pPr>
        <w:spacing w:before="60"/>
        <w:jc w:val="right"/>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где:</w:t>
      </w:r>
    </w:p>
    <w:p w:rsidR="00F94E1C" w:rsidRPr="00260001" w:rsidRDefault="00F94E1C" w:rsidP="00F94E1C">
      <w:pPr>
        <w:rPr>
          <w:rFonts w:ascii="Times New Roman" w:hAnsi="Times New Roman" w:cs="Times New Roman"/>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u</w:t>
      </w:r>
      <w:r w:rsidRPr="00260001">
        <w:rPr>
          <w:rFonts w:ascii="Times New Roman" w:hAnsi="Times New Roman" w:cs="Times New Roman"/>
        </w:rPr>
        <w:t xml:space="preserve"> – показатель </w:t>
      </w:r>
      <w:r w:rsidRPr="00260001">
        <w:rPr>
          <w:rFonts w:ascii="Times New Roman" w:hAnsi="Times New Roman" w:cs="Times New Roman"/>
          <w:color w:val="000000"/>
        </w:rPr>
        <w:t xml:space="preserve">оценки </w:t>
      </w:r>
      <w:r w:rsidRPr="00260001">
        <w:rPr>
          <w:rFonts w:ascii="Times New Roman" w:hAnsi="Times New Roman" w:cs="Times New Roman"/>
        </w:rPr>
        <w:t>качества</w:t>
      </w:r>
      <w:r w:rsidRPr="00260001">
        <w:rPr>
          <w:rFonts w:ascii="Times New Roman" w:hAnsi="Times New Roman" w:cs="Times New Roman"/>
          <w:color w:val="000000"/>
        </w:rPr>
        <w:t xml:space="preserve"> </w:t>
      </w:r>
      <w:r w:rsidRPr="00260001">
        <w:rPr>
          <w:rFonts w:ascii="Times New Roman" w:hAnsi="Times New Roman" w:cs="Times New Roman"/>
        </w:rPr>
        <w:t xml:space="preserve">в </w:t>
      </w:r>
      <w:r w:rsidRPr="00260001">
        <w:rPr>
          <w:rFonts w:ascii="Times New Roman" w:hAnsi="Times New Roman" w:cs="Times New Roman"/>
          <w:lang w:val="en-US"/>
        </w:rPr>
        <w:t>u</w:t>
      </w:r>
      <w:r w:rsidRPr="00260001">
        <w:rPr>
          <w:rFonts w:ascii="Times New Roman" w:hAnsi="Times New Roman" w:cs="Times New Roman"/>
        </w:rPr>
        <w:t>-ом субъекте Российской Федерации (муниципальном образовании);</w:t>
      </w:r>
    </w:p>
    <w:p w:rsidR="00F94E1C" w:rsidRPr="00260001" w:rsidRDefault="00F94E1C" w:rsidP="00F94E1C">
      <w:pPr>
        <w:rPr>
          <w:rFonts w:ascii="Times New Roman" w:hAnsi="Times New Roman" w:cs="Times New Roman"/>
          <w:vertAlign w:val="subscript"/>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rPr>
        <w:t xml:space="preserve"> </w:t>
      </w:r>
      <w:r w:rsidRPr="00260001">
        <w:rPr>
          <w:rFonts w:ascii="Times New Roman" w:hAnsi="Times New Roman" w:cs="Times New Roman"/>
        </w:rPr>
        <w:t xml:space="preserve">– показатель </w:t>
      </w:r>
      <w:r w:rsidRPr="00260001">
        <w:rPr>
          <w:rFonts w:ascii="Times New Roman" w:hAnsi="Times New Roman" w:cs="Times New Roman"/>
          <w:color w:val="000000"/>
        </w:rPr>
        <w:t>оценки качества по</w:t>
      </w:r>
      <w:r w:rsidRPr="00260001">
        <w:rPr>
          <w:rFonts w:ascii="Times New Roman" w:hAnsi="Times New Roman" w:cs="Times New Roman"/>
        </w:rPr>
        <w:t xml:space="preserve"> о-й отрасли социальной сферы в u-м субъекте Российской Федерации (муниципальном образовании);</w:t>
      </w:r>
      <w:r w:rsidRPr="00260001">
        <w:rPr>
          <w:rFonts w:ascii="Times New Roman" w:hAnsi="Times New Roman" w:cs="Times New Roman"/>
          <w:vertAlign w:val="subscript"/>
        </w:rPr>
        <w:t xml:space="preserve"> </w:t>
      </w:r>
    </w:p>
    <w:p w:rsidR="00F94E1C" w:rsidRPr="00260001" w:rsidRDefault="00F94E1C" w:rsidP="00F94E1C">
      <w:pPr>
        <w:rPr>
          <w:rFonts w:ascii="Times New Roman" w:hAnsi="Times New Roman" w:cs="Times New Roman"/>
        </w:rPr>
      </w:pPr>
      <w:r w:rsidRPr="00260001">
        <w:rPr>
          <w:rFonts w:ascii="Times New Roman" w:hAnsi="Times New Roman" w:cs="Times New Roman"/>
          <w:b/>
          <w:lang w:val="en-US"/>
        </w:rPr>
        <w:t>Q</w:t>
      </w:r>
      <w:r w:rsidRPr="00260001">
        <w:rPr>
          <w:rFonts w:ascii="Times New Roman" w:hAnsi="Times New Roman" w:cs="Times New Roman"/>
          <w:b/>
          <w:vertAlign w:val="subscript"/>
          <w:lang w:val="en-US"/>
        </w:rPr>
        <w:t>u</w:t>
      </w:r>
      <w:r w:rsidRPr="00260001">
        <w:rPr>
          <w:rFonts w:ascii="Times New Roman" w:hAnsi="Times New Roman" w:cs="Times New Roman"/>
          <w:b/>
        </w:rPr>
        <w:t xml:space="preserve"> </w:t>
      </w:r>
      <w:r w:rsidRPr="00260001">
        <w:rPr>
          <w:rFonts w:ascii="Times New Roman" w:hAnsi="Times New Roman" w:cs="Times New Roman"/>
        </w:rPr>
        <w:t xml:space="preserve">– количество отраслей социальной </w:t>
      </w:r>
      <w:r w:rsidRPr="00260001">
        <w:rPr>
          <w:rFonts w:ascii="Times New Roman" w:hAnsi="Times New Roman" w:cs="Times New Roman"/>
          <w:color w:val="000000"/>
        </w:rPr>
        <w:t>сферы</w:t>
      </w:r>
      <w:r w:rsidRPr="00260001">
        <w:rPr>
          <w:rFonts w:ascii="Times New Roman" w:hAnsi="Times New Roman" w:cs="Times New Roman"/>
        </w:rPr>
        <w:t xml:space="preserve">, в которых в </w:t>
      </w:r>
      <w:r w:rsidRPr="00260001">
        <w:rPr>
          <w:rFonts w:ascii="Times New Roman" w:hAnsi="Times New Roman" w:cs="Times New Roman"/>
          <w:lang w:val="en-US"/>
        </w:rPr>
        <w:t>u</w:t>
      </w:r>
      <w:r w:rsidRPr="00260001">
        <w:rPr>
          <w:rFonts w:ascii="Times New Roman" w:hAnsi="Times New Roman" w:cs="Times New Roman"/>
        </w:rPr>
        <w:t>-ом субъекте Российской Федерации (муниципальном образовании) проводилась независимая оценка качества.</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b/>
        </w:rPr>
      </w:pPr>
      <w:r w:rsidRPr="00260001">
        <w:rPr>
          <w:rFonts w:ascii="Times New Roman" w:hAnsi="Times New Roman" w:cs="Times New Roman"/>
          <w:b/>
        </w:rPr>
        <w:t>Пример расчета значения показателя оценки качества по субъекту Российской Федерации (муниципальному образованию) в целом:</w:t>
      </w:r>
    </w:p>
    <w:p w:rsidR="00F94E1C" w:rsidRPr="00260001" w:rsidRDefault="00F94E1C" w:rsidP="00F94E1C">
      <w:pPr>
        <w:rPr>
          <w:rFonts w:ascii="Times New Roman" w:hAnsi="Times New Roman" w:cs="Times New Roman"/>
          <w:u w:val="single"/>
        </w:rPr>
      </w:pPr>
    </w:p>
    <w:p w:rsidR="00F94E1C" w:rsidRPr="00260001" w:rsidRDefault="00F94E1C" w:rsidP="00F94E1C">
      <w:pPr>
        <w:rPr>
          <w:rFonts w:ascii="Times New Roman" w:hAnsi="Times New Roman" w:cs="Times New Roman"/>
        </w:rPr>
      </w:pPr>
      <w:r w:rsidRPr="00260001">
        <w:rPr>
          <w:rFonts w:ascii="Times New Roman" w:hAnsi="Times New Roman" w:cs="Times New Roman"/>
          <w:u w:val="single"/>
        </w:rPr>
        <w:t xml:space="preserve">Вариант 1. </w:t>
      </w:r>
      <w:r w:rsidRPr="00260001">
        <w:rPr>
          <w:rFonts w:ascii="Times New Roman" w:hAnsi="Times New Roman" w:cs="Times New Roman"/>
        </w:rPr>
        <w:t xml:space="preserve">В субъекте Российской Федерации (муниципальном образовании) проводилась оценка качества во всех отраслях социальной сферы </w:t>
      </w:r>
    </w:p>
    <w:p w:rsidR="00F94E1C" w:rsidRPr="00260001" w:rsidRDefault="00F94E1C" w:rsidP="00F94E1C">
      <w:pPr>
        <w:rPr>
          <w:rFonts w:ascii="Times New Roman" w:hAnsi="Times New Roman" w:cs="Times New Roman"/>
          <w:u w:val="single"/>
        </w:rPr>
      </w:pPr>
    </w:p>
    <w:tbl>
      <w:tblPr>
        <w:tblW w:w="7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1177"/>
        <w:gridCol w:w="1127"/>
        <w:gridCol w:w="1536"/>
        <w:gridCol w:w="1682"/>
      </w:tblGrid>
      <w:tr w:rsidR="00F94E1C" w:rsidRPr="00260001" w:rsidTr="009B793E">
        <w:trPr>
          <w:trHeight w:val="1084"/>
          <w:jc w:val="center"/>
        </w:trPr>
        <w:tc>
          <w:tcPr>
            <w:tcW w:w="2291" w:type="dxa"/>
            <w:tcBorders>
              <w:tl2br w:val="single" w:sz="4" w:space="0" w:color="auto"/>
            </w:tcBorders>
          </w:tcPr>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 xml:space="preserve">Социальная </w:t>
            </w:r>
          </w:p>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сфера</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Показатель          (о)</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оценки качества</w:t>
            </w:r>
          </w:p>
        </w:tc>
        <w:tc>
          <w:tcPr>
            <w:tcW w:w="117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Культура</w:t>
            </w:r>
          </w:p>
        </w:tc>
        <w:tc>
          <w:tcPr>
            <w:tcW w:w="112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Охрана здоровья</w:t>
            </w:r>
          </w:p>
        </w:tc>
        <w:tc>
          <w:tcPr>
            <w:tcW w:w="1536"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 xml:space="preserve">Образование </w:t>
            </w:r>
          </w:p>
        </w:tc>
        <w:tc>
          <w:tcPr>
            <w:tcW w:w="1682"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Социальное обслуживание</w:t>
            </w:r>
          </w:p>
        </w:tc>
      </w:tr>
      <w:tr w:rsidR="00F94E1C" w:rsidRPr="00260001" w:rsidTr="009B793E">
        <w:trPr>
          <w:jc w:val="center"/>
        </w:trPr>
        <w:tc>
          <w:tcPr>
            <w:tcW w:w="2291"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lang w:val="en-US"/>
              </w:rPr>
              <w:t>S</w:t>
            </w:r>
            <w:r w:rsidRPr="00260001">
              <w:rPr>
                <w:rFonts w:ascii="Times New Roman" w:hAnsi="Times New Roman" w:cs="Times New Roman"/>
                <w:vertAlign w:val="superscript"/>
                <w:lang w:val="en-US"/>
              </w:rPr>
              <w:t>ou</w:t>
            </w:r>
          </w:p>
        </w:tc>
        <w:tc>
          <w:tcPr>
            <w:tcW w:w="117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74</w:t>
            </w:r>
          </w:p>
        </w:tc>
        <w:tc>
          <w:tcPr>
            <w:tcW w:w="112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82</w:t>
            </w:r>
          </w:p>
        </w:tc>
        <w:tc>
          <w:tcPr>
            <w:tcW w:w="1536"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78</w:t>
            </w:r>
          </w:p>
        </w:tc>
        <w:tc>
          <w:tcPr>
            <w:tcW w:w="1682"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79</w:t>
            </w:r>
          </w:p>
        </w:tc>
      </w:tr>
    </w:tbl>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Количество отраслей социальной сферы, в которых</w:t>
      </w:r>
      <w:r w:rsidRPr="00260001">
        <w:rPr>
          <w:rFonts w:ascii="Times New Roman" w:hAnsi="Times New Roman" w:cs="Times New Roman"/>
          <w:b/>
        </w:rPr>
        <w:t xml:space="preserve"> п</w:t>
      </w:r>
      <w:r w:rsidRPr="00260001">
        <w:rPr>
          <w:rFonts w:ascii="Times New Roman" w:hAnsi="Times New Roman" w:cs="Times New Roman"/>
        </w:rPr>
        <w:t xml:space="preserve">роводилась оценка качества </w:t>
      </w:r>
      <w:r w:rsidRPr="00260001">
        <w:rPr>
          <w:rFonts w:ascii="Times New Roman" w:hAnsi="Times New Roman" w:cs="Times New Roman"/>
          <w:b/>
          <w:lang w:val="en-US"/>
        </w:rPr>
        <w:t>Q</w:t>
      </w:r>
      <w:r w:rsidRPr="00260001">
        <w:rPr>
          <w:rFonts w:ascii="Times New Roman" w:hAnsi="Times New Roman" w:cs="Times New Roman"/>
        </w:rPr>
        <w:t xml:space="preserve"> = 4</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vertAlign w:val="superscript"/>
        </w:rPr>
        <w:t xml:space="preserve"> </w:t>
      </w:r>
      <w:r w:rsidRPr="00260001">
        <w:rPr>
          <w:rFonts w:ascii="Times New Roman" w:hAnsi="Times New Roman" w:cs="Times New Roman"/>
          <w:b/>
        </w:rPr>
        <w:t>= (74 + 82 + 78 + 79) : 4 = 313 : 4 = 78,25 = 78 баллов.</w:t>
      </w:r>
    </w:p>
    <w:p w:rsidR="00F94E1C" w:rsidRPr="00260001" w:rsidRDefault="00F94E1C" w:rsidP="00F94E1C">
      <w:pPr>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u w:val="single"/>
        </w:rPr>
        <w:lastRenderedPageBreak/>
        <w:t xml:space="preserve">Вариант 2. </w:t>
      </w:r>
      <w:r w:rsidRPr="00260001">
        <w:rPr>
          <w:rFonts w:ascii="Times New Roman" w:hAnsi="Times New Roman" w:cs="Times New Roman"/>
        </w:rPr>
        <w:t xml:space="preserve">В субъекте Российской Федерации (муниципальном образовании) проводилась оценка качества в трех отраслях социальной сферы </w:t>
      </w:r>
    </w:p>
    <w:p w:rsidR="00F94E1C" w:rsidRPr="00260001" w:rsidRDefault="00F94E1C" w:rsidP="00F94E1C">
      <w:pPr>
        <w:spacing w:after="0"/>
        <w:rPr>
          <w:rFonts w:ascii="Times New Roman" w:hAnsi="Times New Roman" w:cs="Times New Roman"/>
          <w:u w:val="single"/>
        </w:rPr>
      </w:pPr>
    </w:p>
    <w:tbl>
      <w:tblPr>
        <w:tblW w:w="7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1"/>
        <w:gridCol w:w="1177"/>
        <w:gridCol w:w="1127"/>
        <w:gridCol w:w="1536"/>
        <w:gridCol w:w="1682"/>
      </w:tblGrid>
      <w:tr w:rsidR="00F94E1C" w:rsidRPr="00260001" w:rsidTr="009B793E">
        <w:trPr>
          <w:trHeight w:val="1084"/>
          <w:jc w:val="center"/>
        </w:trPr>
        <w:tc>
          <w:tcPr>
            <w:tcW w:w="2291" w:type="dxa"/>
            <w:tcBorders>
              <w:tl2br w:val="single" w:sz="4" w:space="0" w:color="auto"/>
            </w:tcBorders>
          </w:tcPr>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 xml:space="preserve">Социальная </w:t>
            </w:r>
          </w:p>
          <w:p w:rsidR="00F94E1C" w:rsidRPr="00260001" w:rsidRDefault="00F94E1C" w:rsidP="00F94E1C">
            <w:pPr>
              <w:spacing w:after="0"/>
              <w:jc w:val="right"/>
              <w:rPr>
                <w:rFonts w:ascii="Times New Roman" w:hAnsi="Times New Roman" w:cs="Times New Roman"/>
              </w:rPr>
            </w:pPr>
            <w:r w:rsidRPr="00260001">
              <w:rPr>
                <w:rFonts w:ascii="Times New Roman" w:hAnsi="Times New Roman" w:cs="Times New Roman"/>
              </w:rPr>
              <w:t>сфера</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Показатель          (о)</w:t>
            </w:r>
          </w:p>
          <w:p w:rsidR="00F94E1C" w:rsidRPr="00260001" w:rsidRDefault="00F94E1C" w:rsidP="00F94E1C">
            <w:pPr>
              <w:spacing w:after="0"/>
              <w:rPr>
                <w:rFonts w:ascii="Times New Roman" w:hAnsi="Times New Roman" w:cs="Times New Roman"/>
              </w:rPr>
            </w:pPr>
            <w:r w:rsidRPr="00260001">
              <w:rPr>
                <w:rFonts w:ascii="Times New Roman" w:hAnsi="Times New Roman" w:cs="Times New Roman"/>
              </w:rPr>
              <w:t>оценки качества</w:t>
            </w:r>
          </w:p>
        </w:tc>
        <w:tc>
          <w:tcPr>
            <w:tcW w:w="117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Культура</w:t>
            </w:r>
          </w:p>
        </w:tc>
        <w:tc>
          <w:tcPr>
            <w:tcW w:w="1127"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Охрана здоровья</w:t>
            </w:r>
          </w:p>
        </w:tc>
        <w:tc>
          <w:tcPr>
            <w:tcW w:w="1536"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 xml:space="preserve">Образование </w:t>
            </w:r>
          </w:p>
        </w:tc>
        <w:tc>
          <w:tcPr>
            <w:tcW w:w="1682"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Социальное обслуживание</w:t>
            </w:r>
          </w:p>
        </w:tc>
      </w:tr>
      <w:tr w:rsidR="00F94E1C" w:rsidRPr="00260001" w:rsidTr="009B793E">
        <w:trPr>
          <w:jc w:val="center"/>
        </w:trPr>
        <w:tc>
          <w:tcPr>
            <w:tcW w:w="2291" w:type="dxa"/>
            <w:vAlign w:val="center"/>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lang w:val="en-US"/>
              </w:rPr>
              <w:t>S</w:t>
            </w:r>
            <w:r w:rsidRPr="00260001">
              <w:rPr>
                <w:rFonts w:ascii="Times New Roman" w:hAnsi="Times New Roman" w:cs="Times New Roman"/>
                <w:vertAlign w:val="superscript"/>
                <w:lang w:val="en-US"/>
              </w:rPr>
              <w:t>ou</w:t>
            </w:r>
          </w:p>
        </w:tc>
        <w:tc>
          <w:tcPr>
            <w:tcW w:w="117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74</w:t>
            </w:r>
          </w:p>
        </w:tc>
        <w:tc>
          <w:tcPr>
            <w:tcW w:w="1127"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82</w:t>
            </w:r>
          </w:p>
        </w:tc>
        <w:tc>
          <w:tcPr>
            <w:tcW w:w="1536"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78</w:t>
            </w:r>
          </w:p>
        </w:tc>
        <w:tc>
          <w:tcPr>
            <w:tcW w:w="1682" w:type="dxa"/>
          </w:tcPr>
          <w:p w:rsidR="00F94E1C" w:rsidRPr="00260001" w:rsidRDefault="00F94E1C" w:rsidP="00F94E1C">
            <w:pPr>
              <w:spacing w:after="0"/>
              <w:jc w:val="center"/>
              <w:rPr>
                <w:rFonts w:ascii="Times New Roman" w:hAnsi="Times New Roman" w:cs="Times New Roman"/>
              </w:rPr>
            </w:pPr>
            <w:r w:rsidRPr="00260001">
              <w:rPr>
                <w:rFonts w:ascii="Times New Roman" w:hAnsi="Times New Roman" w:cs="Times New Roman"/>
              </w:rPr>
              <w:t>-</w:t>
            </w:r>
          </w:p>
        </w:tc>
      </w:tr>
    </w:tbl>
    <w:p w:rsidR="00F94E1C" w:rsidRPr="00260001" w:rsidRDefault="00F94E1C" w:rsidP="00F94E1C">
      <w:pPr>
        <w:spacing w:after="0"/>
        <w:rPr>
          <w:rFonts w:ascii="Times New Roman" w:hAnsi="Times New Roman" w:cs="Times New Roman"/>
        </w:rPr>
      </w:pPr>
    </w:p>
    <w:p w:rsidR="00F94E1C" w:rsidRPr="00260001" w:rsidRDefault="00F94E1C" w:rsidP="00F94E1C">
      <w:pPr>
        <w:rPr>
          <w:rFonts w:ascii="Times New Roman" w:hAnsi="Times New Roman" w:cs="Times New Roman"/>
        </w:rPr>
      </w:pPr>
      <w:r w:rsidRPr="00260001">
        <w:rPr>
          <w:rFonts w:ascii="Times New Roman" w:hAnsi="Times New Roman" w:cs="Times New Roman"/>
        </w:rPr>
        <w:t>Количество отраслей социальной сферы, в которых</w:t>
      </w:r>
      <w:r w:rsidRPr="00260001">
        <w:rPr>
          <w:rFonts w:ascii="Times New Roman" w:hAnsi="Times New Roman" w:cs="Times New Roman"/>
          <w:b/>
        </w:rPr>
        <w:t xml:space="preserve"> </w:t>
      </w:r>
      <w:r w:rsidRPr="00260001">
        <w:rPr>
          <w:rFonts w:ascii="Times New Roman" w:hAnsi="Times New Roman" w:cs="Times New Roman"/>
        </w:rPr>
        <w:t xml:space="preserve">проводилась оценка качества </w:t>
      </w:r>
      <w:r w:rsidRPr="00260001">
        <w:rPr>
          <w:rFonts w:ascii="Times New Roman" w:hAnsi="Times New Roman" w:cs="Times New Roman"/>
          <w:b/>
          <w:lang w:val="en-US"/>
        </w:rPr>
        <w:t>Q</w:t>
      </w:r>
      <w:r w:rsidRPr="00260001">
        <w:rPr>
          <w:rFonts w:ascii="Times New Roman" w:hAnsi="Times New Roman" w:cs="Times New Roman"/>
        </w:rPr>
        <w:t xml:space="preserve"> = 3</w:t>
      </w:r>
    </w:p>
    <w:p w:rsidR="00F94E1C" w:rsidRPr="00260001" w:rsidRDefault="00F94E1C" w:rsidP="00F94E1C">
      <w:pPr>
        <w:jc w:val="center"/>
        <w:rPr>
          <w:rFonts w:ascii="Times New Roman" w:hAnsi="Times New Roman" w:cs="Times New Roman"/>
          <w:b/>
        </w:rPr>
      </w:pPr>
      <w:r w:rsidRPr="00260001">
        <w:rPr>
          <w:rFonts w:ascii="Times New Roman" w:hAnsi="Times New Roman" w:cs="Times New Roman"/>
          <w:b/>
          <w:lang w:val="en-US"/>
        </w:rPr>
        <w:t>S</w:t>
      </w:r>
      <w:r w:rsidRPr="00260001">
        <w:rPr>
          <w:rFonts w:ascii="Times New Roman" w:hAnsi="Times New Roman" w:cs="Times New Roman"/>
          <w:b/>
          <w:vertAlign w:val="superscript"/>
          <w:lang w:val="en-US"/>
        </w:rPr>
        <w:t>ou</w:t>
      </w:r>
      <w:r w:rsidRPr="00260001">
        <w:rPr>
          <w:rFonts w:ascii="Times New Roman" w:hAnsi="Times New Roman" w:cs="Times New Roman"/>
          <w:b/>
          <w:vertAlign w:val="superscript"/>
        </w:rPr>
        <w:t xml:space="preserve"> </w:t>
      </w:r>
      <w:r w:rsidRPr="00260001">
        <w:rPr>
          <w:rFonts w:ascii="Times New Roman" w:hAnsi="Times New Roman" w:cs="Times New Roman"/>
          <w:b/>
        </w:rPr>
        <w:t>= (74 + 82 + 78) : 3 = 234 : 3 = 78 баллов.</w:t>
      </w:r>
    </w:p>
    <w:p w:rsidR="00F94E1C" w:rsidRPr="00260001" w:rsidRDefault="00F94E1C" w:rsidP="00F94E1C">
      <w:pPr>
        <w:rPr>
          <w:rFonts w:ascii="Times New Roman" w:hAnsi="Times New Roman" w:cs="Times New Roman"/>
        </w:rPr>
      </w:pPr>
    </w:p>
    <w:p w:rsidR="00F94E1C" w:rsidRPr="00F94E1C" w:rsidRDefault="00F94E1C" w:rsidP="00F94E1C">
      <w:pPr>
        <w:sectPr w:rsidR="00F94E1C" w:rsidRPr="00F94E1C" w:rsidSect="00260001">
          <w:pgSz w:w="16838" w:h="11906" w:orient="landscape"/>
          <w:pgMar w:top="993" w:right="962" w:bottom="567" w:left="1134" w:header="567" w:footer="709" w:gutter="0"/>
          <w:cols w:space="720"/>
        </w:sectPr>
      </w:pPr>
    </w:p>
    <w:p w:rsidR="00F94E1C" w:rsidRPr="006A2F0C" w:rsidRDefault="00F94E1C" w:rsidP="006A2F0C">
      <w:pPr>
        <w:keepNext/>
        <w:keepLines/>
        <w:spacing w:before="200" w:after="0"/>
        <w:ind w:left="709"/>
        <w:jc w:val="right"/>
        <w:outlineLvl w:val="1"/>
        <w:rPr>
          <w:rFonts w:ascii="Times New Roman" w:eastAsia="Times New Roman" w:hAnsi="Times New Roman" w:cs="Times New Roman"/>
          <w:b/>
          <w:color w:val="000000"/>
          <w:sz w:val="26"/>
          <w:szCs w:val="26"/>
        </w:rPr>
      </w:pPr>
      <w:bookmarkStart w:id="54" w:name="_Toc18240257"/>
      <w:bookmarkStart w:id="55" w:name="_Toc48745827"/>
      <w:r w:rsidRPr="006A2F0C">
        <w:rPr>
          <w:rFonts w:ascii="Times New Roman" w:eastAsiaTheme="majorEastAsia" w:hAnsi="Times New Roman" w:cs="Times New Roman"/>
          <w:b/>
          <w:bCs/>
          <w:color w:val="76923C" w:themeColor="accent3" w:themeShade="BF"/>
          <w:sz w:val="26"/>
          <w:szCs w:val="26"/>
        </w:rPr>
        <w:lastRenderedPageBreak/>
        <w:t xml:space="preserve">Приложение 4.1 </w:t>
      </w:r>
      <w:r w:rsidRPr="006A2F0C">
        <w:rPr>
          <w:rFonts w:ascii="Times New Roman" w:eastAsiaTheme="majorEastAsia" w:hAnsi="Times New Roman" w:cs="Times New Roman"/>
          <w:b/>
          <w:bCs/>
          <w:color w:val="76923C" w:themeColor="accent3" w:themeShade="BF"/>
          <w:sz w:val="26"/>
          <w:szCs w:val="26"/>
        </w:rPr>
        <w:br/>
        <w:t>Установленный нормативными правовыми актами объем информации (количество материалов/единиц информации) о деятельности организации социального обслуживания, которая должна быть размещена на общедоступных информационных ресурсах</w:t>
      </w:r>
      <w:r w:rsidRPr="006A2F0C">
        <w:rPr>
          <w:rFonts w:ascii="Times New Roman" w:eastAsiaTheme="majorEastAsia" w:hAnsi="Times New Roman" w:cs="Times New Roman"/>
          <w:b/>
          <w:bCs/>
          <w:color w:val="76923C" w:themeColor="accent3" w:themeShade="BF"/>
          <w:sz w:val="26"/>
          <w:szCs w:val="26"/>
        </w:rPr>
        <w:br/>
      </w:r>
      <w:r w:rsidRPr="006A2F0C">
        <w:rPr>
          <w:rFonts w:ascii="Times New Roman" w:eastAsiaTheme="majorEastAsia" w:hAnsi="Times New Roman" w:cs="Times New Roman"/>
          <w:b/>
          <w:bCs/>
          <w:color w:val="000000"/>
          <w:sz w:val="26"/>
          <w:szCs w:val="26"/>
        </w:rPr>
        <w:t>(к расчету показателя 1.1)</w:t>
      </w:r>
      <w:bookmarkEnd w:id="54"/>
      <w:bookmarkEnd w:id="55"/>
      <w:r w:rsidRPr="006A2F0C">
        <w:rPr>
          <w:rFonts w:ascii="Times New Roman" w:eastAsiaTheme="majorEastAsia" w:hAnsi="Times New Roman" w:cs="Times New Roman"/>
          <w:b/>
          <w:bCs/>
          <w:color w:val="000000"/>
          <w:sz w:val="26"/>
          <w:szCs w:val="26"/>
        </w:rPr>
        <w:br/>
      </w:r>
    </w:p>
    <w:tbl>
      <w:tblPr>
        <w:tblW w:w="10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5"/>
        <w:gridCol w:w="2124"/>
        <w:gridCol w:w="1904"/>
      </w:tblGrid>
      <w:tr w:rsidR="00F94E1C" w:rsidRPr="006A2F0C" w:rsidTr="006A2F0C">
        <w:trPr>
          <w:tblHeader/>
        </w:trPr>
        <w:tc>
          <w:tcPr>
            <w:tcW w:w="6345" w:type="dxa"/>
            <w:shd w:val="clear" w:color="auto" w:fill="C2D69B" w:themeFill="accent3" w:themeFillTint="99"/>
            <w:vAlign w:val="center"/>
          </w:tcPr>
          <w:p w:rsidR="00F94E1C" w:rsidRPr="006A2F0C" w:rsidRDefault="00F94E1C" w:rsidP="00F94E1C">
            <w:pPr>
              <w:widowControl w:val="0"/>
              <w:autoSpaceDE w:val="0"/>
              <w:adjustRightInd w:val="0"/>
              <w:spacing w:after="0"/>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Перечень информации</w:t>
            </w:r>
          </w:p>
        </w:tc>
        <w:tc>
          <w:tcPr>
            <w:tcW w:w="2124" w:type="dxa"/>
            <w:shd w:val="clear" w:color="auto" w:fill="C2D69B" w:themeFill="accent3" w:themeFillTint="99"/>
          </w:tcPr>
          <w:p w:rsidR="00F94E1C" w:rsidRPr="006A2F0C" w:rsidRDefault="00F94E1C" w:rsidP="00F94E1C">
            <w:pPr>
              <w:widowControl w:val="0"/>
              <w:autoSpaceDE w:val="0"/>
              <w:adjustRightInd w:val="0"/>
              <w:spacing w:after="0"/>
              <w:ind w:left="-108" w:right="-108"/>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на информационных стендах в помещении организации</w:t>
            </w:r>
          </w:p>
        </w:tc>
        <w:tc>
          <w:tcPr>
            <w:tcW w:w="1904" w:type="dxa"/>
            <w:shd w:val="clear" w:color="auto" w:fill="C2D69B" w:themeFill="accent3" w:themeFillTint="99"/>
          </w:tcPr>
          <w:p w:rsidR="00F94E1C" w:rsidRPr="006A2F0C" w:rsidRDefault="00F94E1C" w:rsidP="00F94E1C">
            <w:pPr>
              <w:widowControl w:val="0"/>
              <w:autoSpaceDE w:val="0"/>
              <w:adjustRightInd w:val="0"/>
              <w:spacing w:after="0"/>
              <w:ind w:right="-108"/>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на официальном сайте организации в сети «Интернет»</w:t>
            </w:r>
          </w:p>
        </w:tc>
      </w:tr>
      <w:tr w:rsidR="00F94E1C" w:rsidRPr="006A2F0C" w:rsidTr="006A2F0C">
        <w:tc>
          <w:tcPr>
            <w:tcW w:w="6345" w:type="dxa"/>
          </w:tcPr>
          <w:p w:rsidR="00F94E1C" w:rsidRPr="006A2F0C" w:rsidRDefault="00F94E1C" w:rsidP="00F94E1C">
            <w:pPr>
              <w:widowControl w:val="0"/>
              <w:autoSpaceDE w:val="0"/>
              <w:adjustRightInd w:val="0"/>
              <w:spacing w:after="0"/>
              <w:jc w:val="center"/>
              <w:rPr>
                <w:rFonts w:ascii="Times New Roman" w:eastAsia="Times New Roman" w:hAnsi="Times New Roman" w:cs="Times New Roman"/>
                <w:bCs/>
                <w:color w:val="000000"/>
                <w:sz w:val="26"/>
                <w:szCs w:val="26"/>
              </w:rPr>
            </w:pPr>
            <w:r w:rsidRPr="006A2F0C">
              <w:rPr>
                <w:rFonts w:ascii="Times New Roman" w:eastAsia="Times New Roman" w:hAnsi="Times New Roman" w:cs="Times New Roman"/>
                <w:color w:val="000000"/>
                <w:sz w:val="26"/>
                <w:szCs w:val="26"/>
              </w:rPr>
              <w:t>1</w:t>
            </w:r>
          </w:p>
        </w:tc>
        <w:tc>
          <w:tcPr>
            <w:tcW w:w="2124" w:type="dxa"/>
          </w:tcPr>
          <w:p w:rsidR="00F94E1C" w:rsidRPr="006A2F0C" w:rsidRDefault="00F94E1C" w:rsidP="00F94E1C">
            <w:pPr>
              <w:widowControl w:val="0"/>
              <w:autoSpaceDE w:val="0"/>
              <w:adjustRightInd w:val="0"/>
              <w:spacing w:after="0"/>
              <w:ind w:left="-108" w:right="-108"/>
              <w:jc w:val="center"/>
              <w:rPr>
                <w:rFonts w:ascii="Times New Roman" w:eastAsia="Times New Roman" w:hAnsi="Times New Roman" w:cs="Times New Roman"/>
                <w:color w:val="000000"/>
                <w:sz w:val="26"/>
                <w:szCs w:val="26"/>
              </w:rPr>
            </w:pPr>
            <w:r w:rsidRPr="006A2F0C">
              <w:rPr>
                <w:rFonts w:ascii="Times New Roman" w:eastAsia="Times New Roman" w:hAnsi="Times New Roman" w:cs="Times New Roman"/>
                <w:color w:val="000000"/>
                <w:sz w:val="26"/>
                <w:szCs w:val="26"/>
              </w:rPr>
              <w:t>2</w:t>
            </w:r>
          </w:p>
        </w:tc>
        <w:tc>
          <w:tcPr>
            <w:tcW w:w="1904" w:type="dxa"/>
          </w:tcPr>
          <w:p w:rsidR="00F94E1C" w:rsidRPr="006A2F0C" w:rsidRDefault="00F94E1C" w:rsidP="00F94E1C">
            <w:pPr>
              <w:widowControl w:val="0"/>
              <w:autoSpaceDE w:val="0"/>
              <w:adjustRightInd w:val="0"/>
              <w:spacing w:after="0"/>
              <w:ind w:right="-108"/>
              <w:jc w:val="center"/>
              <w:rPr>
                <w:rFonts w:ascii="Times New Roman" w:eastAsia="Times New Roman" w:hAnsi="Times New Roman" w:cs="Times New Roman"/>
                <w:color w:val="000000"/>
                <w:sz w:val="26"/>
                <w:szCs w:val="26"/>
              </w:rPr>
            </w:pPr>
            <w:r w:rsidRPr="006A2F0C">
              <w:rPr>
                <w:rFonts w:ascii="Times New Roman" w:eastAsia="Times New Roman" w:hAnsi="Times New Roman" w:cs="Times New Roman"/>
                <w:color w:val="000000"/>
                <w:sz w:val="26"/>
                <w:szCs w:val="26"/>
              </w:rPr>
              <w:t>3</w:t>
            </w: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дате государственной регистрации организации социального обслуживания с указанием числа, месяца и года регистрации</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месте нахождения организации социального обслуживания, ее филиалах (при их наличии) с указанием адреса и схемы проезда</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режиме, графике работы с указанием дней и часов приема, перерыва на обед</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w:t>
            </w:r>
            <w:r w:rsidRPr="006A2F0C">
              <w:rPr>
                <w:rFonts w:ascii="Times New Roman" w:eastAsia="Times New Roman" w:hAnsi="Times New Roman" w:cs="Times New Roman"/>
                <w:sz w:val="26"/>
                <w:szCs w:val="26"/>
              </w:rPr>
              <w:lastRenderedPageBreak/>
              <w:t>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tc>
        <w:tc>
          <w:tcPr>
            <w:tcW w:w="2124" w:type="dxa"/>
            <w:shd w:val="clear" w:color="auto" w:fill="EAF1DD" w:themeFill="accent3" w:themeFillTint="33"/>
          </w:tcPr>
          <w:p w:rsidR="00F94E1C" w:rsidRPr="006A2F0C" w:rsidRDefault="00F94E1C" w:rsidP="00F94E1C">
            <w:pPr>
              <w:widowControl w:val="0"/>
              <w:autoSpaceDE w:val="0"/>
              <w:adjustRightInd w:val="0"/>
              <w:spacing w:after="0"/>
              <w:ind w:left="44"/>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lastRenderedPageBreak/>
              <w:t>Х</w:t>
            </w: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lastRenderedPageBreak/>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форме социального обслуживания, в которой организация предоставляет социальные услуги (стационарной, полустационарной, на дому)</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видах социальных услуг, предоставляемых организацией  социального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 xml:space="preserve">О численности получателей социальных услуг по формам социального обслуживания и видам </w:t>
            </w:r>
            <w:r w:rsidRPr="006A2F0C">
              <w:rPr>
                <w:rFonts w:ascii="Times New Roman" w:eastAsia="Times New Roman" w:hAnsi="Times New Roman" w:cs="Times New Roman"/>
                <w:sz w:val="26"/>
                <w:szCs w:val="26"/>
              </w:rPr>
              <w:lastRenderedPageBreak/>
              <w:t>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lastRenderedPageBreak/>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деятельности)*</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w:t>
            </w: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w:t>
            </w: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финансово-хозяйственной деятельности (с приложением электронного образа плана финансово-хозяйственной деятельности)</w:t>
            </w:r>
          </w:p>
        </w:tc>
        <w:tc>
          <w:tcPr>
            <w:tcW w:w="2124" w:type="dxa"/>
            <w:shd w:val="clear" w:color="auto" w:fill="EAF1DD" w:themeFill="accent3" w:themeFillTint="33"/>
          </w:tcPr>
          <w:p w:rsidR="00F94E1C" w:rsidRPr="006A2F0C" w:rsidRDefault="00F94E1C" w:rsidP="00F94E1C">
            <w:pPr>
              <w:widowControl w:val="0"/>
              <w:autoSpaceDE w:val="0"/>
              <w:adjustRightInd w:val="0"/>
              <w:spacing w:after="0"/>
              <w:ind w:left="44"/>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Х</w:t>
            </w: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w:t>
            </w:r>
            <w:r w:rsidRPr="006A2F0C">
              <w:rPr>
                <w:rFonts w:ascii="Times New Roman" w:eastAsia="Times New Roman" w:hAnsi="Times New Roman" w:cs="Times New Roman"/>
                <w:sz w:val="26"/>
                <w:szCs w:val="26"/>
              </w:rPr>
              <w:lastRenderedPageBreak/>
              <w:t>предписаний (при наличии)*</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lastRenderedPageBreak/>
              <w:t>*</w:t>
            </w: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w:t>
            </w:r>
          </w:p>
        </w:tc>
      </w:tr>
      <w:tr w:rsidR="00F94E1C" w:rsidRPr="006A2F0C" w:rsidTr="006A2F0C">
        <w:tc>
          <w:tcPr>
            <w:tcW w:w="6345" w:type="dxa"/>
          </w:tcPr>
          <w:p w:rsidR="00F94E1C" w:rsidRPr="006A2F0C" w:rsidRDefault="00F94E1C" w:rsidP="00F94E1C">
            <w:pPr>
              <w:widowControl w:val="0"/>
              <w:numPr>
                <w:ilvl w:val="0"/>
                <w:numId w:val="26"/>
              </w:numPr>
              <w:autoSpaceDE w:val="0"/>
              <w:autoSpaceDN w:val="0"/>
              <w:adjustRightInd w:val="0"/>
              <w:spacing w:after="0" w:line="240" w:lineRule="auto"/>
              <w:ind w:left="284"/>
              <w:jc w:val="both"/>
              <w:rPr>
                <w:rFonts w:ascii="Times New Roman" w:eastAsia="Times New Roman" w:hAnsi="Times New Roman" w:cs="Times New Roman"/>
                <w:bCs/>
                <w:sz w:val="26"/>
                <w:szCs w:val="26"/>
              </w:rPr>
            </w:pPr>
            <w:r w:rsidRPr="006A2F0C">
              <w:rPr>
                <w:rFonts w:ascii="Times New Roman" w:eastAsia="Times New Roman" w:hAnsi="Times New Roman" w:cs="Times New Roman"/>
                <w:sz w:val="26"/>
                <w:szCs w:val="26"/>
              </w:rPr>
              <w:lastRenderedPageBreak/>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tc>
        <w:tc>
          <w:tcPr>
            <w:tcW w:w="212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c>
          <w:tcPr>
            <w:tcW w:w="1904" w:type="dxa"/>
          </w:tcPr>
          <w:p w:rsidR="00F94E1C" w:rsidRPr="006A2F0C" w:rsidRDefault="00F94E1C" w:rsidP="00F94E1C">
            <w:pPr>
              <w:widowControl w:val="0"/>
              <w:numPr>
                <w:ilvl w:val="0"/>
                <w:numId w:val="25"/>
              </w:numPr>
              <w:autoSpaceDE w:val="0"/>
              <w:adjustRightInd w:val="0"/>
              <w:spacing w:after="0" w:line="240" w:lineRule="auto"/>
              <w:contextualSpacing/>
              <w:jc w:val="center"/>
              <w:rPr>
                <w:rFonts w:ascii="Times New Roman" w:eastAsia="Times New Roman" w:hAnsi="Times New Roman" w:cs="Times New Roman"/>
                <w:b/>
                <w:bCs/>
                <w:color w:val="000000"/>
                <w:sz w:val="26"/>
                <w:szCs w:val="26"/>
              </w:rPr>
            </w:pPr>
          </w:p>
        </w:tc>
      </w:tr>
      <w:tr w:rsidR="00F94E1C" w:rsidRPr="006A2F0C" w:rsidTr="006A2F0C">
        <w:tc>
          <w:tcPr>
            <w:tcW w:w="6345" w:type="dxa"/>
          </w:tcPr>
          <w:p w:rsidR="00F94E1C" w:rsidRPr="006A2F0C" w:rsidRDefault="00F94E1C" w:rsidP="00F94E1C">
            <w:pPr>
              <w:widowControl w:val="0"/>
              <w:autoSpaceDE w:val="0"/>
              <w:adjustRightInd w:val="0"/>
              <w:spacing w:after="0"/>
              <w:jc w:val="right"/>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 xml:space="preserve">Всего </w:t>
            </w:r>
          </w:p>
        </w:tc>
        <w:tc>
          <w:tcPr>
            <w:tcW w:w="2124" w:type="dxa"/>
          </w:tcPr>
          <w:p w:rsidR="00F94E1C" w:rsidRPr="006A2F0C" w:rsidRDefault="00F94E1C" w:rsidP="00F94E1C">
            <w:pPr>
              <w:widowControl w:val="0"/>
              <w:tabs>
                <w:tab w:val="left" w:pos="459"/>
              </w:tabs>
              <w:autoSpaceDE w:val="0"/>
              <w:adjustRightInd w:val="0"/>
              <w:spacing w:after="0"/>
              <w:jc w:val="center"/>
              <w:rPr>
                <w:rFonts w:ascii="Times New Roman" w:eastAsia="Times New Roman" w:hAnsi="Times New Roman" w:cs="Times New Roman"/>
                <w:b/>
                <w:color w:val="000000"/>
                <w:sz w:val="26"/>
                <w:szCs w:val="26"/>
              </w:rPr>
            </w:pPr>
            <w:r w:rsidRPr="006A2F0C">
              <w:rPr>
                <w:rFonts w:ascii="Times New Roman" w:eastAsia="Times New Roman" w:hAnsi="Times New Roman" w:cs="Times New Roman"/>
                <w:b/>
                <w:color w:val="000000"/>
                <w:sz w:val="26"/>
                <w:szCs w:val="26"/>
              </w:rPr>
              <w:t>17 (15**)</w:t>
            </w:r>
          </w:p>
        </w:tc>
        <w:tc>
          <w:tcPr>
            <w:tcW w:w="1904" w:type="dxa"/>
          </w:tcPr>
          <w:p w:rsidR="00F94E1C" w:rsidRPr="006A2F0C" w:rsidRDefault="00F94E1C" w:rsidP="00F94E1C">
            <w:pPr>
              <w:widowControl w:val="0"/>
              <w:tabs>
                <w:tab w:val="left" w:pos="459"/>
              </w:tabs>
              <w:autoSpaceDE w:val="0"/>
              <w:adjustRightInd w:val="0"/>
              <w:spacing w:after="0"/>
              <w:jc w:val="center"/>
              <w:rPr>
                <w:rFonts w:ascii="Times New Roman" w:eastAsia="Times New Roman" w:hAnsi="Times New Roman" w:cs="Times New Roman"/>
                <w:b/>
                <w:color w:val="000000"/>
                <w:sz w:val="26"/>
                <w:szCs w:val="26"/>
              </w:rPr>
            </w:pPr>
            <w:r w:rsidRPr="006A2F0C">
              <w:rPr>
                <w:rFonts w:ascii="Times New Roman" w:eastAsia="Times New Roman" w:hAnsi="Times New Roman" w:cs="Times New Roman"/>
                <w:b/>
                <w:color w:val="000000"/>
                <w:sz w:val="26"/>
                <w:szCs w:val="26"/>
              </w:rPr>
              <w:t>19(17**)</w:t>
            </w:r>
          </w:p>
        </w:tc>
      </w:tr>
    </w:tbl>
    <w:p w:rsidR="00F94E1C" w:rsidRPr="006A2F0C" w:rsidRDefault="00F94E1C" w:rsidP="00F94E1C">
      <w:pPr>
        <w:widowControl w:val="0"/>
        <w:tabs>
          <w:tab w:val="left" w:pos="6619"/>
        </w:tabs>
        <w:autoSpaceDE w:val="0"/>
        <w:adjustRightInd w:val="0"/>
        <w:spacing w:after="0"/>
        <w:rPr>
          <w:rFonts w:ascii="Times New Roman" w:eastAsia="Times New Roman" w:hAnsi="Times New Roman" w:cs="Times New Roman"/>
          <w:b/>
          <w:bCs/>
          <w:color w:val="000000"/>
          <w:sz w:val="26"/>
          <w:szCs w:val="26"/>
        </w:rPr>
      </w:pPr>
    </w:p>
    <w:p w:rsidR="00F94E1C" w:rsidRPr="006A2F0C" w:rsidRDefault="00F94E1C" w:rsidP="00F94E1C">
      <w:pPr>
        <w:autoSpaceDE w:val="0"/>
        <w:adjustRightInd w:val="0"/>
        <w:spacing w:after="0"/>
        <w:rPr>
          <w:rFonts w:ascii="Times New Roman" w:eastAsia="Times New Roman" w:hAnsi="Times New Roman" w:cs="Times New Roman"/>
          <w:b/>
          <w:bCs/>
          <w:color w:val="000000"/>
          <w:sz w:val="26"/>
          <w:szCs w:val="26"/>
        </w:rPr>
      </w:pPr>
      <w:r w:rsidRPr="006A2F0C">
        <w:rPr>
          <w:rFonts w:ascii="Times New Roman" w:eastAsia="Times New Roman" w:hAnsi="Times New Roman" w:cs="Times New Roman"/>
          <w:b/>
          <w:color w:val="000000"/>
          <w:sz w:val="26"/>
          <w:szCs w:val="26"/>
        </w:rPr>
        <w:t>Условные обозначения:</w:t>
      </w:r>
    </w:p>
    <w:p w:rsidR="00F94E1C" w:rsidRPr="006A2F0C" w:rsidRDefault="00F94E1C" w:rsidP="00260001">
      <w:pPr>
        <w:widowControl w:val="0"/>
        <w:numPr>
          <w:ilvl w:val="0"/>
          <w:numId w:val="25"/>
        </w:numPr>
        <w:autoSpaceDE w:val="0"/>
        <w:adjustRightInd w:val="0"/>
        <w:spacing w:after="0" w:line="240" w:lineRule="auto"/>
        <w:ind w:left="0" w:firstLine="709"/>
        <w:contextualSpacing/>
        <w:rPr>
          <w:rFonts w:ascii="Times New Roman" w:eastAsia="Times New Roman" w:hAnsi="Times New Roman" w:cs="Times New Roman"/>
          <w:bCs/>
          <w:color w:val="000000"/>
          <w:sz w:val="26"/>
          <w:szCs w:val="26"/>
        </w:rPr>
      </w:pPr>
      <w:r w:rsidRPr="006A2F0C">
        <w:rPr>
          <w:rFonts w:ascii="Times New Roman" w:eastAsia="Times New Roman" w:hAnsi="Times New Roman" w:cs="Times New Roman"/>
          <w:color w:val="000000"/>
          <w:sz w:val="26"/>
          <w:szCs w:val="26"/>
        </w:rPr>
        <w:t xml:space="preserve">информация (единица информации) учитывается в расчете </w:t>
      </w:r>
      <w:r w:rsidRPr="006A2F0C">
        <w:rPr>
          <w:rFonts w:ascii="Times New Roman" w:eastAsia="Times New Roman" w:hAnsi="Times New Roman" w:cs="Times New Roman"/>
          <w:sz w:val="26"/>
          <w:szCs w:val="26"/>
        </w:rPr>
        <w:t>нормативного количества материалов/единиц информации</w:t>
      </w:r>
    </w:p>
    <w:p w:rsidR="00F94E1C" w:rsidRPr="006A2F0C" w:rsidRDefault="00F94E1C" w:rsidP="00260001">
      <w:pPr>
        <w:widowControl w:val="0"/>
        <w:autoSpaceDE w:val="0"/>
        <w:adjustRightInd w:val="0"/>
        <w:spacing w:after="0"/>
        <w:ind w:firstLine="709"/>
        <w:rPr>
          <w:rFonts w:ascii="Times New Roman" w:eastAsia="Times New Roman" w:hAnsi="Times New Roman" w:cs="Times New Roman"/>
          <w:bCs/>
          <w:color w:val="000000"/>
          <w:sz w:val="26"/>
          <w:szCs w:val="26"/>
        </w:rPr>
      </w:pPr>
      <w:r w:rsidRPr="006A2F0C">
        <w:rPr>
          <w:rFonts w:ascii="Times New Roman" w:eastAsia="Times New Roman" w:hAnsi="Times New Roman" w:cs="Times New Roman"/>
          <w:b/>
          <w:color w:val="000000"/>
          <w:sz w:val="26"/>
          <w:szCs w:val="26"/>
        </w:rPr>
        <w:t>Х</w:t>
      </w:r>
      <w:r w:rsidRPr="006A2F0C">
        <w:rPr>
          <w:rFonts w:ascii="Times New Roman" w:eastAsia="Times New Roman" w:hAnsi="Times New Roman" w:cs="Times New Roman"/>
          <w:color w:val="000000"/>
          <w:sz w:val="26"/>
          <w:szCs w:val="26"/>
        </w:rPr>
        <w:t xml:space="preserve">    информация (единица информации) </w:t>
      </w:r>
      <w:r w:rsidRPr="006A2F0C">
        <w:rPr>
          <w:rFonts w:ascii="Times New Roman" w:eastAsia="Times New Roman" w:hAnsi="Times New Roman" w:cs="Times New Roman"/>
          <w:b/>
          <w:color w:val="000000"/>
          <w:sz w:val="26"/>
          <w:szCs w:val="26"/>
        </w:rPr>
        <w:t>не</w:t>
      </w:r>
      <w:r w:rsidRPr="006A2F0C">
        <w:rPr>
          <w:rFonts w:ascii="Times New Roman" w:eastAsia="Times New Roman" w:hAnsi="Times New Roman" w:cs="Times New Roman"/>
          <w:color w:val="000000"/>
          <w:sz w:val="26"/>
          <w:szCs w:val="26"/>
        </w:rPr>
        <w:t xml:space="preserve"> учитывается в расчете </w:t>
      </w:r>
      <w:r w:rsidRPr="006A2F0C">
        <w:rPr>
          <w:rFonts w:ascii="Times New Roman" w:eastAsia="Times New Roman" w:hAnsi="Times New Roman" w:cs="Times New Roman"/>
          <w:sz w:val="26"/>
          <w:szCs w:val="26"/>
        </w:rPr>
        <w:t>нормативного количества материалов/единиц информации</w:t>
      </w:r>
    </w:p>
    <w:p w:rsidR="00F94E1C" w:rsidRPr="006A2F0C" w:rsidRDefault="00F94E1C" w:rsidP="00260001">
      <w:pPr>
        <w:autoSpaceDE w:val="0"/>
        <w:adjustRightInd w:val="0"/>
        <w:spacing w:after="0"/>
        <w:ind w:firstLine="709"/>
        <w:rPr>
          <w:rFonts w:ascii="Times New Roman" w:eastAsia="Times New Roman" w:hAnsi="Times New Roman" w:cs="Times New Roman"/>
          <w:sz w:val="26"/>
          <w:szCs w:val="26"/>
        </w:rPr>
      </w:pPr>
      <w:r w:rsidRPr="006A2F0C">
        <w:rPr>
          <w:rFonts w:ascii="Times New Roman" w:eastAsia="Times New Roman" w:hAnsi="Times New Roman" w:cs="Times New Roman"/>
          <w:sz w:val="26"/>
          <w:szCs w:val="26"/>
        </w:rPr>
        <w:t>* При отсутствии в организации социального обслуживания лицензируемых видов деятельности и/или предписаний  органов, осуществляющих государственный контроль в сфере социального обслуживания, размещение соответствующей информации не требуется</w:t>
      </w:r>
    </w:p>
    <w:p w:rsidR="00F94E1C" w:rsidRPr="006A2F0C" w:rsidRDefault="00F94E1C" w:rsidP="00260001">
      <w:pPr>
        <w:autoSpaceDE w:val="0"/>
        <w:adjustRightInd w:val="0"/>
        <w:spacing w:after="0"/>
        <w:ind w:firstLine="709"/>
        <w:rPr>
          <w:rFonts w:ascii="Times New Roman" w:hAnsi="Times New Roman" w:cs="Times New Roman"/>
          <w:b/>
          <w:color w:val="76923C" w:themeColor="accent3" w:themeShade="BF"/>
          <w:sz w:val="26"/>
          <w:szCs w:val="26"/>
        </w:rPr>
      </w:pPr>
      <w:r w:rsidRPr="006A2F0C">
        <w:rPr>
          <w:rFonts w:ascii="Times New Roman" w:eastAsia="Times New Roman" w:hAnsi="Times New Roman" w:cs="Times New Roman"/>
          <w:sz w:val="26"/>
          <w:szCs w:val="26"/>
        </w:rPr>
        <w:t xml:space="preserve">** В скобках указано минимально возможное количество материалов/единиц информации </w:t>
      </w:r>
      <w:r w:rsidRPr="006A2F0C">
        <w:rPr>
          <w:rFonts w:ascii="Times New Roman" w:eastAsia="Times New Roman" w:hAnsi="Times New Roman" w:cs="Times New Roman"/>
          <w:b/>
          <w:color w:val="000000"/>
          <w:sz w:val="26"/>
          <w:szCs w:val="26"/>
        </w:rPr>
        <w:t>И</w:t>
      </w:r>
      <w:r w:rsidRPr="006A2F0C">
        <w:rPr>
          <w:rFonts w:ascii="Times New Roman" w:eastAsia="Times New Roman" w:hAnsi="Times New Roman" w:cs="Times New Roman"/>
          <w:b/>
          <w:color w:val="000000"/>
          <w:sz w:val="26"/>
          <w:szCs w:val="26"/>
          <w:vertAlign w:val="subscript"/>
        </w:rPr>
        <w:t>норм</w:t>
      </w:r>
      <w:r w:rsidRPr="006A2F0C">
        <w:rPr>
          <w:rFonts w:ascii="Times New Roman" w:eastAsia="Times New Roman" w:hAnsi="Times New Roman" w:cs="Times New Roman"/>
          <w:sz w:val="26"/>
          <w:szCs w:val="26"/>
        </w:rPr>
        <w:t>, уменьшенное за счет отсутствия в организации социального обслуживания отдельных элементов деятельности (*)</w:t>
      </w: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F94E1C" w:rsidRPr="006A2F0C" w:rsidRDefault="00F94E1C" w:rsidP="00F94E1C">
      <w:pPr>
        <w:ind w:firstLine="709"/>
        <w:jc w:val="both"/>
        <w:rPr>
          <w:rFonts w:ascii="Times New Roman" w:hAnsi="Times New Roman" w:cs="Times New Roman"/>
          <w:b/>
          <w:color w:val="76923C" w:themeColor="accent3" w:themeShade="BF"/>
          <w:sz w:val="26"/>
          <w:szCs w:val="26"/>
        </w:rPr>
      </w:pPr>
    </w:p>
    <w:p w:rsidR="009B793E" w:rsidRPr="006A2F0C" w:rsidRDefault="009B793E">
      <w:pPr>
        <w:rPr>
          <w:rFonts w:ascii="Times New Roman" w:hAnsi="Times New Roman" w:cs="Times New Roman"/>
          <w:sz w:val="26"/>
          <w:szCs w:val="26"/>
        </w:rPr>
      </w:pPr>
    </w:p>
    <w:sectPr w:rsidR="009B793E" w:rsidRPr="006A2F0C" w:rsidSect="00260001">
      <w:footerReference w:type="even" r:id="rId11"/>
      <w:footerReference w:type="default" r:id="rId12"/>
      <w:footnotePr>
        <w:pos w:val="beneathText"/>
      </w:footnotePr>
      <w:pgSz w:w="11905" w:h="16837"/>
      <w:pgMar w:top="1134" w:right="709" w:bottom="851" w:left="1134"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ECA" w:rsidRDefault="007A0ECA" w:rsidP="00F94E1C">
      <w:pPr>
        <w:spacing w:after="0" w:line="240" w:lineRule="auto"/>
      </w:pPr>
      <w:r>
        <w:separator/>
      </w:r>
    </w:p>
  </w:endnote>
  <w:endnote w:type="continuationSeparator" w:id="0">
    <w:p w:rsidR="007A0ECA" w:rsidRDefault="007A0ECA" w:rsidP="00F94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DejaVu Sans">
    <w:panose1 w:val="020B0603030804020204"/>
    <w:charset w:val="CC"/>
    <w:family w:val="swiss"/>
    <w:pitch w:val="variable"/>
    <w:sig w:usb0="E7002EFF" w:usb1="D200FDFF" w:usb2="0A246029" w:usb3="00000000" w:csb0="000001FF" w:csb1="00000000"/>
  </w:font>
  <w:font w:name="font187">
    <w:altName w:val="Times New Roman"/>
    <w:charset w:val="00"/>
    <w:family w:val="auto"/>
    <w:pitch w:val="variable"/>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ET">
    <w:altName w:val="Times New Roman"/>
    <w:charset w:val="CC"/>
    <w:family w:val="roman"/>
    <w:pitch w:val="variable"/>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94960"/>
      <w:docPartObj>
        <w:docPartGallery w:val="Page Numbers (Bottom of Page)"/>
        <w:docPartUnique/>
      </w:docPartObj>
    </w:sdtPr>
    <w:sdtEndPr/>
    <w:sdtContent>
      <w:p w:rsidR="00260001" w:rsidRDefault="00260001">
        <w:pPr>
          <w:pStyle w:val="a3"/>
          <w:jc w:val="right"/>
        </w:pPr>
        <w:r>
          <w:fldChar w:fldCharType="begin"/>
        </w:r>
        <w:r>
          <w:instrText>PAGE   \* MERGEFORMAT</w:instrText>
        </w:r>
        <w:r>
          <w:fldChar w:fldCharType="separate"/>
        </w:r>
        <w:r w:rsidR="00434CA3">
          <w:rPr>
            <w:noProof/>
          </w:rPr>
          <w:t>14</w:t>
        </w:r>
        <w:r>
          <w:fldChar w:fldCharType="end"/>
        </w:r>
      </w:p>
    </w:sdtContent>
  </w:sdt>
  <w:p w:rsidR="009B793E" w:rsidRDefault="009B793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3E" w:rsidRDefault="009B793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30</w:t>
    </w:r>
    <w:r>
      <w:rPr>
        <w:rStyle w:val="a5"/>
      </w:rPr>
      <w:fldChar w:fldCharType="end"/>
    </w:r>
  </w:p>
  <w:p w:rsidR="009B793E" w:rsidRDefault="009B793E">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93E" w:rsidRDefault="009B793E">
    <w:pPr>
      <w:pStyle w:val="a3"/>
      <w:jc w:val="right"/>
    </w:pPr>
  </w:p>
  <w:p w:rsidR="009B793E" w:rsidRPr="009478BC" w:rsidRDefault="009B793E" w:rsidP="009B793E">
    <w:pPr>
      <w:pStyle w:val="a3"/>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ECA" w:rsidRDefault="007A0ECA" w:rsidP="00F94E1C">
      <w:pPr>
        <w:spacing w:after="0" w:line="240" w:lineRule="auto"/>
      </w:pPr>
      <w:r>
        <w:separator/>
      </w:r>
    </w:p>
  </w:footnote>
  <w:footnote w:type="continuationSeparator" w:id="0">
    <w:p w:rsidR="007A0ECA" w:rsidRDefault="007A0ECA" w:rsidP="00F94E1C">
      <w:pPr>
        <w:spacing w:after="0" w:line="240" w:lineRule="auto"/>
      </w:pPr>
      <w:r>
        <w:continuationSeparator/>
      </w:r>
    </w:p>
  </w:footnote>
  <w:footnote w:id="1">
    <w:p w:rsidR="009B793E" w:rsidRDefault="009B793E" w:rsidP="00F94E1C">
      <w:r w:rsidRPr="00A21CFC">
        <w:rPr>
          <w:rFonts w:cs="Arial"/>
          <w:b/>
          <w:sz w:val="18"/>
          <w:szCs w:val="20"/>
        </w:rPr>
        <w:footnoteRef/>
      </w:r>
      <w:r w:rsidRPr="00A21CFC">
        <w:rPr>
          <w:rFonts w:cs="Arial"/>
        </w:rPr>
        <w:t xml:space="preserve"> </w:t>
      </w:r>
      <w:r w:rsidRPr="00A21CFC">
        <w:t>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 w:id="2">
    <w:p w:rsidR="009B793E" w:rsidRPr="008F287C" w:rsidRDefault="009B793E" w:rsidP="00F94E1C">
      <w:pPr>
        <w:pStyle w:val="-112"/>
        <w:tabs>
          <w:tab w:val="clear" w:pos="993"/>
          <w:tab w:val="left" w:pos="10013"/>
        </w:tabs>
        <w:spacing w:before="0" w:after="0"/>
        <w:ind w:left="0" w:hanging="176"/>
        <w:rPr>
          <w:rFonts w:ascii="Times New Roman" w:hAnsi="Times New Roman"/>
          <w:i/>
          <w:sz w:val="20"/>
          <w:szCs w:val="20"/>
          <w:lang w:eastAsia="ru-RU"/>
        </w:rPr>
      </w:pPr>
      <w:r w:rsidRPr="008F287C">
        <w:rPr>
          <w:rStyle w:val="af"/>
          <w:rFonts w:ascii="Times New Roman" w:eastAsiaTheme="majorEastAsia" w:hAnsi="Times New Roman"/>
        </w:rPr>
        <w:footnoteRef/>
      </w:r>
      <w:r w:rsidRPr="008F287C">
        <w:rPr>
          <w:rFonts w:ascii="Times New Roman" w:hAnsi="Times New Roman"/>
        </w:rPr>
        <w:t xml:space="preserve"> </w:t>
      </w:r>
      <w:r w:rsidRPr="008F287C">
        <w:rPr>
          <w:rFonts w:ascii="Times New Roman" w:hAnsi="Times New Roman"/>
          <w:sz w:val="20"/>
          <w:szCs w:val="20"/>
        </w:rPr>
        <w:t>Д</w:t>
      </w:r>
      <w:r w:rsidRPr="008F287C">
        <w:rPr>
          <w:rFonts w:ascii="Times New Roman" w:hAnsi="Times New Roman"/>
          <w:sz w:val="20"/>
          <w:szCs w:val="20"/>
          <w:lang w:eastAsia="ru-RU"/>
        </w:rPr>
        <w:t>ля получателей услуг организаций в сфере охраны здоровья, социального обслуживания и  федеральных учреждений медико-социальной экспертизы.</w:t>
      </w:r>
    </w:p>
  </w:footnote>
  <w:footnote w:id="3">
    <w:p w:rsidR="009B793E" w:rsidRPr="00E47134" w:rsidRDefault="009B793E" w:rsidP="00F94E1C">
      <w:pPr>
        <w:pStyle w:val="ad"/>
        <w:rPr>
          <w:rFonts w:ascii="Times New Roman" w:hAnsi="Times New Roman"/>
          <w:sz w:val="22"/>
        </w:rPr>
      </w:pPr>
      <w:r w:rsidRPr="00E47134">
        <w:rPr>
          <w:rFonts w:ascii="Times New Roman" w:hAnsi="Times New Roman"/>
          <w:sz w:val="22"/>
          <w:vertAlign w:val="superscript"/>
        </w:rPr>
        <w:footnoteRef/>
      </w:r>
      <w:r w:rsidRPr="00E47134">
        <w:rPr>
          <w:rFonts w:ascii="Times New Roman" w:hAnsi="Times New Roman"/>
          <w:sz w:val="22"/>
        </w:rPr>
        <w:t xml:space="preserve"> Перечень параметров оценки организационных условий предоставления услуг для каждой сферы устанавливается в ведомственном нормативном акте об утверждении показателей независимой оценки качества уполномоченным федеральным органом исполнительной власти, осуществляющим выработку государственной политики и нормативно-правовое регулирование в установленной сфере деятельности (для организаций в сфере охраны здоровья – «наличием и понятностью навигации внутри организации»; для организаций в сфере культуры, образования, социального обслуживания и федеральных учреждений медико-социальной экспертизы – «графиком работы организации социальной сферы (подразделения, отдельных специалистов, графиком прихода социального работника на дом и прочее)». </w:t>
      </w:r>
    </w:p>
    <w:p w:rsidR="009B793E" w:rsidRPr="00E47134" w:rsidRDefault="009B793E" w:rsidP="00F94E1C">
      <w:pPr>
        <w:pStyle w:val="ad"/>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24702"/>
    <w:multiLevelType w:val="hybridMultilevel"/>
    <w:tmpl w:val="B3E4AEDC"/>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
    <w:nsid w:val="07FF7B90"/>
    <w:multiLevelType w:val="hybridMultilevel"/>
    <w:tmpl w:val="479C91EC"/>
    <w:lvl w:ilvl="0" w:tplc="04EE5F18">
      <w:start w:val="1"/>
      <w:numFmt w:val="decimal"/>
      <w:suff w:val="space"/>
      <w:lvlText w:val="%1."/>
      <w:lvlJc w:val="left"/>
      <w:pPr>
        <w:ind w:left="1428" w:hanging="360"/>
      </w:pPr>
    </w:lvl>
    <w:lvl w:ilvl="1" w:tplc="04190019">
      <w:start w:val="1"/>
      <w:numFmt w:val="lowerLetter"/>
      <w:lvlText w:val="%2."/>
      <w:lvlJc w:val="left"/>
      <w:pPr>
        <w:ind w:left="2857" w:hanging="360"/>
      </w:pPr>
    </w:lvl>
    <w:lvl w:ilvl="2" w:tplc="0419001B">
      <w:start w:val="1"/>
      <w:numFmt w:val="lowerRoman"/>
      <w:lvlText w:val="%3."/>
      <w:lvlJc w:val="right"/>
      <w:pPr>
        <w:ind w:left="3577" w:hanging="180"/>
      </w:pPr>
    </w:lvl>
    <w:lvl w:ilvl="3" w:tplc="0419000F">
      <w:start w:val="1"/>
      <w:numFmt w:val="decimal"/>
      <w:lvlText w:val="%4."/>
      <w:lvlJc w:val="left"/>
      <w:pPr>
        <w:ind w:left="4297" w:hanging="360"/>
      </w:pPr>
    </w:lvl>
    <w:lvl w:ilvl="4" w:tplc="04190019">
      <w:start w:val="1"/>
      <w:numFmt w:val="lowerLetter"/>
      <w:lvlText w:val="%5."/>
      <w:lvlJc w:val="left"/>
      <w:pPr>
        <w:ind w:left="5017" w:hanging="360"/>
      </w:pPr>
    </w:lvl>
    <w:lvl w:ilvl="5" w:tplc="0419001B">
      <w:start w:val="1"/>
      <w:numFmt w:val="lowerRoman"/>
      <w:lvlText w:val="%6."/>
      <w:lvlJc w:val="right"/>
      <w:pPr>
        <w:ind w:left="5737" w:hanging="180"/>
      </w:pPr>
    </w:lvl>
    <w:lvl w:ilvl="6" w:tplc="0419000F">
      <w:start w:val="1"/>
      <w:numFmt w:val="decimal"/>
      <w:lvlText w:val="%7."/>
      <w:lvlJc w:val="left"/>
      <w:pPr>
        <w:ind w:left="6457" w:hanging="360"/>
      </w:pPr>
    </w:lvl>
    <w:lvl w:ilvl="7" w:tplc="04190019">
      <w:start w:val="1"/>
      <w:numFmt w:val="lowerLetter"/>
      <w:lvlText w:val="%8."/>
      <w:lvlJc w:val="left"/>
      <w:pPr>
        <w:ind w:left="7177" w:hanging="360"/>
      </w:pPr>
    </w:lvl>
    <w:lvl w:ilvl="8" w:tplc="0419001B">
      <w:start w:val="1"/>
      <w:numFmt w:val="lowerRoman"/>
      <w:lvlText w:val="%9."/>
      <w:lvlJc w:val="right"/>
      <w:pPr>
        <w:ind w:left="7897" w:hanging="180"/>
      </w:pPr>
    </w:lvl>
  </w:abstractNum>
  <w:abstractNum w:abstractNumId="2">
    <w:nsid w:val="08A97D68"/>
    <w:multiLevelType w:val="hybridMultilevel"/>
    <w:tmpl w:val="8D14A02A"/>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09275984"/>
    <w:multiLevelType w:val="hybridMultilevel"/>
    <w:tmpl w:val="C8CCEB7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
    <w:nsid w:val="10EF4484"/>
    <w:multiLevelType w:val="hybridMultilevel"/>
    <w:tmpl w:val="9556AE5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5">
    <w:nsid w:val="18B1790D"/>
    <w:multiLevelType w:val="hybridMultilevel"/>
    <w:tmpl w:val="7B98E64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6">
    <w:nsid w:val="18D42D76"/>
    <w:multiLevelType w:val="hybridMultilevel"/>
    <w:tmpl w:val="4B16E81A"/>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8">
    <w:nsid w:val="2A000EB4"/>
    <w:multiLevelType w:val="hybridMultilevel"/>
    <w:tmpl w:val="220223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305911A4"/>
    <w:multiLevelType w:val="hybridMultilevel"/>
    <w:tmpl w:val="40567714"/>
    <w:lvl w:ilvl="0" w:tplc="CB3676AE">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CFC4D4F"/>
    <w:multiLevelType w:val="hybridMultilevel"/>
    <w:tmpl w:val="B4A4A79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B3F7A8C"/>
    <w:multiLevelType w:val="hybridMultilevel"/>
    <w:tmpl w:val="539CD806"/>
    <w:lvl w:ilvl="0" w:tplc="04190001">
      <w:start w:val="1"/>
      <w:numFmt w:val="bullet"/>
      <w:lvlText w:val=""/>
      <w:lvlJc w:val="left"/>
      <w:pPr>
        <w:ind w:left="1774" w:hanging="1065"/>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FE424AB"/>
    <w:multiLevelType w:val="hybridMultilevel"/>
    <w:tmpl w:val="E98AD70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4">
    <w:nsid w:val="51515EB1"/>
    <w:multiLevelType w:val="hybridMultilevel"/>
    <w:tmpl w:val="F4D08F12"/>
    <w:lvl w:ilvl="0" w:tplc="E2708928">
      <w:start w:val="18"/>
      <w:numFmt w:val="bullet"/>
      <w:lvlText w:val="-"/>
      <w:lvlJc w:val="left"/>
      <w:pPr>
        <w:ind w:left="432" w:hanging="360"/>
      </w:pPr>
      <w:rPr>
        <w:rFonts w:ascii="Times New Roman CYR" w:eastAsia="Times New Roman" w:hAnsi="Times New Roman CYR" w:cs="Times New Roman CYR" w:hint="default"/>
        <w:b/>
      </w:rPr>
    </w:lvl>
    <w:lvl w:ilvl="1" w:tplc="04190003" w:tentative="1">
      <w:start w:val="1"/>
      <w:numFmt w:val="bullet"/>
      <w:lvlText w:val="o"/>
      <w:lvlJc w:val="left"/>
      <w:pPr>
        <w:ind w:left="1152" w:hanging="360"/>
      </w:pPr>
      <w:rPr>
        <w:rFonts w:ascii="Courier New" w:hAnsi="Courier New" w:cs="Courier New" w:hint="default"/>
      </w:rPr>
    </w:lvl>
    <w:lvl w:ilvl="2" w:tplc="04190005" w:tentative="1">
      <w:start w:val="1"/>
      <w:numFmt w:val="bullet"/>
      <w:lvlText w:val=""/>
      <w:lvlJc w:val="left"/>
      <w:pPr>
        <w:ind w:left="1872" w:hanging="360"/>
      </w:pPr>
      <w:rPr>
        <w:rFonts w:ascii="Wingdings" w:hAnsi="Wingdings" w:hint="default"/>
      </w:rPr>
    </w:lvl>
    <w:lvl w:ilvl="3" w:tplc="04190001" w:tentative="1">
      <w:start w:val="1"/>
      <w:numFmt w:val="bullet"/>
      <w:lvlText w:val=""/>
      <w:lvlJc w:val="left"/>
      <w:pPr>
        <w:ind w:left="2592" w:hanging="360"/>
      </w:pPr>
      <w:rPr>
        <w:rFonts w:ascii="Symbol" w:hAnsi="Symbol" w:hint="default"/>
      </w:rPr>
    </w:lvl>
    <w:lvl w:ilvl="4" w:tplc="04190003" w:tentative="1">
      <w:start w:val="1"/>
      <w:numFmt w:val="bullet"/>
      <w:lvlText w:val="o"/>
      <w:lvlJc w:val="left"/>
      <w:pPr>
        <w:ind w:left="3312" w:hanging="360"/>
      </w:pPr>
      <w:rPr>
        <w:rFonts w:ascii="Courier New" w:hAnsi="Courier New" w:cs="Courier New" w:hint="default"/>
      </w:rPr>
    </w:lvl>
    <w:lvl w:ilvl="5" w:tplc="04190005" w:tentative="1">
      <w:start w:val="1"/>
      <w:numFmt w:val="bullet"/>
      <w:lvlText w:val=""/>
      <w:lvlJc w:val="left"/>
      <w:pPr>
        <w:ind w:left="4032" w:hanging="360"/>
      </w:pPr>
      <w:rPr>
        <w:rFonts w:ascii="Wingdings" w:hAnsi="Wingdings" w:hint="default"/>
      </w:rPr>
    </w:lvl>
    <w:lvl w:ilvl="6" w:tplc="04190001" w:tentative="1">
      <w:start w:val="1"/>
      <w:numFmt w:val="bullet"/>
      <w:lvlText w:val=""/>
      <w:lvlJc w:val="left"/>
      <w:pPr>
        <w:ind w:left="4752" w:hanging="360"/>
      </w:pPr>
      <w:rPr>
        <w:rFonts w:ascii="Symbol" w:hAnsi="Symbol" w:hint="default"/>
      </w:rPr>
    </w:lvl>
    <w:lvl w:ilvl="7" w:tplc="04190003" w:tentative="1">
      <w:start w:val="1"/>
      <w:numFmt w:val="bullet"/>
      <w:lvlText w:val="o"/>
      <w:lvlJc w:val="left"/>
      <w:pPr>
        <w:ind w:left="5472" w:hanging="360"/>
      </w:pPr>
      <w:rPr>
        <w:rFonts w:ascii="Courier New" w:hAnsi="Courier New" w:cs="Courier New" w:hint="default"/>
      </w:rPr>
    </w:lvl>
    <w:lvl w:ilvl="8" w:tplc="04190005" w:tentative="1">
      <w:start w:val="1"/>
      <w:numFmt w:val="bullet"/>
      <w:lvlText w:val=""/>
      <w:lvlJc w:val="left"/>
      <w:pPr>
        <w:ind w:left="6192" w:hanging="360"/>
      </w:pPr>
      <w:rPr>
        <w:rFonts w:ascii="Wingdings" w:hAnsi="Wingdings" w:hint="default"/>
      </w:rPr>
    </w:lvl>
  </w:abstractNum>
  <w:abstractNum w:abstractNumId="15">
    <w:nsid w:val="52B064E9"/>
    <w:multiLevelType w:val="hybridMultilevel"/>
    <w:tmpl w:val="380EC76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6">
    <w:nsid w:val="54FD27EA"/>
    <w:multiLevelType w:val="hybridMultilevel"/>
    <w:tmpl w:val="CD8A9FE6"/>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7">
    <w:nsid w:val="57080873"/>
    <w:multiLevelType w:val="multilevel"/>
    <w:tmpl w:val="C8D423D6"/>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57EF2CC8"/>
    <w:multiLevelType w:val="hybridMultilevel"/>
    <w:tmpl w:val="77E2AA6C"/>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9">
    <w:nsid w:val="69244DE4"/>
    <w:multiLevelType w:val="hybridMultilevel"/>
    <w:tmpl w:val="F2CCFC88"/>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0">
    <w:nsid w:val="69DA137F"/>
    <w:multiLevelType w:val="hybridMultilevel"/>
    <w:tmpl w:val="A4DE53D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02C25EF"/>
    <w:multiLevelType w:val="hybridMultilevel"/>
    <w:tmpl w:val="E2BA930E"/>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nsid w:val="71F041B7"/>
    <w:multiLevelType w:val="multilevel"/>
    <w:tmpl w:val="C8D423D6"/>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726F63C3"/>
    <w:multiLevelType w:val="hybridMultilevel"/>
    <w:tmpl w:val="F6DA96F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5">
    <w:nsid w:val="797D1477"/>
    <w:multiLevelType w:val="hybridMultilevel"/>
    <w:tmpl w:val="5C464F78"/>
    <w:lvl w:ilvl="0" w:tplc="0419000D">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4E6229"/>
    <w:multiLevelType w:val="hybridMultilevel"/>
    <w:tmpl w:val="22022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D587176"/>
    <w:multiLevelType w:val="hybridMultilevel"/>
    <w:tmpl w:val="3CBEB234"/>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23"/>
  </w:num>
  <w:num w:numId="2">
    <w:abstractNumId w:val="17"/>
  </w:num>
  <w:num w:numId="3">
    <w:abstractNumId w:val="11"/>
  </w:num>
  <w:num w:numId="4">
    <w:abstractNumId w:val="6"/>
  </w:num>
  <w:num w:numId="5">
    <w:abstractNumId w:val="9"/>
  </w:num>
  <w:num w:numId="6">
    <w:abstractNumId w:val="12"/>
  </w:num>
  <w:num w:numId="7">
    <w:abstractNumId w:val="10"/>
  </w:num>
  <w:num w:numId="8">
    <w:abstractNumId w:val="7"/>
  </w:num>
  <w:num w:numId="9">
    <w:abstractNumId w:val="1"/>
  </w:num>
  <w:num w:numId="10">
    <w:abstractNumId w:val="24"/>
  </w:num>
  <w:num w:numId="11">
    <w:abstractNumId w:val="5"/>
  </w:num>
  <w:num w:numId="12">
    <w:abstractNumId w:val="4"/>
  </w:num>
  <w:num w:numId="13">
    <w:abstractNumId w:val="13"/>
  </w:num>
  <w:num w:numId="14">
    <w:abstractNumId w:val="2"/>
  </w:num>
  <w:num w:numId="15">
    <w:abstractNumId w:val="19"/>
  </w:num>
  <w:num w:numId="16">
    <w:abstractNumId w:val="0"/>
  </w:num>
  <w:num w:numId="17">
    <w:abstractNumId w:val="15"/>
  </w:num>
  <w:num w:numId="18">
    <w:abstractNumId w:val="3"/>
  </w:num>
  <w:num w:numId="19">
    <w:abstractNumId w:val="27"/>
  </w:num>
  <w:num w:numId="20">
    <w:abstractNumId w:val="18"/>
  </w:num>
  <w:num w:numId="21">
    <w:abstractNumId w:val="22"/>
  </w:num>
  <w:num w:numId="22">
    <w:abstractNumId w:val="16"/>
  </w:num>
  <w:num w:numId="23">
    <w:abstractNumId w:val="14"/>
  </w:num>
  <w:num w:numId="24">
    <w:abstractNumId w:val="8"/>
  </w:num>
  <w:num w:numId="25">
    <w:abstractNumId w:val="25"/>
  </w:num>
  <w:num w:numId="26">
    <w:abstractNumId w:val="26"/>
  </w:num>
  <w:num w:numId="27">
    <w:abstractNumId w:val="2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4E8"/>
    <w:rsid w:val="001E31E7"/>
    <w:rsid w:val="00215613"/>
    <w:rsid w:val="00260001"/>
    <w:rsid w:val="003374E8"/>
    <w:rsid w:val="00434CA3"/>
    <w:rsid w:val="004E1ACC"/>
    <w:rsid w:val="0068147B"/>
    <w:rsid w:val="006A2F0C"/>
    <w:rsid w:val="007A0ECA"/>
    <w:rsid w:val="009B793E"/>
    <w:rsid w:val="00C2525A"/>
    <w:rsid w:val="00EB3D42"/>
    <w:rsid w:val="00F53C26"/>
    <w:rsid w:val="00F94E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uiPriority w:val="9"/>
    <w:qFormat/>
    <w:rsid w:val="00F94E1C"/>
    <w:pPr>
      <w:autoSpaceDE w:val="0"/>
      <w:autoSpaceDN w:val="0"/>
      <w:adjustRightInd w:val="0"/>
      <w:spacing w:after="0" w:line="240" w:lineRule="auto"/>
      <w:ind w:firstLine="709"/>
      <w:jc w:val="center"/>
      <w:outlineLvl w:val="0"/>
    </w:pPr>
    <w:rPr>
      <w:rFonts w:ascii="Times New Roman" w:eastAsia="Calibri" w:hAnsi="Times New Roman" w:cs="Times New Roman"/>
      <w:b/>
      <w:sz w:val="28"/>
      <w:szCs w:val="28"/>
    </w:rPr>
  </w:style>
  <w:style w:type="paragraph" w:styleId="20">
    <w:name w:val="heading 2"/>
    <w:basedOn w:val="a"/>
    <w:next w:val="a"/>
    <w:link w:val="21"/>
    <w:uiPriority w:val="9"/>
    <w:unhideWhenUsed/>
    <w:qFormat/>
    <w:rsid w:val="00F94E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94E1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94E1C"/>
    <w:pPr>
      <w:numPr>
        <w:ilvl w:val="3"/>
        <w:numId w:val="8"/>
      </w:numPr>
      <w:autoSpaceDN w:val="0"/>
      <w:spacing w:before="200" w:after="100" w:line="240" w:lineRule="auto"/>
      <w:contextualSpacing/>
      <w:jc w:val="both"/>
      <w:outlineLvl w:val="3"/>
    </w:pPr>
    <w:rPr>
      <w:rFonts w:asciiTheme="majorHAnsi" w:eastAsiaTheme="majorEastAsia" w:hAnsiTheme="majorHAnsi" w:cstheme="majorBidi"/>
      <w:b/>
      <w:color w:val="365F91" w:themeColor="accent1" w:themeShade="BF"/>
      <w:sz w:val="24"/>
      <w:lang w:eastAsia="ru-RU"/>
    </w:rPr>
  </w:style>
  <w:style w:type="paragraph" w:styleId="5">
    <w:name w:val="heading 5"/>
    <w:basedOn w:val="a"/>
    <w:next w:val="a"/>
    <w:link w:val="50"/>
    <w:uiPriority w:val="9"/>
    <w:unhideWhenUsed/>
    <w:qFormat/>
    <w:rsid w:val="00F94E1C"/>
    <w:pPr>
      <w:numPr>
        <w:ilvl w:val="4"/>
        <w:numId w:val="8"/>
      </w:numPr>
      <w:autoSpaceDN w:val="0"/>
      <w:spacing w:before="200" w:after="100" w:line="240" w:lineRule="auto"/>
      <w:contextualSpacing/>
      <w:jc w:val="both"/>
      <w:outlineLvl w:val="4"/>
    </w:pPr>
    <w:rPr>
      <w:rFonts w:asciiTheme="majorHAnsi" w:eastAsiaTheme="majorEastAsia" w:hAnsiTheme="majorHAnsi" w:cstheme="majorBidi"/>
      <w:caps/>
      <w:color w:val="943634" w:themeColor="accent2" w:themeShade="BF"/>
      <w:lang w:eastAsia="ru-RU"/>
    </w:rPr>
  </w:style>
  <w:style w:type="paragraph" w:styleId="6">
    <w:name w:val="heading 6"/>
    <w:basedOn w:val="a"/>
    <w:next w:val="a"/>
    <w:link w:val="60"/>
    <w:uiPriority w:val="9"/>
    <w:unhideWhenUsed/>
    <w:qFormat/>
    <w:rsid w:val="00F94E1C"/>
    <w:pPr>
      <w:numPr>
        <w:ilvl w:val="5"/>
        <w:numId w:val="8"/>
      </w:numPr>
      <w:autoSpaceDN w:val="0"/>
      <w:spacing w:before="200" w:after="100" w:line="240" w:lineRule="auto"/>
      <w:contextualSpacing/>
      <w:jc w:val="both"/>
      <w:outlineLvl w:val="5"/>
    </w:pPr>
    <w:rPr>
      <w:rFonts w:asciiTheme="majorHAnsi" w:eastAsiaTheme="majorEastAsia" w:hAnsiTheme="majorHAnsi" w:cstheme="majorBidi"/>
      <w:bCs/>
      <w:color w:val="365F91" w:themeColor="accent1" w:themeShade="BF"/>
      <w:lang w:eastAsia="ru-RU"/>
    </w:rPr>
  </w:style>
  <w:style w:type="paragraph" w:styleId="7">
    <w:name w:val="heading 7"/>
    <w:basedOn w:val="a"/>
    <w:next w:val="a"/>
    <w:link w:val="70"/>
    <w:uiPriority w:val="9"/>
    <w:unhideWhenUsed/>
    <w:qFormat/>
    <w:rsid w:val="00F94E1C"/>
    <w:pPr>
      <w:keepNext/>
      <w:keepLines/>
      <w:numPr>
        <w:ilvl w:val="6"/>
        <w:numId w:val="8"/>
      </w:numPr>
      <w:autoSpaceDN w:val="0"/>
      <w:spacing w:before="200" w:after="120" w:line="240" w:lineRule="auto"/>
      <w:jc w:val="both"/>
      <w:outlineLvl w:val="6"/>
    </w:pPr>
    <w:rPr>
      <w:rFonts w:asciiTheme="majorHAnsi" w:eastAsiaTheme="majorEastAsia" w:hAnsiTheme="majorHAnsi" w:cstheme="majorBidi"/>
      <w:bCs/>
      <w:i/>
      <w:iCs/>
      <w:color w:val="404040" w:themeColor="text1" w:themeTint="BF"/>
      <w:sz w:val="24"/>
      <w:szCs w:val="24"/>
      <w:lang w:eastAsia="ru-RU"/>
    </w:rPr>
  </w:style>
  <w:style w:type="paragraph" w:styleId="8">
    <w:name w:val="heading 8"/>
    <w:basedOn w:val="a"/>
    <w:next w:val="a"/>
    <w:link w:val="80"/>
    <w:uiPriority w:val="9"/>
    <w:unhideWhenUsed/>
    <w:qFormat/>
    <w:rsid w:val="00F94E1C"/>
    <w:pPr>
      <w:keepNext/>
      <w:keepLines/>
      <w:numPr>
        <w:ilvl w:val="7"/>
        <w:numId w:val="8"/>
      </w:numPr>
      <w:autoSpaceDN w:val="0"/>
      <w:spacing w:before="200" w:after="120" w:line="240" w:lineRule="auto"/>
      <w:jc w:val="both"/>
      <w:outlineLvl w:val="7"/>
    </w:pPr>
    <w:rPr>
      <w:rFonts w:asciiTheme="majorHAnsi" w:eastAsiaTheme="majorEastAsia" w:hAnsiTheme="majorHAnsi" w:cstheme="majorBidi"/>
      <w:bCs/>
      <w:color w:val="404040" w:themeColor="text1" w:themeTint="BF"/>
      <w:sz w:val="20"/>
      <w:szCs w:val="20"/>
      <w:lang w:eastAsia="ru-RU"/>
    </w:rPr>
  </w:style>
  <w:style w:type="paragraph" w:styleId="9">
    <w:name w:val="heading 9"/>
    <w:basedOn w:val="a"/>
    <w:next w:val="a"/>
    <w:link w:val="90"/>
    <w:uiPriority w:val="9"/>
    <w:semiHidden/>
    <w:unhideWhenUsed/>
    <w:qFormat/>
    <w:rsid w:val="00F94E1C"/>
    <w:pPr>
      <w:keepNext/>
      <w:keepLines/>
      <w:numPr>
        <w:ilvl w:val="8"/>
        <w:numId w:val="8"/>
      </w:numPr>
      <w:autoSpaceDN w:val="0"/>
      <w:spacing w:before="200" w:after="120" w:line="240" w:lineRule="auto"/>
      <w:jc w:val="both"/>
      <w:outlineLvl w:val="8"/>
    </w:pPr>
    <w:rPr>
      <w:rFonts w:asciiTheme="majorHAnsi" w:eastAsiaTheme="majorEastAsia" w:hAnsiTheme="majorHAnsi" w:cstheme="majorBidi"/>
      <w:bCs/>
      <w:i/>
      <w:iCs/>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94E1C"/>
    <w:rPr>
      <w:rFonts w:ascii="Times New Roman" w:eastAsia="Calibri" w:hAnsi="Times New Roman" w:cs="Times New Roman"/>
      <w:b/>
      <w:sz w:val="28"/>
      <w:szCs w:val="28"/>
    </w:rPr>
  </w:style>
  <w:style w:type="character" w:customStyle="1" w:styleId="21">
    <w:name w:val="Заголовок 2 Знак"/>
    <w:basedOn w:val="a0"/>
    <w:link w:val="20"/>
    <w:uiPriority w:val="9"/>
    <w:rsid w:val="00F94E1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F94E1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94E1C"/>
    <w:rPr>
      <w:rFonts w:asciiTheme="majorHAnsi" w:eastAsiaTheme="majorEastAsia" w:hAnsiTheme="majorHAnsi" w:cstheme="majorBidi"/>
      <w:b/>
      <w:color w:val="365F91" w:themeColor="accent1" w:themeShade="BF"/>
      <w:sz w:val="24"/>
      <w:lang w:eastAsia="ru-RU"/>
    </w:rPr>
  </w:style>
  <w:style w:type="character" w:customStyle="1" w:styleId="50">
    <w:name w:val="Заголовок 5 Знак"/>
    <w:basedOn w:val="a0"/>
    <w:link w:val="5"/>
    <w:uiPriority w:val="9"/>
    <w:rsid w:val="00F94E1C"/>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0"/>
    <w:link w:val="6"/>
    <w:uiPriority w:val="9"/>
    <w:rsid w:val="00F94E1C"/>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0"/>
    <w:link w:val="7"/>
    <w:uiPriority w:val="9"/>
    <w:rsid w:val="00F94E1C"/>
    <w:rPr>
      <w:rFonts w:asciiTheme="majorHAnsi" w:eastAsiaTheme="majorEastAsia" w:hAnsiTheme="majorHAnsi" w:cstheme="majorBidi"/>
      <w:bCs/>
      <w:i/>
      <w:iCs/>
      <w:color w:val="404040" w:themeColor="text1" w:themeTint="BF"/>
      <w:sz w:val="24"/>
      <w:szCs w:val="24"/>
      <w:lang w:eastAsia="ru-RU"/>
    </w:rPr>
  </w:style>
  <w:style w:type="character" w:customStyle="1" w:styleId="80">
    <w:name w:val="Заголовок 8 Знак"/>
    <w:basedOn w:val="a0"/>
    <w:link w:val="8"/>
    <w:uiPriority w:val="9"/>
    <w:rsid w:val="00F94E1C"/>
    <w:rPr>
      <w:rFonts w:asciiTheme="majorHAnsi" w:eastAsiaTheme="majorEastAsia" w:hAnsiTheme="majorHAnsi" w:cstheme="majorBidi"/>
      <w:bCs/>
      <w:color w:val="404040" w:themeColor="text1" w:themeTint="BF"/>
      <w:sz w:val="20"/>
      <w:szCs w:val="20"/>
      <w:lang w:eastAsia="ru-RU"/>
    </w:rPr>
  </w:style>
  <w:style w:type="character" w:customStyle="1" w:styleId="90">
    <w:name w:val="Заголовок 9 Знак"/>
    <w:basedOn w:val="a0"/>
    <w:link w:val="9"/>
    <w:uiPriority w:val="9"/>
    <w:semiHidden/>
    <w:rsid w:val="00F94E1C"/>
    <w:rPr>
      <w:rFonts w:asciiTheme="majorHAnsi" w:eastAsiaTheme="majorEastAsia" w:hAnsiTheme="majorHAnsi" w:cstheme="majorBidi"/>
      <w:bCs/>
      <w:i/>
      <w:iCs/>
      <w:color w:val="404040" w:themeColor="text1" w:themeTint="BF"/>
      <w:sz w:val="20"/>
      <w:szCs w:val="20"/>
      <w:lang w:eastAsia="ru-RU"/>
    </w:rPr>
  </w:style>
  <w:style w:type="paragraph" w:styleId="a3">
    <w:name w:val="footer"/>
    <w:basedOn w:val="a"/>
    <w:link w:val="a4"/>
    <w:uiPriority w:val="99"/>
    <w:unhideWhenUsed/>
    <w:rsid w:val="00F94E1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F94E1C"/>
  </w:style>
  <w:style w:type="character" w:styleId="a5">
    <w:name w:val="page number"/>
    <w:basedOn w:val="a0"/>
    <w:rsid w:val="00F94E1C"/>
  </w:style>
  <w:style w:type="paragraph" w:styleId="a6">
    <w:name w:val="Balloon Text"/>
    <w:basedOn w:val="a"/>
    <w:link w:val="a7"/>
    <w:uiPriority w:val="99"/>
    <w:unhideWhenUsed/>
    <w:rsid w:val="00F94E1C"/>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F94E1C"/>
    <w:rPr>
      <w:rFonts w:ascii="Tahoma" w:hAnsi="Tahoma" w:cs="Tahoma"/>
      <w:sz w:val="16"/>
      <w:szCs w:val="16"/>
    </w:rPr>
  </w:style>
  <w:style w:type="paragraph" w:styleId="a8">
    <w:name w:val="header"/>
    <w:basedOn w:val="a"/>
    <w:link w:val="a9"/>
    <w:uiPriority w:val="99"/>
    <w:unhideWhenUsed/>
    <w:rsid w:val="00F94E1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4E1C"/>
  </w:style>
  <w:style w:type="table" w:styleId="aa">
    <w:name w:val="Table Grid"/>
    <w:basedOn w:val="a1"/>
    <w:uiPriority w:val="59"/>
    <w:rsid w:val="00F9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Bullet List,FooterText,numbered"/>
    <w:basedOn w:val="a"/>
    <w:link w:val="ac"/>
    <w:uiPriority w:val="34"/>
    <w:qFormat/>
    <w:rsid w:val="00F94E1C"/>
    <w:pPr>
      <w:ind w:left="720"/>
      <w:contextualSpacing/>
    </w:pPr>
  </w:style>
  <w:style w:type="paragraph" w:styleId="ad">
    <w:name w:val="footnote text"/>
    <w:basedOn w:val="a"/>
    <w:link w:val="ae"/>
    <w:uiPriority w:val="99"/>
    <w:unhideWhenUsed/>
    <w:rsid w:val="00F94E1C"/>
    <w:pPr>
      <w:spacing w:after="0" w:line="240" w:lineRule="auto"/>
    </w:pPr>
    <w:rPr>
      <w:sz w:val="24"/>
      <w:szCs w:val="24"/>
    </w:rPr>
  </w:style>
  <w:style w:type="character" w:customStyle="1" w:styleId="ae">
    <w:name w:val="Текст сноски Знак"/>
    <w:basedOn w:val="a0"/>
    <w:link w:val="ad"/>
    <w:uiPriority w:val="99"/>
    <w:rsid w:val="00F94E1C"/>
    <w:rPr>
      <w:sz w:val="24"/>
      <w:szCs w:val="24"/>
    </w:rPr>
  </w:style>
  <w:style w:type="character" w:styleId="af">
    <w:name w:val="footnote reference"/>
    <w:basedOn w:val="a0"/>
    <w:uiPriority w:val="99"/>
    <w:unhideWhenUsed/>
    <w:rsid w:val="00F94E1C"/>
    <w:rPr>
      <w:vertAlign w:val="superscript"/>
    </w:rPr>
  </w:style>
  <w:style w:type="paragraph" w:styleId="af0">
    <w:name w:val="caption"/>
    <w:basedOn w:val="a"/>
    <w:next w:val="a"/>
    <w:uiPriority w:val="35"/>
    <w:unhideWhenUsed/>
    <w:qFormat/>
    <w:rsid w:val="00F94E1C"/>
    <w:pPr>
      <w:spacing w:line="240" w:lineRule="auto"/>
    </w:pPr>
    <w:rPr>
      <w:b/>
      <w:bCs/>
      <w:color w:val="4F81BD" w:themeColor="accent1"/>
      <w:sz w:val="18"/>
      <w:szCs w:val="18"/>
    </w:rPr>
  </w:style>
  <w:style w:type="character" w:customStyle="1" w:styleId="ac">
    <w:name w:val="Абзац списка Знак"/>
    <w:aliases w:val="Bullet List Знак,FooterText Знак,numbered Знак"/>
    <w:link w:val="ab"/>
    <w:uiPriority w:val="34"/>
    <w:locked/>
    <w:rsid w:val="00F94E1C"/>
  </w:style>
  <w:style w:type="paragraph" w:styleId="af1">
    <w:name w:val="Subtitle"/>
    <w:basedOn w:val="a"/>
    <w:link w:val="af2"/>
    <w:uiPriority w:val="11"/>
    <w:qFormat/>
    <w:rsid w:val="00F94E1C"/>
    <w:pPr>
      <w:spacing w:after="60" w:line="240" w:lineRule="auto"/>
      <w:jc w:val="center"/>
      <w:outlineLvl w:val="1"/>
    </w:pPr>
    <w:rPr>
      <w:rFonts w:ascii="Cambria" w:eastAsia="Times New Roman" w:hAnsi="Cambria" w:cs="Times New Roman"/>
      <w:sz w:val="24"/>
      <w:szCs w:val="24"/>
    </w:rPr>
  </w:style>
  <w:style w:type="character" w:customStyle="1" w:styleId="af2">
    <w:name w:val="Подзаголовок Знак"/>
    <w:basedOn w:val="a0"/>
    <w:link w:val="af1"/>
    <w:uiPriority w:val="11"/>
    <w:rsid w:val="00F94E1C"/>
    <w:rPr>
      <w:rFonts w:ascii="Cambria" w:eastAsia="Times New Roman" w:hAnsi="Cambria" w:cs="Times New Roman"/>
      <w:sz w:val="24"/>
      <w:szCs w:val="24"/>
    </w:rPr>
  </w:style>
  <w:style w:type="paragraph" w:customStyle="1" w:styleId="af3">
    <w:name w:val="Подпись таблиц и рисунков"/>
    <w:basedOn w:val="a"/>
    <w:qFormat/>
    <w:rsid w:val="00F94E1C"/>
    <w:pPr>
      <w:autoSpaceDN w:val="0"/>
      <w:spacing w:after="120" w:line="240" w:lineRule="auto"/>
      <w:jc w:val="both"/>
    </w:pPr>
    <w:rPr>
      <w:rFonts w:ascii="Times New Roman Полужирный" w:eastAsia="Calibri" w:hAnsi="Times New Roman Полужирный" w:cs="Times New Roman"/>
      <w:b/>
      <w:bCs/>
      <w:color w:val="4F6228" w:themeColor="accent3" w:themeShade="80"/>
      <w:szCs w:val="24"/>
      <w:lang w:eastAsia="ru-RU"/>
    </w:rPr>
  </w:style>
  <w:style w:type="character" w:customStyle="1" w:styleId="af4">
    <w:name w:val="Текст примечания Знак"/>
    <w:basedOn w:val="a0"/>
    <w:link w:val="af5"/>
    <w:uiPriority w:val="99"/>
    <w:semiHidden/>
    <w:locked/>
    <w:rsid w:val="00F94E1C"/>
    <w:rPr>
      <w:rFonts w:ascii="Times New Roman" w:eastAsia="Times New Roman" w:hAnsi="Times New Roman" w:cs="Times New Roman"/>
      <w:bCs/>
      <w:sz w:val="20"/>
      <w:szCs w:val="20"/>
      <w:lang w:eastAsia="ru-RU"/>
    </w:rPr>
  </w:style>
  <w:style w:type="table" w:customStyle="1" w:styleId="22">
    <w:name w:val="Т2"/>
    <w:basedOn w:val="a1"/>
    <w:uiPriority w:val="99"/>
    <w:rsid w:val="00F94E1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Полужирный" w:hAnsi="Times New Roman Полужирный"/>
        <w:b/>
        <w:sz w:val="20"/>
      </w:rPr>
      <w:tblPr/>
      <w:tcPr>
        <w:shd w:val="clear" w:color="auto" w:fill="C2D69B" w:themeFill="accent3" w:themeFillTint="99"/>
      </w:tcPr>
    </w:tblStylePr>
  </w:style>
  <w:style w:type="character" w:customStyle="1" w:styleId="af6">
    <w:name w:val="Текст концевой сноски Знак"/>
    <w:basedOn w:val="a0"/>
    <w:link w:val="af7"/>
    <w:uiPriority w:val="99"/>
    <w:semiHidden/>
    <w:locked/>
    <w:rsid w:val="00F94E1C"/>
    <w:rPr>
      <w:rFonts w:ascii="Calibri" w:eastAsia="Calibri" w:hAnsi="Calibri" w:cs="Times New Roman"/>
      <w:bCs/>
      <w:iCs/>
      <w:sz w:val="20"/>
      <w:szCs w:val="20"/>
      <w:lang w:eastAsia="ru-RU"/>
    </w:rPr>
  </w:style>
  <w:style w:type="character" w:customStyle="1" w:styleId="af8">
    <w:name w:val="Название Знак"/>
    <w:basedOn w:val="a0"/>
    <w:link w:val="af9"/>
    <w:uiPriority w:val="10"/>
    <w:locked/>
    <w:rsid w:val="00F94E1C"/>
    <w:rPr>
      <w:rFonts w:asciiTheme="majorHAnsi" w:eastAsiaTheme="majorEastAsia" w:hAnsiTheme="majorHAnsi" w:cstheme="majorBidi"/>
      <w:b/>
      <w:bCs/>
      <w:color w:val="FFFFFF" w:themeColor="background1"/>
      <w:spacing w:val="10"/>
      <w:sz w:val="72"/>
      <w:szCs w:val="64"/>
      <w:lang w:eastAsia="ru-RU"/>
    </w:rPr>
  </w:style>
  <w:style w:type="character" w:customStyle="1" w:styleId="31">
    <w:name w:val="Основной текст 3 Знак"/>
    <w:basedOn w:val="a0"/>
    <w:link w:val="32"/>
    <w:uiPriority w:val="99"/>
    <w:semiHidden/>
    <w:locked/>
    <w:rsid w:val="00F94E1C"/>
    <w:rPr>
      <w:rFonts w:ascii="Times New Roman" w:eastAsia="Times New Roman" w:hAnsi="Times New Roman" w:cs="Times New Roman"/>
      <w:bCs/>
      <w:sz w:val="16"/>
      <w:szCs w:val="16"/>
      <w:lang w:eastAsia="ru-RU"/>
    </w:rPr>
  </w:style>
  <w:style w:type="character" w:customStyle="1" w:styleId="afa">
    <w:name w:val="Схема документа Знак"/>
    <w:basedOn w:val="a0"/>
    <w:link w:val="afb"/>
    <w:uiPriority w:val="99"/>
    <w:semiHidden/>
    <w:locked/>
    <w:rsid w:val="00F94E1C"/>
    <w:rPr>
      <w:rFonts w:ascii="Tahoma" w:eastAsia="Times New Roman" w:hAnsi="Tahoma" w:cs="Tahoma"/>
      <w:bCs/>
      <w:sz w:val="16"/>
      <w:szCs w:val="16"/>
      <w:lang w:eastAsia="ru-RU"/>
    </w:rPr>
  </w:style>
  <w:style w:type="character" w:customStyle="1" w:styleId="afc">
    <w:name w:val="Текст Знак"/>
    <w:basedOn w:val="a0"/>
    <w:link w:val="afd"/>
    <w:locked/>
    <w:rsid w:val="00F94E1C"/>
    <w:rPr>
      <w:rFonts w:ascii="Courier New" w:eastAsia="Times New Roman" w:hAnsi="Courier New" w:cs="Times New Roman"/>
      <w:bCs/>
      <w:iCs/>
      <w:sz w:val="20"/>
      <w:szCs w:val="20"/>
      <w:lang w:eastAsia="ru-RU"/>
    </w:rPr>
  </w:style>
  <w:style w:type="paragraph" w:styleId="af5">
    <w:name w:val="annotation text"/>
    <w:basedOn w:val="a"/>
    <w:link w:val="af4"/>
    <w:uiPriority w:val="99"/>
    <w:semiHidden/>
    <w:unhideWhenUsed/>
    <w:rsid w:val="00F94E1C"/>
    <w:pPr>
      <w:autoSpaceDN w:val="0"/>
      <w:spacing w:after="120" w:line="240" w:lineRule="auto"/>
      <w:ind w:firstLine="709"/>
      <w:jc w:val="both"/>
    </w:pPr>
    <w:rPr>
      <w:rFonts w:ascii="Times New Roman" w:eastAsia="Times New Roman" w:hAnsi="Times New Roman" w:cs="Times New Roman"/>
      <w:bCs/>
      <w:sz w:val="20"/>
      <w:szCs w:val="20"/>
      <w:lang w:eastAsia="ru-RU"/>
    </w:rPr>
  </w:style>
  <w:style w:type="character" w:customStyle="1" w:styleId="12">
    <w:name w:val="Текст примечания Знак1"/>
    <w:basedOn w:val="a0"/>
    <w:uiPriority w:val="99"/>
    <w:semiHidden/>
    <w:rsid w:val="00F94E1C"/>
    <w:rPr>
      <w:sz w:val="20"/>
      <w:szCs w:val="20"/>
    </w:rPr>
  </w:style>
  <w:style w:type="character" w:customStyle="1" w:styleId="afe">
    <w:name w:val="Тема примечания Знак"/>
    <w:basedOn w:val="af4"/>
    <w:link w:val="aff"/>
    <w:uiPriority w:val="99"/>
    <w:semiHidden/>
    <w:locked/>
    <w:rsid w:val="00F94E1C"/>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94E1C"/>
    <w:rPr>
      <w:rFonts w:ascii="Times New Roman" w:eastAsia="Times New Roman" w:hAnsi="Times New Roman" w:cs="Times New Roman"/>
      <w:b/>
      <w:bCs/>
      <w:i/>
      <w:color w:val="C0504D" w:themeColor="accent2"/>
      <w:sz w:val="28"/>
      <w:szCs w:val="28"/>
      <w:lang w:eastAsia="ru-RU"/>
    </w:rPr>
  </w:style>
  <w:style w:type="character" w:customStyle="1" w:styleId="aff0">
    <w:name w:val="Выделенная цитата Знак"/>
    <w:basedOn w:val="a0"/>
    <w:link w:val="aff1"/>
    <w:uiPriority w:val="30"/>
    <w:locked/>
    <w:rsid w:val="00F94E1C"/>
    <w:rPr>
      <w:rFonts w:asciiTheme="majorHAnsi" w:eastAsiaTheme="majorEastAsia" w:hAnsiTheme="majorHAnsi" w:cstheme="majorBidi"/>
      <w:b/>
      <w:i/>
      <w:color w:val="C0504D" w:themeColor="accent2"/>
      <w:sz w:val="20"/>
      <w:szCs w:val="20"/>
      <w:lang w:eastAsia="ru-RU"/>
    </w:rPr>
  </w:style>
  <w:style w:type="paragraph" w:customStyle="1" w:styleId="aff2">
    <w:name w:val="Подраздел"/>
    <w:qFormat/>
    <w:rsid w:val="00F94E1C"/>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94E1C"/>
    <w:pPr>
      <w:autoSpaceDN w:val="0"/>
      <w:ind w:left="720"/>
      <w:contextualSpacing/>
      <w:jc w:val="both"/>
    </w:pPr>
    <w:rPr>
      <w:rFonts w:ascii="Calibri" w:eastAsia="Calibri" w:hAnsi="Calibri" w:cs="Times New Roman"/>
      <w:bCs/>
      <w:iCs/>
      <w:color w:val="262626"/>
      <w:sz w:val="20"/>
      <w:szCs w:val="20"/>
      <w:lang w:val="en-US" w:eastAsia="ru-RU"/>
    </w:rPr>
  </w:style>
  <w:style w:type="paragraph" w:customStyle="1" w:styleId="aff3">
    <w:name w:val="Нормальный (таблица)"/>
    <w:basedOn w:val="a"/>
    <w:next w:val="a"/>
    <w:uiPriority w:val="99"/>
    <w:rsid w:val="00F94E1C"/>
    <w:pPr>
      <w:widowControl w:val="0"/>
      <w:autoSpaceDN w:val="0"/>
      <w:spacing w:after="120" w:line="240" w:lineRule="auto"/>
      <w:jc w:val="both"/>
    </w:pPr>
    <w:rPr>
      <w:rFonts w:ascii="Arial" w:eastAsia="Calibri" w:hAnsi="Arial" w:cs="Arial"/>
      <w:bCs/>
      <w:iCs/>
      <w:color w:val="262626"/>
      <w:sz w:val="24"/>
      <w:szCs w:val="24"/>
      <w:lang w:eastAsia="ru-RU"/>
    </w:rPr>
  </w:style>
  <w:style w:type="paragraph" w:customStyle="1" w:styleId="aff4">
    <w:name w:val="Прижатый влево"/>
    <w:basedOn w:val="a"/>
    <w:next w:val="a"/>
    <w:rsid w:val="00F94E1C"/>
    <w:pPr>
      <w:widowControl w:val="0"/>
      <w:autoSpaceDN w:val="0"/>
      <w:spacing w:after="120" w:line="240" w:lineRule="auto"/>
      <w:jc w:val="both"/>
    </w:pPr>
    <w:rPr>
      <w:rFonts w:ascii="Arial" w:eastAsia="Calibri" w:hAnsi="Arial" w:cs="Arial"/>
      <w:bCs/>
      <w:iCs/>
      <w:color w:val="262626"/>
      <w:sz w:val="24"/>
      <w:szCs w:val="24"/>
      <w:lang w:eastAsia="ru-RU"/>
    </w:rPr>
  </w:style>
  <w:style w:type="character" w:customStyle="1" w:styleId="14">
    <w:name w:val="Стиль 14 пт полужирный Знак"/>
    <w:link w:val="140"/>
    <w:uiPriority w:val="99"/>
    <w:locked/>
    <w:rsid w:val="00F94E1C"/>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94E1C"/>
    <w:pPr>
      <w:autoSpaceDN w:val="0"/>
      <w:spacing w:after="120" w:line="240" w:lineRule="auto"/>
      <w:jc w:val="both"/>
      <w:outlineLvl w:val="0"/>
    </w:pPr>
    <w:rPr>
      <w:rFonts w:ascii="Times New Roman" w:eastAsia="Times New Roman" w:hAnsi="Times New Roman" w:cs="Times New Roman"/>
      <w:b/>
      <w:bCs/>
      <w:iCs/>
      <w:sz w:val="28"/>
      <w:szCs w:val="28"/>
      <w:lang w:eastAsia="ru-RU"/>
    </w:rPr>
  </w:style>
  <w:style w:type="paragraph" w:customStyle="1" w:styleId="15">
    <w:name w:val="Без интервала1"/>
    <w:uiPriority w:val="99"/>
    <w:qFormat/>
    <w:rsid w:val="00F94E1C"/>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94E1C"/>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94E1C"/>
    <w:pPr>
      <w:keepNext/>
      <w:pageBreakBefore/>
      <w:autoSpaceDE/>
      <w:adjustRightInd/>
      <w:spacing w:before="240" w:after="120"/>
      <w:ind w:firstLine="0"/>
    </w:pPr>
    <w:rPr>
      <w:b w:val="0"/>
      <w:bCs/>
      <w:color w:val="365F91"/>
      <w:sz w:val="48"/>
      <w:lang w:eastAsia="ru-RU"/>
    </w:rPr>
  </w:style>
  <w:style w:type="paragraph" w:customStyle="1" w:styleId="Default">
    <w:name w:val="Default"/>
    <w:rsid w:val="00F94E1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94E1C"/>
    <w:pPr>
      <w:autoSpaceDN w:val="0"/>
      <w:spacing w:before="200" w:after="360" w:line="240" w:lineRule="auto"/>
      <w:jc w:val="both"/>
    </w:pPr>
    <w:rPr>
      <w:rFonts w:ascii="Arial Narrow" w:eastAsiaTheme="majorEastAsia" w:hAnsi="Arial Narrow" w:cstheme="majorBidi"/>
      <w:b/>
      <w:bCs/>
      <w:color w:val="76923C" w:themeColor="accent3" w:themeShade="BF"/>
      <w:sz w:val="32"/>
      <w:szCs w:val="24"/>
      <w:lang w:eastAsia="ru-RU"/>
    </w:rPr>
  </w:style>
  <w:style w:type="paragraph" w:styleId="af9">
    <w:name w:val="Title"/>
    <w:basedOn w:val="a"/>
    <w:next w:val="a"/>
    <w:link w:val="af8"/>
    <w:uiPriority w:val="10"/>
    <w:qFormat/>
    <w:rsid w:val="00F94E1C"/>
    <w:pPr>
      <w:pBdr>
        <w:bottom w:val="single" w:sz="8" w:space="4" w:color="4F81BD" w:themeColor="accent1"/>
      </w:pBdr>
      <w:autoSpaceDN w:val="0"/>
      <w:spacing w:after="300" w:line="240" w:lineRule="auto"/>
      <w:ind w:firstLine="709"/>
      <w:contextualSpacing/>
      <w:jc w:val="both"/>
    </w:pPr>
    <w:rPr>
      <w:rFonts w:asciiTheme="majorHAnsi" w:eastAsiaTheme="majorEastAsia" w:hAnsiTheme="majorHAnsi" w:cstheme="majorBidi"/>
      <w:b/>
      <w:bCs/>
      <w:color w:val="FFFFFF" w:themeColor="background1"/>
      <w:spacing w:val="10"/>
      <w:sz w:val="72"/>
      <w:szCs w:val="64"/>
      <w:lang w:eastAsia="ru-RU"/>
    </w:rPr>
  </w:style>
  <w:style w:type="character" w:customStyle="1" w:styleId="17">
    <w:name w:val="Название Знак1"/>
    <w:basedOn w:val="a0"/>
    <w:uiPriority w:val="10"/>
    <w:rsid w:val="00F94E1C"/>
    <w:rPr>
      <w:rFonts w:asciiTheme="majorHAnsi" w:eastAsiaTheme="majorEastAsia" w:hAnsiTheme="majorHAnsi" w:cstheme="majorBidi"/>
      <w:color w:val="17365D" w:themeColor="text2" w:themeShade="BF"/>
      <w:spacing w:val="5"/>
      <w:kern w:val="28"/>
      <w:sz w:val="52"/>
      <w:szCs w:val="52"/>
    </w:rPr>
  </w:style>
  <w:style w:type="paragraph" w:styleId="24">
    <w:name w:val="Quote"/>
    <w:basedOn w:val="a"/>
    <w:next w:val="a"/>
    <w:link w:val="23"/>
    <w:uiPriority w:val="29"/>
    <w:qFormat/>
    <w:rsid w:val="00F94E1C"/>
    <w:pPr>
      <w:autoSpaceDN w:val="0"/>
      <w:spacing w:after="120" w:line="240" w:lineRule="auto"/>
      <w:ind w:firstLine="709"/>
      <w:jc w:val="both"/>
    </w:pPr>
    <w:rPr>
      <w:rFonts w:ascii="Times New Roman" w:eastAsia="Times New Roman" w:hAnsi="Times New Roman" w:cs="Times New Roman"/>
      <w:b/>
      <w:bCs/>
      <w:i/>
      <w:color w:val="C0504D" w:themeColor="accent2"/>
      <w:sz w:val="28"/>
      <w:szCs w:val="28"/>
      <w:lang w:eastAsia="ru-RU"/>
    </w:rPr>
  </w:style>
  <w:style w:type="character" w:customStyle="1" w:styleId="210">
    <w:name w:val="Цитата 2 Знак1"/>
    <w:basedOn w:val="a0"/>
    <w:uiPriority w:val="29"/>
    <w:rsid w:val="00F94E1C"/>
    <w:rPr>
      <w:i/>
      <w:iCs/>
      <w:color w:val="000000" w:themeColor="text1"/>
    </w:rPr>
  </w:style>
  <w:style w:type="paragraph" w:styleId="aff1">
    <w:name w:val="Intense Quote"/>
    <w:basedOn w:val="a"/>
    <w:next w:val="a"/>
    <w:link w:val="aff0"/>
    <w:uiPriority w:val="30"/>
    <w:qFormat/>
    <w:rsid w:val="00F94E1C"/>
    <w:pPr>
      <w:pBdr>
        <w:bottom w:val="single" w:sz="4" w:space="4" w:color="4F81BD" w:themeColor="accent1"/>
      </w:pBdr>
      <w:autoSpaceDN w:val="0"/>
      <w:spacing w:before="200" w:after="280" w:line="240" w:lineRule="auto"/>
      <w:ind w:left="936" w:right="936" w:firstLine="709"/>
      <w:jc w:val="both"/>
    </w:pPr>
    <w:rPr>
      <w:rFonts w:asciiTheme="majorHAnsi" w:eastAsiaTheme="majorEastAsia" w:hAnsiTheme="majorHAnsi" w:cstheme="majorBidi"/>
      <w:b/>
      <w:i/>
      <w:color w:val="C0504D" w:themeColor="accent2"/>
      <w:sz w:val="20"/>
      <w:szCs w:val="20"/>
      <w:lang w:eastAsia="ru-RU"/>
    </w:rPr>
  </w:style>
  <w:style w:type="character" w:customStyle="1" w:styleId="18">
    <w:name w:val="Выделенная цитата Знак1"/>
    <w:basedOn w:val="a0"/>
    <w:uiPriority w:val="30"/>
    <w:rsid w:val="00F94E1C"/>
    <w:rPr>
      <w:b/>
      <w:bCs/>
      <w:i/>
      <w:iCs/>
      <w:color w:val="4F81BD" w:themeColor="accent1"/>
    </w:rPr>
  </w:style>
  <w:style w:type="character" w:customStyle="1" w:styleId="19">
    <w:name w:val="Текст выноски Знак1"/>
    <w:basedOn w:val="a0"/>
    <w:semiHidden/>
    <w:rsid w:val="00F94E1C"/>
    <w:rPr>
      <w:rFonts w:ascii="Tahoma" w:eastAsia="Times New Roman" w:hAnsi="Tahoma" w:cs="Tahoma"/>
      <w:bCs/>
      <w:sz w:val="16"/>
      <w:szCs w:val="16"/>
      <w:lang w:eastAsia="ru-RU"/>
    </w:rPr>
  </w:style>
  <w:style w:type="paragraph" w:styleId="afb">
    <w:name w:val="Document Map"/>
    <w:basedOn w:val="a"/>
    <w:link w:val="afa"/>
    <w:uiPriority w:val="99"/>
    <w:semiHidden/>
    <w:unhideWhenUsed/>
    <w:rsid w:val="00F94E1C"/>
    <w:pPr>
      <w:autoSpaceDN w:val="0"/>
      <w:spacing w:after="120" w:line="240" w:lineRule="auto"/>
      <w:ind w:firstLine="709"/>
      <w:jc w:val="both"/>
    </w:pPr>
    <w:rPr>
      <w:rFonts w:ascii="Tahoma" w:eastAsia="Times New Roman" w:hAnsi="Tahoma" w:cs="Tahoma"/>
      <w:bCs/>
      <w:sz w:val="16"/>
      <w:szCs w:val="16"/>
      <w:lang w:eastAsia="ru-RU"/>
    </w:rPr>
  </w:style>
  <w:style w:type="character" w:customStyle="1" w:styleId="1a">
    <w:name w:val="Схема документа Знак1"/>
    <w:basedOn w:val="a0"/>
    <w:uiPriority w:val="99"/>
    <w:semiHidden/>
    <w:rsid w:val="00F94E1C"/>
    <w:rPr>
      <w:rFonts w:ascii="Tahoma" w:hAnsi="Tahoma" w:cs="Tahoma"/>
      <w:sz w:val="16"/>
      <w:szCs w:val="16"/>
    </w:rPr>
  </w:style>
  <w:style w:type="paragraph" w:styleId="32">
    <w:name w:val="Body Text 3"/>
    <w:basedOn w:val="a"/>
    <w:link w:val="31"/>
    <w:uiPriority w:val="99"/>
    <w:semiHidden/>
    <w:unhideWhenUsed/>
    <w:rsid w:val="00F94E1C"/>
    <w:pPr>
      <w:autoSpaceDN w:val="0"/>
      <w:spacing w:after="120" w:line="240" w:lineRule="auto"/>
      <w:ind w:firstLine="709"/>
      <w:jc w:val="both"/>
    </w:pPr>
    <w:rPr>
      <w:rFonts w:ascii="Times New Roman" w:eastAsia="Times New Roman" w:hAnsi="Times New Roman" w:cs="Times New Roman"/>
      <w:bCs/>
      <w:sz w:val="16"/>
      <w:szCs w:val="16"/>
      <w:lang w:eastAsia="ru-RU"/>
    </w:rPr>
  </w:style>
  <w:style w:type="character" w:customStyle="1" w:styleId="310">
    <w:name w:val="Основной текст 3 Знак1"/>
    <w:basedOn w:val="a0"/>
    <w:uiPriority w:val="99"/>
    <w:semiHidden/>
    <w:rsid w:val="00F94E1C"/>
    <w:rPr>
      <w:sz w:val="16"/>
      <w:szCs w:val="16"/>
    </w:rPr>
  </w:style>
  <w:style w:type="paragraph" w:styleId="aff">
    <w:name w:val="annotation subject"/>
    <w:basedOn w:val="af5"/>
    <w:next w:val="af5"/>
    <w:link w:val="afe"/>
    <w:uiPriority w:val="99"/>
    <w:semiHidden/>
    <w:unhideWhenUsed/>
    <w:rsid w:val="00F94E1C"/>
    <w:rPr>
      <w:b/>
      <w:bCs w:val="0"/>
    </w:rPr>
  </w:style>
  <w:style w:type="character" w:customStyle="1" w:styleId="1b">
    <w:name w:val="Тема примечания Знак1"/>
    <w:basedOn w:val="12"/>
    <w:uiPriority w:val="99"/>
    <w:semiHidden/>
    <w:rsid w:val="00F94E1C"/>
    <w:rPr>
      <w:b/>
      <w:bCs/>
      <w:sz w:val="20"/>
      <w:szCs w:val="20"/>
    </w:rPr>
  </w:style>
  <w:style w:type="character" w:customStyle="1" w:styleId="1c">
    <w:name w:val="Текст сноски Знак1"/>
    <w:basedOn w:val="a0"/>
    <w:uiPriority w:val="99"/>
    <w:semiHidden/>
    <w:rsid w:val="00F94E1C"/>
    <w:rPr>
      <w:rFonts w:ascii="Times New Roman" w:eastAsia="Times New Roman" w:hAnsi="Times New Roman" w:cs="Times New Roman"/>
      <w:bCs/>
      <w:sz w:val="20"/>
      <w:szCs w:val="20"/>
      <w:lang w:eastAsia="ru-RU"/>
    </w:rPr>
  </w:style>
  <w:style w:type="character" w:customStyle="1" w:styleId="1d">
    <w:name w:val="Просмотренная гиперссылка1"/>
    <w:basedOn w:val="a0"/>
    <w:uiPriority w:val="99"/>
    <w:semiHidden/>
    <w:rsid w:val="00F94E1C"/>
    <w:rPr>
      <w:color w:val="800080"/>
      <w:u w:val="single"/>
    </w:rPr>
  </w:style>
  <w:style w:type="paragraph" w:styleId="afd">
    <w:name w:val="Plain Text"/>
    <w:basedOn w:val="a"/>
    <w:link w:val="afc"/>
    <w:unhideWhenUsed/>
    <w:rsid w:val="00F94E1C"/>
    <w:pPr>
      <w:autoSpaceDN w:val="0"/>
      <w:spacing w:after="120" w:line="240" w:lineRule="auto"/>
      <w:ind w:firstLine="709"/>
      <w:jc w:val="both"/>
    </w:pPr>
    <w:rPr>
      <w:rFonts w:ascii="Courier New" w:eastAsia="Times New Roman" w:hAnsi="Courier New" w:cs="Times New Roman"/>
      <w:bCs/>
      <w:iCs/>
      <w:sz w:val="20"/>
      <w:szCs w:val="20"/>
      <w:lang w:eastAsia="ru-RU"/>
    </w:rPr>
  </w:style>
  <w:style w:type="character" w:customStyle="1" w:styleId="1e">
    <w:name w:val="Текст Знак1"/>
    <w:basedOn w:val="a0"/>
    <w:semiHidden/>
    <w:rsid w:val="00F94E1C"/>
    <w:rPr>
      <w:rFonts w:ascii="Consolas" w:hAnsi="Consolas" w:cs="Consolas"/>
      <w:sz w:val="21"/>
      <w:szCs w:val="21"/>
    </w:rPr>
  </w:style>
  <w:style w:type="paragraph" w:styleId="af7">
    <w:name w:val="endnote text"/>
    <w:basedOn w:val="a"/>
    <w:link w:val="af6"/>
    <w:uiPriority w:val="99"/>
    <w:semiHidden/>
    <w:unhideWhenUsed/>
    <w:rsid w:val="00F94E1C"/>
    <w:pPr>
      <w:autoSpaceDN w:val="0"/>
      <w:spacing w:after="120" w:line="240" w:lineRule="auto"/>
      <w:ind w:firstLine="709"/>
      <w:jc w:val="both"/>
    </w:pPr>
    <w:rPr>
      <w:rFonts w:ascii="Calibri" w:eastAsia="Calibri" w:hAnsi="Calibri" w:cs="Times New Roman"/>
      <w:bCs/>
      <w:iCs/>
      <w:sz w:val="20"/>
      <w:szCs w:val="20"/>
      <w:lang w:eastAsia="ru-RU"/>
    </w:rPr>
  </w:style>
  <w:style w:type="character" w:customStyle="1" w:styleId="1f">
    <w:name w:val="Текст концевой сноски Знак1"/>
    <w:basedOn w:val="a0"/>
    <w:uiPriority w:val="99"/>
    <w:semiHidden/>
    <w:rsid w:val="00F94E1C"/>
    <w:rPr>
      <w:sz w:val="20"/>
      <w:szCs w:val="20"/>
    </w:rPr>
  </w:style>
  <w:style w:type="table" w:styleId="-1">
    <w:name w:val="Dark List Accent 1"/>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94E1C"/>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94E1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94E1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f0">
    <w:name w:val="Сетка таблицы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94E1C"/>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94E1C"/>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94E1C"/>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94E1C"/>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94E1C"/>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94E1C"/>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94E1C"/>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94E1C"/>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94E1C"/>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94E1C"/>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94E1C"/>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94E1C"/>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94E1C"/>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94E1C"/>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94E1C"/>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94E1C"/>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94E1C"/>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94E1C"/>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94E1C"/>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94E1C"/>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94E1C"/>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94E1C"/>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94E1C"/>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94E1C"/>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94E1C"/>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94E1C"/>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
    <w:name w:val="List Table 2 Accent 3"/>
    <w:basedOn w:val="a1"/>
    <w:uiPriority w:val="47"/>
    <w:rsid w:val="00F94E1C"/>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
    <w:name w:val="List Table 2 Accent 4"/>
    <w:basedOn w:val="a1"/>
    <w:uiPriority w:val="47"/>
    <w:rsid w:val="00F94E1C"/>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5">
    <w:name w:val="List Table 2 Accent 5"/>
    <w:basedOn w:val="a1"/>
    <w:uiPriority w:val="47"/>
    <w:rsid w:val="00F94E1C"/>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94E1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94E1C"/>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94E1C"/>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94E1C"/>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94E1C"/>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94E1C"/>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94E1C"/>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94E1C"/>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94E1C"/>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94E1C"/>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94E1C"/>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94E1C"/>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94E1C"/>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94E1C"/>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94E1C"/>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94E1C"/>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94E1C"/>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94E1C"/>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94E1C"/>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94E1C"/>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94E1C"/>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94E1C"/>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94E1C"/>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94E1C"/>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94E1C"/>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94E1C"/>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94E1C"/>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94E1C"/>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94E1C"/>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94E1C"/>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94E1C"/>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
    <w:name w:val="Стиль2"/>
    <w:uiPriority w:val="99"/>
    <w:rsid w:val="00F94E1C"/>
    <w:pPr>
      <w:numPr>
        <w:numId w:val="7"/>
      </w:numPr>
    </w:pPr>
  </w:style>
  <w:style w:type="paragraph" w:styleId="1f1">
    <w:name w:val="toc 1"/>
    <w:basedOn w:val="a"/>
    <w:next w:val="a"/>
    <w:autoRedefine/>
    <w:uiPriority w:val="39"/>
    <w:unhideWhenUsed/>
    <w:qFormat/>
    <w:rsid w:val="00F94E1C"/>
    <w:pPr>
      <w:tabs>
        <w:tab w:val="right" w:leader="dot" w:pos="9628"/>
      </w:tabs>
      <w:autoSpaceDN w:val="0"/>
      <w:spacing w:before="360" w:after="360" w:line="240" w:lineRule="auto"/>
    </w:pPr>
    <w:rPr>
      <w:rFonts w:eastAsia="Calibri" w:cstheme="minorHAnsi"/>
      <w:b/>
      <w:bCs/>
      <w:caps/>
      <w:color w:val="262626"/>
      <w:lang w:eastAsia="ru-RU"/>
    </w:rPr>
  </w:style>
  <w:style w:type="paragraph" w:styleId="26">
    <w:name w:val="toc 2"/>
    <w:basedOn w:val="a"/>
    <w:next w:val="a"/>
    <w:autoRedefine/>
    <w:uiPriority w:val="39"/>
    <w:unhideWhenUsed/>
    <w:qFormat/>
    <w:rsid w:val="00F94E1C"/>
    <w:pPr>
      <w:tabs>
        <w:tab w:val="left" w:pos="426"/>
        <w:tab w:val="left" w:pos="567"/>
        <w:tab w:val="right" w:leader="dot" w:pos="9628"/>
      </w:tabs>
      <w:autoSpaceDN w:val="0"/>
      <w:spacing w:before="60" w:after="60" w:line="240" w:lineRule="auto"/>
      <w:ind w:left="426" w:hanging="426"/>
    </w:pPr>
    <w:rPr>
      <w:rFonts w:eastAsia="Calibri" w:cstheme="minorHAnsi"/>
      <w:b/>
      <w:bCs/>
      <w:smallCaps/>
      <w:color w:val="262626"/>
      <w:lang w:eastAsia="ru-RU"/>
    </w:rPr>
  </w:style>
  <w:style w:type="paragraph" w:customStyle="1" w:styleId="-112">
    <w:name w:val="Цветной список - Акцент 11"/>
    <w:basedOn w:val="a"/>
    <w:link w:val="-13"/>
    <w:qFormat/>
    <w:rsid w:val="00F94E1C"/>
    <w:pPr>
      <w:widowControl w:val="0"/>
      <w:tabs>
        <w:tab w:val="left" w:pos="993"/>
      </w:tabs>
      <w:autoSpaceDE w:val="0"/>
      <w:autoSpaceDN w:val="0"/>
      <w:adjustRightInd w:val="0"/>
      <w:spacing w:before="120" w:after="60" w:line="240" w:lineRule="auto"/>
      <w:ind w:left="360" w:hanging="360"/>
      <w:jc w:val="both"/>
    </w:pPr>
    <w:rPr>
      <w:rFonts w:ascii="Times New Roman CYR" w:eastAsia="Times New Roman" w:hAnsi="Times New Roman CYR" w:cs="Times New Roman"/>
      <w:sz w:val="24"/>
      <w:szCs w:val="24"/>
    </w:rPr>
  </w:style>
  <w:style w:type="character" w:customStyle="1" w:styleId="-13">
    <w:name w:val="Цветной список - Акцент 1 Знак"/>
    <w:link w:val="-112"/>
    <w:locked/>
    <w:rsid w:val="00F94E1C"/>
    <w:rPr>
      <w:rFonts w:ascii="Times New Roman CYR" w:eastAsia="Times New Roman" w:hAnsi="Times New Roman CYR" w:cs="Times New Roman"/>
      <w:sz w:val="24"/>
      <w:szCs w:val="24"/>
    </w:rPr>
  </w:style>
  <w:style w:type="table" w:customStyle="1" w:styleId="100">
    <w:name w:val="Сетка таблицы10"/>
    <w:basedOn w:val="a1"/>
    <w:next w:val="aa"/>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Intense Emphasis"/>
    <w:uiPriority w:val="21"/>
    <w:qFormat/>
    <w:rsid w:val="00F94E1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6">
    <w:name w:val="Strong"/>
    <w:uiPriority w:val="22"/>
    <w:qFormat/>
    <w:rsid w:val="00F94E1C"/>
    <w:rPr>
      <w:b/>
      <w:bCs/>
      <w:spacing w:val="0"/>
    </w:rPr>
  </w:style>
  <w:style w:type="character" w:styleId="aff7">
    <w:name w:val="Emphasis"/>
    <w:uiPriority w:val="20"/>
    <w:qFormat/>
    <w:rsid w:val="00F94E1C"/>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8">
    <w:name w:val="No Spacing"/>
    <w:basedOn w:val="a"/>
    <w:link w:val="aff9"/>
    <w:uiPriority w:val="1"/>
    <w:qFormat/>
    <w:rsid w:val="00F94E1C"/>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character" w:styleId="affa">
    <w:name w:val="Subtle Emphasis"/>
    <w:uiPriority w:val="19"/>
    <w:qFormat/>
    <w:rsid w:val="00F94E1C"/>
    <w:rPr>
      <w:rFonts w:asciiTheme="majorHAnsi" w:eastAsiaTheme="majorEastAsia" w:hAnsiTheme="majorHAnsi" w:cstheme="majorBidi"/>
      <w:b/>
      <w:i/>
      <w:color w:val="4F81BD" w:themeColor="accent1"/>
    </w:rPr>
  </w:style>
  <w:style w:type="character" w:styleId="affb">
    <w:name w:val="Subtle Reference"/>
    <w:uiPriority w:val="31"/>
    <w:qFormat/>
    <w:rsid w:val="00F94E1C"/>
    <w:rPr>
      <w:i/>
      <w:iCs/>
      <w:smallCaps/>
      <w:color w:val="C0504D" w:themeColor="accent2"/>
      <w:u w:color="C0504D" w:themeColor="accent2"/>
    </w:rPr>
  </w:style>
  <w:style w:type="character" w:styleId="affc">
    <w:name w:val="Intense Reference"/>
    <w:uiPriority w:val="32"/>
    <w:qFormat/>
    <w:rsid w:val="00F94E1C"/>
    <w:rPr>
      <w:b/>
      <w:bCs/>
      <w:i/>
      <w:iCs/>
      <w:smallCaps/>
      <w:color w:val="C0504D" w:themeColor="accent2"/>
      <w:u w:color="C0504D" w:themeColor="accent2"/>
    </w:rPr>
  </w:style>
  <w:style w:type="character" w:styleId="affd">
    <w:name w:val="Book Title"/>
    <w:uiPriority w:val="33"/>
    <w:qFormat/>
    <w:rsid w:val="00F94E1C"/>
    <w:rPr>
      <w:rFonts w:asciiTheme="majorHAnsi" w:eastAsiaTheme="majorEastAsia" w:hAnsiTheme="majorHAnsi" w:cstheme="majorBidi"/>
      <w:b/>
      <w:bCs/>
      <w:smallCaps/>
      <w:color w:val="C0504D" w:themeColor="accent2"/>
      <w:u w:val="single"/>
    </w:rPr>
  </w:style>
  <w:style w:type="paragraph" w:styleId="affe">
    <w:name w:val="TOC Heading"/>
    <w:basedOn w:val="10"/>
    <w:next w:val="a"/>
    <w:uiPriority w:val="39"/>
    <w:unhideWhenUsed/>
    <w:qFormat/>
    <w:rsid w:val="00F94E1C"/>
    <w:pPr>
      <w:pageBreakBefore/>
      <w:shd w:val="clear" w:color="auto" w:fill="76923C" w:themeFill="accent3" w:themeFillShade="BF"/>
      <w:ind w:firstLine="426"/>
      <w:jc w:val="both"/>
      <w:outlineLvl w:val="9"/>
    </w:pPr>
    <w:rPr>
      <w:rFonts w:ascii="Arial" w:eastAsia="Times New Roman" w:hAnsi="Arial"/>
      <w:iCs/>
      <w:color w:val="FFFFFF"/>
      <w:sz w:val="36"/>
      <w:szCs w:val="36"/>
      <w:lang w:eastAsia="ru-RU"/>
    </w:rPr>
  </w:style>
  <w:style w:type="character" w:customStyle="1" w:styleId="aff9">
    <w:name w:val="Без интервала Знак"/>
    <w:basedOn w:val="a0"/>
    <w:link w:val="aff8"/>
    <w:uiPriority w:val="1"/>
    <w:rsid w:val="00F94E1C"/>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F94E1C"/>
    <w:pPr>
      <w:tabs>
        <w:tab w:val="right" w:leader="dot" w:pos="9628"/>
      </w:tabs>
      <w:autoSpaceDN w:val="0"/>
      <w:spacing w:after="0" w:line="240" w:lineRule="auto"/>
      <w:ind w:left="1416"/>
    </w:pPr>
    <w:rPr>
      <w:rFonts w:eastAsia="Calibri" w:cstheme="minorHAnsi"/>
      <w:smallCaps/>
      <w:color w:val="262626"/>
      <w:lang w:eastAsia="ru-RU"/>
    </w:rPr>
  </w:style>
  <w:style w:type="character" w:styleId="afff">
    <w:name w:val="Hyperlink"/>
    <w:basedOn w:val="a0"/>
    <w:uiPriority w:val="99"/>
    <w:unhideWhenUsed/>
    <w:rsid w:val="00F94E1C"/>
    <w:rPr>
      <w:color w:val="0000FF" w:themeColor="hyperlink"/>
      <w:u w:val="single"/>
    </w:rPr>
  </w:style>
  <w:style w:type="paragraph" w:styleId="afff0">
    <w:name w:val="Body Text"/>
    <w:basedOn w:val="a"/>
    <w:link w:val="afff1"/>
    <w:rsid w:val="00F94E1C"/>
    <w:pPr>
      <w:autoSpaceDE w:val="0"/>
      <w:autoSpaceDN w:val="0"/>
      <w:adjustRightInd w:val="0"/>
      <w:spacing w:after="0" w:line="240" w:lineRule="auto"/>
      <w:jc w:val="both"/>
    </w:pPr>
    <w:rPr>
      <w:rFonts w:ascii="TimesET" w:eastAsia="Times New Roman" w:hAnsi="TimesET" w:cs="Times New Roman"/>
      <w:b/>
      <w:i/>
      <w:sz w:val="30"/>
      <w:szCs w:val="30"/>
      <w:lang w:eastAsia="ru-RU"/>
    </w:rPr>
  </w:style>
  <w:style w:type="character" w:customStyle="1" w:styleId="afff1">
    <w:name w:val="Основной текст Знак"/>
    <w:basedOn w:val="a0"/>
    <w:link w:val="afff0"/>
    <w:rsid w:val="00F94E1C"/>
    <w:rPr>
      <w:rFonts w:ascii="TimesET" w:eastAsia="Times New Roman" w:hAnsi="TimesET" w:cs="Times New Roman"/>
      <w:b/>
      <w:i/>
      <w:sz w:val="30"/>
      <w:szCs w:val="30"/>
      <w:lang w:eastAsia="ru-RU"/>
    </w:rPr>
  </w:style>
  <w:style w:type="paragraph" w:styleId="afff2">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3"/>
    <w:uiPriority w:val="99"/>
    <w:unhideWhenUsed/>
    <w:qFormat/>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character" w:customStyle="1" w:styleId="apple-converted-space">
    <w:name w:val="apple-converted-space"/>
    <w:basedOn w:val="a0"/>
    <w:rsid w:val="00F94E1C"/>
  </w:style>
  <w:style w:type="paragraph" w:customStyle="1" w:styleId="Standard">
    <w:name w:val="Standard"/>
    <w:rsid w:val="00F94E1C"/>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F94E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F94E1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paragraph" w:styleId="43">
    <w:name w:val="toc 4"/>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53">
    <w:name w:val="toc 5"/>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63">
    <w:name w:val="toc 6"/>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73">
    <w:name w:val="toc 7"/>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82">
    <w:name w:val="toc 8"/>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92">
    <w:name w:val="toc 9"/>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customStyle="1" w:styleId="s3">
    <w:name w:val="s_3"/>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paragraph" w:customStyle="1" w:styleId="s1">
    <w:name w:val="s_1"/>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character" w:customStyle="1" w:styleId="ConsPlusNormal0">
    <w:name w:val="ConsPlusNormal Знак"/>
    <w:link w:val="ConsPlusNormal"/>
    <w:rsid w:val="00F94E1C"/>
    <w:rPr>
      <w:rFonts w:ascii="Arial" w:eastAsia="Times New Roman" w:hAnsi="Arial" w:cs="Arial"/>
      <w:sz w:val="20"/>
      <w:szCs w:val="20"/>
      <w:lang w:eastAsia="ru-RU"/>
    </w:rPr>
  </w:style>
  <w:style w:type="character" w:customStyle="1" w:styleId="FontStyle25">
    <w:name w:val="Font Style25"/>
    <w:rsid w:val="00F94E1C"/>
    <w:rPr>
      <w:rFonts w:ascii="Arial" w:hAnsi="Arial" w:cs="Arial" w:hint="default"/>
      <w:sz w:val="26"/>
      <w:szCs w:val="26"/>
    </w:rPr>
  </w:style>
  <w:style w:type="character" w:styleId="afff4">
    <w:name w:val="annotation reference"/>
    <w:basedOn w:val="a0"/>
    <w:uiPriority w:val="99"/>
    <w:semiHidden/>
    <w:unhideWhenUsed/>
    <w:rsid w:val="00F94E1C"/>
    <w:rPr>
      <w:sz w:val="16"/>
      <w:szCs w:val="16"/>
    </w:rPr>
  </w:style>
  <w:style w:type="numbering" w:customStyle="1" w:styleId="1f2">
    <w:name w:val="Нет списка1"/>
    <w:next w:val="a2"/>
    <w:uiPriority w:val="99"/>
    <w:semiHidden/>
    <w:unhideWhenUsed/>
    <w:rsid w:val="00F94E1C"/>
  </w:style>
  <w:style w:type="paragraph" w:customStyle="1" w:styleId="27">
    <w:name w:val="заголовок 2"/>
    <w:basedOn w:val="a"/>
    <w:next w:val="a"/>
    <w:rsid w:val="00F94E1C"/>
    <w:pPr>
      <w:keepNext/>
      <w:suppressAutoHyphens/>
      <w:autoSpaceDE w:val="0"/>
      <w:autoSpaceDN w:val="0"/>
      <w:adjustRightInd w:val="0"/>
      <w:spacing w:after="0" w:line="240" w:lineRule="auto"/>
      <w:jc w:val="center"/>
    </w:pPr>
    <w:rPr>
      <w:rFonts w:ascii="Times New Roman" w:eastAsia="Times New Roman" w:hAnsi="Times New Roman" w:cs="Times New Roman"/>
      <w:bCs/>
      <w:iCs/>
      <w:sz w:val="28"/>
      <w:szCs w:val="24"/>
      <w:lang w:eastAsia="ru-RU"/>
    </w:rPr>
  </w:style>
  <w:style w:type="numbering" w:customStyle="1" w:styleId="112">
    <w:name w:val="Нет списка11"/>
    <w:next w:val="a2"/>
    <w:uiPriority w:val="99"/>
    <w:semiHidden/>
    <w:unhideWhenUsed/>
    <w:rsid w:val="00F94E1C"/>
  </w:style>
  <w:style w:type="character" w:styleId="afff5">
    <w:name w:val="Placeholder Text"/>
    <w:uiPriority w:val="99"/>
    <w:semiHidden/>
    <w:rsid w:val="00F94E1C"/>
    <w:rPr>
      <w:color w:val="808080"/>
    </w:rPr>
  </w:style>
  <w:style w:type="character" w:customStyle="1" w:styleId="propname">
    <w:name w:val="prop_name"/>
    <w:basedOn w:val="a0"/>
    <w:rsid w:val="00F94E1C"/>
  </w:style>
  <w:style w:type="character" w:customStyle="1" w:styleId="propvalue">
    <w:name w:val="prop_value"/>
    <w:basedOn w:val="a0"/>
    <w:rsid w:val="00F94E1C"/>
  </w:style>
  <w:style w:type="character" w:customStyle="1" w:styleId="1f3">
    <w:name w:val="Основной текст Знак1"/>
    <w:basedOn w:val="a0"/>
    <w:uiPriority w:val="99"/>
    <w:semiHidden/>
    <w:rsid w:val="00F94E1C"/>
    <w:rPr>
      <w:sz w:val="22"/>
      <w:szCs w:val="22"/>
      <w:lang w:eastAsia="en-US"/>
    </w:rPr>
  </w:style>
  <w:style w:type="character" w:customStyle="1" w:styleId="b-message-heademail">
    <w:name w:val="b-message-head__email"/>
    <w:rsid w:val="00F94E1C"/>
    <w:rPr>
      <w:rFonts w:cs="Times New Roman"/>
    </w:rPr>
  </w:style>
  <w:style w:type="character" w:customStyle="1" w:styleId="b-message-headname">
    <w:name w:val="b-message-head__name"/>
    <w:rsid w:val="00F94E1C"/>
    <w:rPr>
      <w:rFonts w:cs="Times New Roman"/>
    </w:rPr>
  </w:style>
  <w:style w:type="paragraph" w:customStyle="1" w:styleId="Style1">
    <w:name w:val="Style1"/>
    <w:basedOn w:val="a"/>
    <w:rsid w:val="00F94E1C"/>
    <w:pPr>
      <w:widowControl w:val="0"/>
      <w:autoSpaceDE w:val="0"/>
      <w:autoSpaceDN w:val="0"/>
      <w:adjustRightInd w:val="0"/>
      <w:spacing w:after="0" w:line="373" w:lineRule="exact"/>
      <w:jc w:val="center"/>
    </w:pPr>
    <w:rPr>
      <w:rFonts w:ascii="Times New Roman" w:eastAsia="Calibri" w:hAnsi="Times New Roman" w:cs="Times New Roman"/>
      <w:bCs/>
      <w:iCs/>
      <w:sz w:val="28"/>
      <w:szCs w:val="24"/>
      <w:lang w:eastAsia="ru-RU"/>
    </w:rPr>
  </w:style>
  <w:style w:type="character" w:customStyle="1" w:styleId="FontStyle11">
    <w:name w:val="Font Style11"/>
    <w:rsid w:val="00F94E1C"/>
    <w:rPr>
      <w:rFonts w:ascii="Times New Roman" w:hAnsi="Times New Roman" w:cs="Times New Roman"/>
      <w:b/>
      <w:bCs/>
      <w:spacing w:val="-10"/>
      <w:sz w:val="32"/>
      <w:szCs w:val="32"/>
    </w:rPr>
  </w:style>
  <w:style w:type="character" w:customStyle="1" w:styleId="mrreadfromf">
    <w:name w:val="mr_read__fromf"/>
    <w:rsid w:val="00F94E1C"/>
    <w:rPr>
      <w:rFonts w:cs="Times New Roman"/>
    </w:rPr>
  </w:style>
  <w:style w:type="character" w:customStyle="1" w:styleId="val">
    <w:name w:val="val"/>
    <w:rsid w:val="00F94E1C"/>
    <w:rPr>
      <w:rFonts w:cs="Times New Roman"/>
    </w:rPr>
  </w:style>
  <w:style w:type="character" w:customStyle="1" w:styleId="apple-style-span">
    <w:name w:val="apple-style-span"/>
    <w:basedOn w:val="a0"/>
    <w:rsid w:val="00F94E1C"/>
  </w:style>
  <w:style w:type="character" w:customStyle="1" w:styleId="embra">
    <w:name w:val="embra"/>
    <w:basedOn w:val="a0"/>
    <w:rsid w:val="00F94E1C"/>
  </w:style>
  <w:style w:type="character" w:customStyle="1" w:styleId="rwro">
    <w:name w:val="rwro"/>
    <w:basedOn w:val="a0"/>
    <w:rsid w:val="00F94E1C"/>
  </w:style>
  <w:style w:type="character" w:customStyle="1" w:styleId="auth">
    <w:name w:val="auth"/>
    <w:rsid w:val="00F94E1C"/>
  </w:style>
  <w:style w:type="character" w:customStyle="1" w:styleId="b-mail-personname">
    <w:name w:val="b-mail-person__name"/>
    <w:rsid w:val="00F94E1C"/>
  </w:style>
  <w:style w:type="character" w:customStyle="1" w:styleId="b-message-headmore-contacts">
    <w:name w:val="b-message-head__more-contacts"/>
    <w:rsid w:val="00F94E1C"/>
  </w:style>
  <w:style w:type="character" w:customStyle="1" w:styleId="b-mail-dropdownitemcontent">
    <w:name w:val="b-mail-dropdown__item__content"/>
    <w:rsid w:val="00F94E1C"/>
  </w:style>
  <w:style w:type="character" w:styleId="afff6">
    <w:name w:val="endnote reference"/>
    <w:uiPriority w:val="99"/>
    <w:semiHidden/>
    <w:unhideWhenUsed/>
    <w:rsid w:val="00F94E1C"/>
    <w:rPr>
      <w:vertAlign w:val="superscript"/>
    </w:rPr>
  </w:style>
  <w:style w:type="character" w:customStyle="1" w:styleId="s8">
    <w:name w:val="s8"/>
    <w:rsid w:val="00F94E1C"/>
  </w:style>
  <w:style w:type="numbering" w:customStyle="1" w:styleId="28">
    <w:name w:val="Нет списка2"/>
    <w:next w:val="a2"/>
    <w:uiPriority w:val="99"/>
    <w:semiHidden/>
    <w:unhideWhenUsed/>
    <w:rsid w:val="00F94E1C"/>
  </w:style>
  <w:style w:type="character" w:styleId="afff7">
    <w:name w:val="FollowedHyperlink"/>
    <w:basedOn w:val="a0"/>
    <w:uiPriority w:val="99"/>
    <w:semiHidden/>
    <w:unhideWhenUsed/>
    <w:rsid w:val="00F94E1C"/>
    <w:rPr>
      <w:color w:val="800080" w:themeColor="followedHyperlink"/>
      <w:u w:val="single"/>
    </w:rPr>
  </w:style>
  <w:style w:type="numbering" w:customStyle="1" w:styleId="35">
    <w:name w:val="Нет списка3"/>
    <w:next w:val="a2"/>
    <w:uiPriority w:val="99"/>
    <w:semiHidden/>
    <w:unhideWhenUsed/>
    <w:rsid w:val="00F94E1C"/>
  </w:style>
  <w:style w:type="table" w:customStyle="1" w:styleId="-113">
    <w:name w:val="Цветная сетка - Акцент 11"/>
    <w:basedOn w:val="a1"/>
    <w:next w:val="-11"/>
    <w:uiPriority w:val="73"/>
    <w:rsid w:val="00F94E1C"/>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F94E1C"/>
    <w:pPr>
      <w:spacing w:before="100" w:beforeAutospacing="1" w:after="100" w:afterAutospacing="1" w:line="240" w:lineRule="auto"/>
    </w:pPr>
    <w:rPr>
      <w:rFonts w:ascii="Tahoma" w:eastAsia="Times New Roman" w:hAnsi="Tahoma" w:cs="Times New Roman"/>
      <w:sz w:val="20"/>
      <w:szCs w:val="20"/>
      <w:lang w:val="en-US"/>
    </w:rPr>
  </w:style>
  <w:style w:type="table" w:customStyle="1" w:styleId="ListTable2Accent1">
    <w:name w:val="List Table 2 Accent 1"/>
    <w:basedOn w:val="a1"/>
    <w:uiPriority w:val="47"/>
    <w:rsid w:val="00F94E1C"/>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F94E1C"/>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6">
    <w:name w:val="xl66"/>
    <w:basedOn w:val="a"/>
    <w:rsid w:val="00F94E1C"/>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67">
    <w:name w:val="xl67"/>
    <w:basedOn w:val="a"/>
    <w:rsid w:val="00F94E1C"/>
    <w:pPr>
      <w:pBdr>
        <w:top w:val="single" w:sz="8" w:space="0" w:color="auto"/>
        <w:left w:val="single" w:sz="8" w:space="0" w:color="auto"/>
        <w:bottom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8">
    <w:name w:val="xl68"/>
    <w:basedOn w:val="a"/>
    <w:rsid w:val="00F94E1C"/>
    <w:pPr>
      <w:pBdr>
        <w:top w:val="single" w:sz="8" w:space="0" w:color="auto"/>
        <w:left w:val="single" w:sz="8" w:space="0" w:color="auto"/>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69">
    <w:name w:val="xl69"/>
    <w:basedOn w:val="a"/>
    <w:rsid w:val="00F94E1C"/>
    <w:pPr>
      <w:pBdr>
        <w:left w:val="single" w:sz="8"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0">
    <w:name w:val="xl70"/>
    <w:basedOn w:val="a"/>
    <w:rsid w:val="00F94E1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1">
    <w:name w:val="xl71"/>
    <w:basedOn w:val="a"/>
    <w:rsid w:val="00F94E1C"/>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2">
    <w:name w:val="xl72"/>
    <w:basedOn w:val="a"/>
    <w:rsid w:val="00F94E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3">
    <w:name w:val="xl73"/>
    <w:basedOn w:val="a"/>
    <w:rsid w:val="00F94E1C"/>
    <w:pPr>
      <w:pBdr>
        <w:top w:val="single" w:sz="4" w:space="0" w:color="000000"/>
        <w:left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4">
    <w:name w:val="xl74"/>
    <w:basedOn w:val="a"/>
    <w:rsid w:val="00F94E1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5">
    <w:name w:val="xl75"/>
    <w:basedOn w:val="a"/>
    <w:rsid w:val="00F94E1C"/>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76">
    <w:name w:val="xl76"/>
    <w:basedOn w:val="a"/>
    <w:rsid w:val="00F94E1C"/>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77">
    <w:name w:val="xl77"/>
    <w:basedOn w:val="a"/>
    <w:rsid w:val="00F94E1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4"/>
      <w:lang w:eastAsia="ru-RU"/>
    </w:rPr>
  </w:style>
  <w:style w:type="paragraph" w:customStyle="1" w:styleId="xl78">
    <w:name w:val="xl78"/>
    <w:basedOn w:val="a"/>
    <w:rsid w:val="00F94E1C"/>
    <w:pPr>
      <w:pBdr>
        <w:left w:val="single" w:sz="4" w:space="0" w:color="auto"/>
        <w:bottom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9">
    <w:name w:val="xl79"/>
    <w:basedOn w:val="a"/>
    <w:rsid w:val="00F94E1C"/>
    <w:pPr>
      <w:pBdr>
        <w:top w:val="single" w:sz="4" w:space="0" w:color="000000"/>
        <w:left w:val="single" w:sz="4" w:space="0" w:color="auto"/>
        <w:bottom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0">
    <w:name w:val="xl80"/>
    <w:basedOn w:val="a"/>
    <w:rsid w:val="00F94E1C"/>
    <w:pPr>
      <w:pBdr>
        <w:top w:val="single" w:sz="4" w:space="0" w:color="000000"/>
        <w:left w:val="single" w:sz="4" w:space="0" w:color="auto"/>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1">
    <w:name w:val="xl81"/>
    <w:basedOn w:val="a"/>
    <w:rsid w:val="00F94E1C"/>
    <w:pPr>
      <w:pBdr>
        <w:top w:val="single" w:sz="8" w:space="0" w:color="auto"/>
        <w:left w:val="single" w:sz="4" w:space="0" w:color="000000"/>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2">
    <w:name w:val="xl82"/>
    <w:basedOn w:val="a"/>
    <w:rsid w:val="00F94E1C"/>
    <w:pPr>
      <w:pBdr>
        <w:left w:val="single" w:sz="4" w:space="0" w:color="000000"/>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3">
    <w:name w:val="xl83"/>
    <w:basedOn w:val="a"/>
    <w:rsid w:val="00F94E1C"/>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4">
    <w:name w:val="xl84"/>
    <w:basedOn w:val="a"/>
    <w:rsid w:val="00F94E1C"/>
    <w:pPr>
      <w:pBdr>
        <w:top w:val="single" w:sz="4" w:space="0" w:color="000000"/>
        <w:left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3">
    <w:name w:val="xl63"/>
    <w:basedOn w:val="a"/>
    <w:rsid w:val="00F94E1C"/>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4">
    <w:name w:val="xl64"/>
    <w:basedOn w:val="a"/>
    <w:rsid w:val="00F94E1C"/>
    <w:pPr>
      <w:pBdr>
        <w:top w:val="single" w:sz="8" w:space="0" w:color="auto"/>
        <w:left w:val="single" w:sz="8" w:space="0" w:color="auto"/>
        <w:bottom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numbering" w:customStyle="1" w:styleId="1">
    <w:name w:val="Стиль1"/>
    <w:uiPriority w:val="99"/>
    <w:rsid w:val="00F94E1C"/>
    <w:pPr>
      <w:numPr>
        <w:numId w:val="27"/>
      </w:numPr>
    </w:pPr>
  </w:style>
  <w:style w:type="paragraph" w:customStyle="1" w:styleId="xl85">
    <w:name w:val="xl85"/>
    <w:basedOn w:val="a"/>
    <w:rsid w:val="00F94E1C"/>
    <w:pPr>
      <w:pBdr>
        <w:top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6">
    <w:name w:val="xl86"/>
    <w:basedOn w:val="a"/>
    <w:rsid w:val="00F94E1C"/>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7">
    <w:name w:val="xl87"/>
    <w:basedOn w:val="a"/>
    <w:rsid w:val="00F94E1C"/>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F94E1C"/>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character" w:customStyle="1" w:styleId="phone">
    <w:name w:val="phone"/>
    <w:basedOn w:val="a0"/>
    <w:rsid w:val="00F94E1C"/>
  </w:style>
  <w:style w:type="character" w:customStyle="1" w:styleId="tel">
    <w:name w:val="tel"/>
    <w:basedOn w:val="a0"/>
    <w:rsid w:val="00F94E1C"/>
  </w:style>
  <w:style w:type="character" w:customStyle="1" w:styleId="cut2visible">
    <w:name w:val="cut2__visible"/>
    <w:basedOn w:val="a0"/>
    <w:rsid w:val="00F94E1C"/>
  </w:style>
  <w:style w:type="character" w:customStyle="1" w:styleId="afff3">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2"/>
    <w:uiPriority w:val="99"/>
    <w:rsid w:val="00F94E1C"/>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F94E1C"/>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F94E1C"/>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F94E1C"/>
    <w:rPr>
      <w:rFonts w:asciiTheme="majorHAnsi" w:eastAsiaTheme="majorEastAsia" w:hAnsiTheme="majorHAnsi" w:cstheme="majorBidi"/>
      <w:bCs/>
      <w:i/>
      <w:iCs/>
      <w:color w:val="404040" w:themeColor="text1" w:themeTint="BF"/>
      <w:lang w:eastAsia="ru-RU"/>
    </w:rPr>
  </w:style>
  <w:style w:type="character" w:customStyle="1" w:styleId="1f4">
    <w:name w:val="Подзаголовок Знак1"/>
    <w:basedOn w:val="a0"/>
    <w:uiPriority w:val="11"/>
    <w:rsid w:val="00F94E1C"/>
    <w:rPr>
      <w:rFonts w:asciiTheme="majorHAnsi" w:eastAsiaTheme="majorEastAsia" w:hAnsiTheme="majorHAnsi" w:cstheme="majorBidi"/>
      <w:bCs/>
      <w:i/>
      <w:iCs/>
      <w:color w:val="4F81BD" w:themeColor="accent1"/>
      <w:spacing w:val="15"/>
      <w:sz w:val="24"/>
      <w:szCs w:val="24"/>
      <w:lang w:eastAsia="ru-RU"/>
    </w:rPr>
  </w:style>
  <w:style w:type="character" w:customStyle="1" w:styleId="1f5">
    <w:name w:val="Верхний колонтитул Знак1"/>
    <w:basedOn w:val="a0"/>
    <w:semiHidden/>
    <w:rsid w:val="00F94E1C"/>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F94E1C"/>
    <w:rPr>
      <w:rFonts w:ascii="Times New Roman" w:eastAsia="Times New Roman" w:hAnsi="Times New Roman" w:cs="Times New Roman"/>
      <w:bCs/>
      <w:sz w:val="28"/>
      <w:szCs w:val="28"/>
      <w:lang w:eastAsia="ru-RU"/>
    </w:rPr>
  </w:style>
  <w:style w:type="numbering" w:customStyle="1" w:styleId="44">
    <w:name w:val="Нет списка4"/>
    <w:next w:val="a2"/>
    <w:uiPriority w:val="99"/>
    <w:semiHidden/>
    <w:unhideWhenUsed/>
    <w:rsid w:val="00F94E1C"/>
  </w:style>
  <w:style w:type="table" w:customStyle="1" w:styleId="-121">
    <w:name w:val="Цветная сетка - Акцент 12"/>
    <w:basedOn w:val="a1"/>
    <w:next w:val="-11"/>
    <w:uiPriority w:val="73"/>
    <w:rsid w:val="00F94E1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F94E1C"/>
  </w:style>
  <w:style w:type="numbering" w:customStyle="1" w:styleId="1110">
    <w:name w:val="Нет списка111"/>
    <w:next w:val="a2"/>
    <w:uiPriority w:val="99"/>
    <w:semiHidden/>
    <w:unhideWhenUsed/>
    <w:rsid w:val="00F94E1C"/>
  </w:style>
  <w:style w:type="numbering" w:customStyle="1" w:styleId="212">
    <w:name w:val="Нет списка21"/>
    <w:next w:val="a2"/>
    <w:uiPriority w:val="99"/>
    <w:semiHidden/>
    <w:unhideWhenUsed/>
    <w:rsid w:val="00F94E1C"/>
  </w:style>
  <w:style w:type="numbering" w:customStyle="1" w:styleId="312">
    <w:name w:val="Нет списка31"/>
    <w:next w:val="a2"/>
    <w:uiPriority w:val="99"/>
    <w:semiHidden/>
    <w:unhideWhenUsed/>
    <w:rsid w:val="00F94E1C"/>
  </w:style>
  <w:style w:type="table" w:customStyle="1" w:styleId="-1112">
    <w:name w:val="Цветная сетка - Акцент 111"/>
    <w:basedOn w:val="a1"/>
    <w:next w:val="-11"/>
    <w:uiPriority w:val="73"/>
    <w:rsid w:val="00F94E1C"/>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F94E1C"/>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F94E1C"/>
    <w:pPr>
      <w:widowControl w:val="0"/>
      <w:autoSpaceDE w:val="0"/>
      <w:autoSpaceDN w:val="0"/>
      <w:adjustRightInd w:val="0"/>
      <w:spacing w:after="0" w:line="240" w:lineRule="auto"/>
      <w:jc w:val="center"/>
    </w:pPr>
    <w:rPr>
      <w:rFonts w:ascii="Times New Roman CYR" w:eastAsia="Times New Roman" w:hAnsi="Times New Roman CYR" w:cs="Times New Roman"/>
      <w:sz w:val="20"/>
      <w:szCs w:val="20"/>
    </w:rPr>
  </w:style>
  <w:style w:type="character" w:customStyle="1" w:styleId="2a">
    <w:name w:val="Табл2 Знак"/>
    <w:link w:val="29"/>
    <w:rsid w:val="00F94E1C"/>
    <w:rPr>
      <w:rFonts w:ascii="Times New Roman CYR" w:eastAsia="Times New Roman" w:hAnsi="Times New Roman CYR" w:cs="Times New Roman"/>
      <w:sz w:val="20"/>
      <w:szCs w:val="20"/>
    </w:rPr>
  </w:style>
  <w:style w:type="numbering" w:customStyle="1" w:styleId="113">
    <w:name w:val="Стиль11"/>
    <w:uiPriority w:val="99"/>
    <w:rsid w:val="00F94E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uiPriority w:val="9"/>
    <w:qFormat/>
    <w:rsid w:val="00F94E1C"/>
    <w:pPr>
      <w:autoSpaceDE w:val="0"/>
      <w:autoSpaceDN w:val="0"/>
      <w:adjustRightInd w:val="0"/>
      <w:spacing w:after="0" w:line="240" w:lineRule="auto"/>
      <w:ind w:firstLine="709"/>
      <w:jc w:val="center"/>
      <w:outlineLvl w:val="0"/>
    </w:pPr>
    <w:rPr>
      <w:rFonts w:ascii="Times New Roman" w:eastAsia="Calibri" w:hAnsi="Times New Roman" w:cs="Times New Roman"/>
      <w:b/>
      <w:sz w:val="28"/>
      <w:szCs w:val="28"/>
    </w:rPr>
  </w:style>
  <w:style w:type="paragraph" w:styleId="20">
    <w:name w:val="heading 2"/>
    <w:basedOn w:val="a"/>
    <w:next w:val="a"/>
    <w:link w:val="21"/>
    <w:uiPriority w:val="9"/>
    <w:unhideWhenUsed/>
    <w:qFormat/>
    <w:rsid w:val="00F94E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94E1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94E1C"/>
    <w:pPr>
      <w:numPr>
        <w:ilvl w:val="3"/>
        <w:numId w:val="8"/>
      </w:numPr>
      <w:autoSpaceDN w:val="0"/>
      <w:spacing w:before="200" w:after="100" w:line="240" w:lineRule="auto"/>
      <w:contextualSpacing/>
      <w:jc w:val="both"/>
      <w:outlineLvl w:val="3"/>
    </w:pPr>
    <w:rPr>
      <w:rFonts w:asciiTheme="majorHAnsi" w:eastAsiaTheme="majorEastAsia" w:hAnsiTheme="majorHAnsi" w:cstheme="majorBidi"/>
      <w:b/>
      <w:color w:val="365F91" w:themeColor="accent1" w:themeShade="BF"/>
      <w:sz w:val="24"/>
      <w:lang w:eastAsia="ru-RU"/>
    </w:rPr>
  </w:style>
  <w:style w:type="paragraph" w:styleId="5">
    <w:name w:val="heading 5"/>
    <w:basedOn w:val="a"/>
    <w:next w:val="a"/>
    <w:link w:val="50"/>
    <w:uiPriority w:val="9"/>
    <w:unhideWhenUsed/>
    <w:qFormat/>
    <w:rsid w:val="00F94E1C"/>
    <w:pPr>
      <w:numPr>
        <w:ilvl w:val="4"/>
        <w:numId w:val="8"/>
      </w:numPr>
      <w:autoSpaceDN w:val="0"/>
      <w:spacing w:before="200" w:after="100" w:line="240" w:lineRule="auto"/>
      <w:contextualSpacing/>
      <w:jc w:val="both"/>
      <w:outlineLvl w:val="4"/>
    </w:pPr>
    <w:rPr>
      <w:rFonts w:asciiTheme="majorHAnsi" w:eastAsiaTheme="majorEastAsia" w:hAnsiTheme="majorHAnsi" w:cstheme="majorBidi"/>
      <w:caps/>
      <w:color w:val="943634" w:themeColor="accent2" w:themeShade="BF"/>
      <w:lang w:eastAsia="ru-RU"/>
    </w:rPr>
  </w:style>
  <w:style w:type="paragraph" w:styleId="6">
    <w:name w:val="heading 6"/>
    <w:basedOn w:val="a"/>
    <w:next w:val="a"/>
    <w:link w:val="60"/>
    <w:uiPriority w:val="9"/>
    <w:unhideWhenUsed/>
    <w:qFormat/>
    <w:rsid w:val="00F94E1C"/>
    <w:pPr>
      <w:numPr>
        <w:ilvl w:val="5"/>
        <w:numId w:val="8"/>
      </w:numPr>
      <w:autoSpaceDN w:val="0"/>
      <w:spacing w:before="200" w:after="100" w:line="240" w:lineRule="auto"/>
      <w:contextualSpacing/>
      <w:jc w:val="both"/>
      <w:outlineLvl w:val="5"/>
    </w:pPr>
    <w:rPr>
      <w:rFonts w:asciiTheme="majorHAnsi" w:eastAsiaTheme="majorEastAsia" w:hAnsiTheme="majorHAnsi" w:cstheme="majorBidi"/>
      <w:bCs/>
      <w:color w:val="365F91" w:themeColor="accent1" w:themeShade="BF"/>
      <w:lang w:eastAsia="ru-RU"/>
    </w:rPr>
  </w:style>
  <w:style w:type="paragraph" w:styleId="7">
    <w:name w:val="heading 7"/>
    <w:basedOn w:val="a"/>
    <w:next w:val="a"/>
    <w:link w:val="70"/>
    <w:uiPriority w:val="9"/>
    <w:unhideWhenUsed/>
    <w:qFormat/>
    <w:rsid w:val="00F94E1C"/>
    <w:pPr>
      <w:keepNext/>
      <w:keepLines/>
      <w:numPr>
        <w:ilvl w:val="6"/>
        <w:numId w:val="8"/>
      </w:numPr>
      <w:autoSpaceDN w:val="0"/>
      <w:spacing w:before="200" w:after="120" w:line="240" w:lineRule="auto"/>
      <w:jc w:val="both"/>
      <w:outlineLvl w:val="6"/>
    </w:pPr>
    <w:rPr>
      <w:rFonts w:asciiTheme="majorHAnsi" w:eastAsiaTheme="majorEastAsia" w:hAnsiTheme="majorHAnsi" w:cstheme="majorBidi"/>
      <w:bCs/>
      <w:i/>
      <w:iCs/>
      <w:color w:val="404040" w:themeColor="text1" w:themeTint="BF"/>
      <w:sz w:val="24"/>
      <w:szCs w:val="24"/>
      <w:lang w:eastAsia="ru-RU"/>
    </w:rPr>
  </w:style>
  <w:style w:type="paragraph" w:styleId="8">
    <w:name w:val="heading 8"/>
    <w:basedOn w:val="a"/>
    <w:next w:val="a"/>
    <w:link w:val="80"/>
    <w:uiPriority w:val="9"/>
    <w:unhideWhenUsed/>
    <w:qFormat/>
    <w:rsid w:val="00F94E1C"/>
    <w:pPr>
      <w:keepNext/>
      <w:keepLines/>
      <w:numPr>
        <w:ilvl w:val="7"/>
        <w:numId w:val="8"/>
      </w:numPr>
      <w:autoSpaceDN w:val="0"/>
      <w:spacing w:before="200" w:after="120" w:line="240" w:lineRule="auto"/>
      <w:jc w:val="both"/>
      <w:outlineLvl w:val="7"/>
    </w:pPr>
    <w:rPr>
      <w:rFonts w:asciiTheme="majorHAnsi" w:eastAsiaTheme="majorEastAsia" w:hAnsiTheme="majorHAnsi" w:cstheme="majorBidi"/>
      <w:bCs/>
      <w:color w:val="404040" w:themeColor="text1" w:themeTint="BF"/>
      <w:sz w:val="20"/>
      <w:szCs w:val="20"/>
      <w:lang w:eastAsia="ru-RU"/>
    </w:rPr>
  </w:style>
  <w:style w:type="paragraph" w:styleId="9">
    <w:name w:val="heading 9"/>
    <w:basedOn w:val="a"/>
    <w:next w:val="a"/>
    <w:link w:val="90"/>
    <w:uiPriority w:val="9"/>
    <w:semiHidden/>
    <w:unhideWhenUsed/>
    <w:qFormat/>
    <w:rsid w:val="00F94E1C"/>
    <w:pPr>
      <w:keepNext/>
      <w:keepLines/>
      <w:numPr>
        <w:ilvl w:val="8"/>
        <w:numId w:val="8"/>
      </w:numPr>
      <w:autoSpaceDN w:val="0"/>
      <w:spacing w:before="200" w:after="120" w:line="240" w:lineRule="auto"/>
      <w:jc w:val="both"/>
      <w:outlineLvl w:val="8"/>
    </w:pPr>
    <w:rPr>
      <w:rFonts w:asciiTheme="majorHAnsi" w:eastAsiaTheme="majorEastAsia" w:hAnsiTheme="majorHAnsi" w:cstheme="majorBidi"/>
      <w:bCs/>
      <w:i/>
      <w:iCs/>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94E1C"/>
    <w:rPr>
      <w:rFonts w:ascii="Times New Roman" w:eastAsia="Calibri" w:hAnsi="Times New Roman" w:cs="Times New Roman"/>
      <w:b/>
      <w:sz w:val="28"/>
      <w:szCs w:val="28"/>
    </w:rPr>
  </w:style>
  <w:style w:type="character" w:customStyle="1" w:styleId="21">
    <w:name w:val="Заголовок 2 Знак"/>
    <w:basedOn w:val="a0"/>
    <w:link w:val="20"/>
    <w:uiPriority w:val="9"/>
    <w:rsid w:val="00F94E1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F94E1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94E1C"/>
    <w:rPr>
      <w:rFonts w:asciiTheme="majorHAnsi" w:eastAsiaTheme="majorEastAsia" w:hAnsiTheme="majorHAnsi" w:cstheme="majorBidi"/>
      <w:b/>
      <w:color w:val="365F91" w:themeColor="accent1" w:themeShade="BF"/>
      <w:sz w:val="24"/>
      <w:lang w:eastAsia="ru-RU"/>
    </w:rPr>
  </w:style>
  <w:style w:type="character" w:customStyle="1" w:styleId="50">
    <w:name w:val="Заголовок 5 Знак"/>
    <w:basedOn w:val="a0"/>
    <w:link w:val="5"/>
    <w:uiPriority w:val="9"/>
    <w:rsid w:val="00F94E1C"/>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0"/>
    <w:link w:val="6"/>
    <w:uiPriority w:val="9"/>
    <w:rsid w:val="00F94E1C"/>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0"/>
    <w:link w:val="7"/>
    <w:uiPriority w:val="9"/>
    <w:rsid w:val="00F94E1C"/>
    <w:rPr>
      <w:rFonts w:asciiTheme="majorHAnsi" w:eastAsiaTheme="majorEastAsia" w:hAnsiTheme="majorHAnsi" w:cstheme="majorBidi"/>
      <w:bCs/>
      <w:i/>
      <w:iCs/>
      <w:color w:val="404040" w:themeColor="text1" w:themeTint="BF"/>
      <w:sz w:val="24"/>
      <w:szCs w:val="24"/>
      <w:lang w:eastAsia="ru-RU"/>
    </w:rPr>
  </w:style>
  <w:style w:type="character" w:customStyle="1" w:styleId="80">
    <w:name w:val="Заголовок 8 Знак"/>
    <w:basedOn w:val="a0"/>
    <w:link w:val="8"/>
    <w:uiPriority w:val="9"/>
    <w:rsid w:val="00F94E1C"/>
    <w:rPr>
      <w:rFonts w:asciiTheme="majorHAnsi" w:eastAsiaTheme="majorEastAsia" w:hAnsiTheme="majorHAnsi" w:cstheme="majorBidi"/>
      <w:bCs/>
      <w:color w:val="404040" w:themeColor="text1" w:themeTint="BF"/>
      <w:sz w:val="20"/>
      <w:szCs w:val="20"/>
      <w:lang w:eastAsia="ru-RU"/>
    </w:rPr>
  </w:style>
  <w:style w:type="character" w:customStyle="1" w:styleId="90">
    <w:name w:val="Заголовок 9 Знак"/>
    <w:basedOn w:val="a0"/>
    <w:link w:val="9"/>
    <w:uiPriority w:val="9"/>
    <w:semiHidden/>
    <w:rsid w:val="00F94E1C"/>
    <w:rPr>
      <w:rFonts w:asciiTheme="majorHAnsi" w:eastAsiaTheme="majorEastAsia" w:hAnsiTheme="majorHAnsi" w:cstheme="majorBidi"/>
      <w:bCs/>
      <w:i/>
      <w:iCs/>
      <w:color w:val="404040" w:themeColor="text1" w:themeTint="BF"/>
      <w:sz w:val="20"/>
      <w:szCs w:val="20"/>
      <w:lang w:eastAsia="ru-RU"/>
    </w:rPr>
  </w:style>
  <w:style w:type="paragraph" w:styleId="a3">
    <w:name w:val="footer"/>
    <w:basedOn w:val="a"/>
    <w:link w:val="a4"/>
    <w:uiPriority w:val="99"/>
    <w:unhideWhenUsed/>
    <w:rsid w:val="00F94E1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F94E1C"/>
  </w:style>
  <w:style w:type="character" w:styleId="a5">
    <w:name w:val="page number"/>
    <w:basedOn w:val="a0"/>
    <w:rsid w:val="00F94E1C"/>
  </w:style>
  <w:style w:type="paragraph" w:styleId="a6">
    <w:name w:val="Balloon Text"/>
    <w:basedOn w:val="a"/>
    <w:link w:val="a7"/>
    <w:uiPriority w:val="99"/>
    <w:unhideWhenUsed/>
    <w:rsid w:val="00F94E1C"/>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F94E1C"/>
    <w:rPr>
      <w:rFonts w:ascii="Tahoma" w:hAnsi="Tahoma" w:cs="Tahoma"/>
      <w:sz w:val="16"/>
      <w:szCs w:val="16"/>
    </w:rPr>
  </w:style>
  <w:style w:type="paragraph" w:styleId="a8">
    <w:name w:val="header"/>
    <w:basedOn w:val="a"/>
    <w:link w:val="a9"/>
    <w:uiPriority w:val="99"/>
    <w:unhideWhenUsed/>
    <w:rsid w:val="00F94E1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94E1C"/>
  </w:style>
  <w:style w:type="table" w:styleId="aa">
    <w:name w:val="Table Grid"/>
    <w:basedOn w:val="a1"/>
    <w:uiPriority w:val="59"/>
    <w:rsid w:val="00F9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Bullet List,FooterText,numbered"/>
    <w:basedOn w:val="a"/>
    <w:link w:val="ac"/>
    <w:uiPriority w:val="34"/>
    <w:qFormat/>
    <w:rsid w:val="00F94E1C"/>
    <w:pPr>
      <w:ind w:left="720"/>
      <w:contextualSpacing/>
    </w:pPr>
  </w:style>
  <w:style w:type="paragraph" w:styleId="ad">
    <w:name w:val="footnote text"/>
    <w:basedOn w:val="a"/>
    <w:link w:val="ae"/>
    <w:uiPriority w:val="99"/>
    <w:unhideWhenUsed/>
    <w:rsid w:val="00F94E1C"/>
    <w:pPr>
      <w:spacing w:after="0" w:line="240" w:lineRule="auto"/>
    </w:pPr>
    <w:rPr>
      <w:sz w:val="24"/>
      <w:szCs w:val="24"/>
    </w:rPr>
  </w:style>
  <w:style w:type="character" w:customStyle="1" w:styleId="ae">
    <w:name w:val="Текст сноски Знак"/>
    <w:basedOn w:val="a0"/>
    <w:link w:val="ad"/>
    <w:uiPriority w:val="99"/>
    <w:rsid w:val="00F94E1C"/>
    <w:rPr>
      <w:sz w:val="24"/>
      <w:szCs w:val="24"/>
    </w:rPr>
  </w:style>
  <w:style w:type="character" w:styleId="af">
    <w:name w:val="footnote reference"/>
    <w:basedOn w:val="a0"/>
    <w:uiPriority w:val="99"/>
    <w:unhideWhenUsed/>
    <w:rsid w:val="00F94E1C"/>
    <w:rPr>
      <w:vertAlign w:val="superscript"/>
    </w:rPr>
  </w:style>
  <w:style w:type="paragraph" w:styleId="af0">
    <w:name w:val="caption"/>
    <w:basedOn w:val="a"/>
    <w:next w:val="a"/>
    <w:uiPriority w:val="35"/>
    <w:unhideWhenUsed/>
    <w:qFormat/>
    <w:rsid w:val="00F94E1C"/>
    <w:pPr>
      <w:spacing w:line="240" w:lineRule="auto"/>
    </w:pPr>
    <w:rPr>
      <w:b/>
      <w:bCs/>
      <w:color w:val="4F81BD" w:themeColor="accent1"/>
      <w:sz w:val="18"/>
      <w:szCs w:val="18"/>
    </w:rPr>
  </w:style>
  <w:style w:type="character" w:customStyle="1" w:styleId="ac">
    <w:name w:val="Абзац списка Знак"/>
    <w:aliases w:val="Bullet List Знак,FooterText Знак,numbered Знак"/>
    <w:link w:val="ab"/>
    <w:uiPriority w:val="34"/>
    <w:locked/>
    <w:rsid w:val="00F94E1C"/>
  </w:style>
  <w:style w:type="paragraph" w:styleId="af1">
    <w:name w:val="Subtitle"/>
    <w:basedOn w:val="a"/>
    <w:link w:val="af2"/>
    <w:uiPriority w:val="11"/>
    <w:qFormat/>
    <w:rsid w:val="00F94E1C"/>
    <w:pPr>
      <w:spacing w:after="60" w:line="240" w:lineRule="auto"/>
      <w:jc w:val="center"/>
      <w:outlineLvl w:val="1"/>
    </w:pPr>
    <w:rPr>
      <w:rFonts w:ascii="Cambria" w:eastAsia="Times New Roman" w:hAnsi="Cambria" w:cs="Times New Roman"/>
      <w:sz w:val="24"/>
      <w:szCs w:val="24"/>
    </w:rPr>
  </w:style>
  <w:style w:type="character" w:customStyle="1" w:styleId="af2">
    <w:name w:val="Подзаголовок Знак"/>
    <w:basedOn w:val="a0"/>
    <w:link w:val="af1"/>
    <w:uiPriority w:val="11"/>
    <w:rsid w:val="00F94E1C"/>
    <w:rPr>
      <w:rFonts w:ascii="Cambria" w:eastAsia="Times New Roman" w:hAnsi="Cambria" w:cs="Times New Roman"/>
      <w:sz w:val="24"/>
      <w:szCs w:val="24"/>
    </w:rPr>
  </w:style>
  <w:style w:type="paragraph" w:customStyle="1" w:styleId="af3">
    <w:name w:val="Подпись таблиц и рисунков"/>
    <w:basedOn w:val="a"/>
    <w:qFormat/>
    <w:rsid w:val="00F94E1C"/>
    <w:pPr>
      <w:autoSpaceDN w:val="0"/>
      <w:spacing w:after="120" w:line="240" w:lineRule="auto"/>
      <w:jc w:val="both"/>
    </w:pPr>
    <w:rPr>
      <w:rFonts w:ascii="Times New Roman Полужирный" w:eastAsia="Calibri" w:hAnsi="Times New Roman Полужирный" w:cs="Times New Roman"/>
      <w:b/>
      <w:bCs/>
      <w:color w:val="4F6228" w:themeColor="accent3" w:themeShade="80"/>
      <w:szCs w:val="24"/>
      <w:lang w:eastAsia="ru-RU"/>
    </w:rPr>
  </w:style>
  <w:style w:type="character" w:customStyle="1" w:styleId="af4">
    <w:name w:val="Текст примечания Знак"/>
    <w:basedOn w:val="a0"/>
    <w:link w:val="af5"/>
    <w:uiPriority w:val="99"/>
    <w:semiHidden/>
    <w:locked/>
    <w:rsid w:val="00F94E1C"/>
    <w:rPr>
      <w:rFonts w:ascii="Times New Roman" w:eastAsia="Times New Roman" w:hAnsi="Times New Roman" w:cs="Times New Roman"/>
      <w:bCs/>
      <w:sz w:val="20"/>
      <w:szCs w:val="20"/>
      <w:lang w:eastAsia="ru-RU"/>
    </w:rPr>
  </w:style>
  <w:style w:type="table" w:customStyle="1" w:styleId="22">
    <w:name w:val="Т2"/>
    <w:basedOn w:val="a1"/>
    <w:uiPriority w:val="99"/>
    <w:rsid w:val="00F94E1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line="240" w:lineRule="auto"/>
        <w:ind w:leftChars="0" w:left="0" w:rightChars="0" w:right="0" w:firstLineChars="0" w:firstLine="0"/>
        <w:contextualSpacing w:val="0"/>
      </w:pPr>
      <w:rPr>
        <w:rFonts w:ascii="Times New Roman Полужирный" w:hAnsi="Times New Roman Полужирный"/>
        <w:b/>
        <w:sz w:val="20"/>
      </w:rPr>
      <w:tblPr/>
      <w:tcPr>
        <w:shd w:val="clear" w:color="auto" w:fill="C2D69B" w:themeFill="accent3" w:themeFillTint="99"/>
      </w:tcPr>
    </w:tblStylePr>
  </w:style>
  <w:style w:type="character" w:customStyle="1" w:styleId="af6">
    <w:name w:val="Текст концевой сноски Знак"/>
    <w:basedOn w:val="a0"/>
    <w:link w:val="af7"/>
    <w:uiPriority w:val="99"/>
    <w:semiHidden/>
    <w:locked/>
    <w:rsid w:val="00F94E1C"/>
    <w:rPr>
      <w:rFonts w:ascii="Calibri" w:eastAsia="Calibri" w:hAnsi="Calibri" w:cs="Times New Roman"/>
      <w:bCs/>
      <w:iCs/>
      <w:sz w:val="20"/>
      <w:szCs w:val="20"/>
      <w:lang w:eastAsia="ru-RU"/>
    </w:rPr>
  </w:style>
  <w:style w:type="character" w:customStyle="1" w:styleId="af8">
    <w:name w:val="Название Знак"/>
    <w:basedOn w:val="a0"/>
    <w:link w:val="af9"/>
    <w:uiPriority w:val="10"/>
    <w:locked/>
    <w:rsid w:val="00F94E1C"/>
    <w:rPr>
      <w:rFonts w:asciiTheme="majorHAnsi" w:eastAsiaTheme="majorEastAsia" w:hAnsiTheme="majorHAnsi" w:cstheme="majorBidi"/>
      <w:b/>
      <w:bCs/>
      <w:color w:val="FFFFFF" w:themeColor="background1"/>
      <w:spacing w:val="10"/>
      <w:sz w:val="72"/>
      <w:szCs w:val="64"/>
      <w:lang w:eastAsia="ru-RU"/>
    </w:rPr>
  </w:style>
  <w:style w:type="character" w:customStyle="1" w:styleId="31">
    <w:name w:val="Основной текст 3 Знак"/>
    <w:basedOn w:val="a0"/>
    <w:link w:val="32"/>
    <w:uiPriority w:val="99"/>
    <w:semiHidden/>
    <w:locked/>
    <w:rsid w:val="00F94E1C"/>
    <w:rPr>
      <w:rFonts w:ascii="Times New Roman" w:eastAsia="Times New Roman" w:hAnsi="Times New Roman" w:cs="Times New Roman"/>
      <w:bCs/>
      <w:sz w:val="16"/>
      <w:szCs w:val="16"/>
      <w:lang w:eastAsia="ru-RU"/>
    </w:rPr>
  </w:style>
  <w:style w:type="character" w:customStyle="1" w:styleId="afa">
    <w:name w:val="Схема документа Знак"/>
    <w:basedOn w:val="a0"/>
    <w:link w:val="afb"/>
    <w:uiPriority w:val="99"/>
    <w:semiHidden/>
    <w:locked/>
    <w:rsid w:val="00F94E1C"/>
    <w:rPr>
      <w:rFonts w:ascii="Tahoma" w:eastAsia="Times New Roman" w:hAnsi="Tahoma" w:cs="Tahoma"/>
      <w:bCs/>
      <w:sz w:val="16"/>
      <w:szCs w:val="16"/>
      <w:lang w:eastAsia="ru-RU"/>
    </w:rPr>
  </w:style>
  <w:style w:type="character" w:customStyle="1" w:styleId="afc">
    <w:name w:val="Текст Знак"/>
    <w:basedOn w:val="a0"/>
    <w:link w:val="afd"/>
    <w:locked/>
    <w:rsid w:val="00F94E1C"/>
    <w:rPr>
      <w:rFonts w:ascii="Courier New" w:eastAsia="Times New Roman" w:hAnsi="Courier New" w:cs="Times New Roman"/>
      <w:bCs/>
      <w:iCs/>
      <w:sz w:val="20"/>
      <w:szCs w:val="20"/>
      <w:lang w:eastAsia="ru-RU"/>
    </w:rPr>
  </w:style>
  <w:style w:type="paragraph" w:styleId="af5">
    <w:name w:val="annotation text"/>
    <w:basedOn w:val="a"/>
    <w:link w:val="af4"/>
    <w:uiPriority w:val="99"/>
    <w:semiHidden/>
    <w:unhideWhenUsed/>
    <w:rsid w:val="00F94E1C"/>
    <w:pPr>
      <w:autoSpaceDN w:val="0"/>
      <w:spacing w:after="120" w:line="240" w:lineRule="auto"/>
      <w:ind w:firstLine="709"/>
      <w:jc w:val="both"/>
    </w:pPr>
    <w:rPr>
      <w:rFonts w:ascii="Times New Roman" w:eastAsia="Times New Roman" w:hAnsi="Times New Roman" w:cs="Times New Roman"/>
      <w:bCs/>
      <w:sz w:val="20"/>
      <w:szCs w:val="20"/>
      <w:lang w:eastAsia="ru-RU"/>
    </w:rPr>
  </w:style>
  <w:style w:type="character" w:customStyle="1" w:styleId="12">
    <w:name w:val="Текст примечания Знак1"/>
    <w:basedOn w:val="a0"/>
    <w:uiPriority w:val="99"/>
    <w:semiHidden/>
    <w:rsid w:val="00F94E1C"/>
    <w:rPr>
      <w:sz w:val="20"/>
      <w:szCs w:val="20"/>
    </w:rPr>
  </w:style>
  <w:style w:type="character" w:customStyle="1" w:styleId="afe">
    <w:name w:val="Тема примечания Знак"/>
    <w:basedOn w:val="af4"/>
    <w:link w:val="aff"/>
    <w:uiPriority w:val="99"/>
    <w:semiHidden/>
    <w:locked/>
    <w:rsid w:val="00F94E1C"/>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94E1C"/>
    <w:rPr>
      <w:rFonts w:ascii="Times New Roman" w:eastAsia="Times New Roman" w:hAnsi="Times New Roman" w:cs="Times New Roman"/>
      <w:b/>
      <w:bCs/>
      <w:i/>
      <w:color w:val="C0504D" w:themeColor="accent2"/>
      <w:sz w:val="28"/>
      <w:szCs w:val="28"/>
      <w:lang w:eastAsia="ru-RU"/>
    </w:rPr>
  </w:style>
  <w:style w:type="character" w:customStyle="1" w:styleId="aff0">
    <w:name w:val="Выделенная цитата Знак"/>
    <w:basedOn w:val="a0"/>
    <w:link w:val="aff1"/>
    <w:uiPriority w:val="30"/>
    <w:locked/>
    <w:rsid w:val="00F94E1C"/>
    <w:rPr>
      <w:rFonts w:asciiTheme="majorHAnsi" w:eastAsiaTheme="majorEastAsia" w:hAnsiTheme="majorHAnsi" w:cstheme="majorBidi"/>
      <w:b/>
      <w:i/>
      <w:color w:val="C0504D" w:themeColor="accent2"/>
      <w:sz w:val="20"/>
      <w:szCs w:val="20"/>
      <w:lang w:eastAsia="ru-RU"/>
    </w:rPr>
  </w:style>
  <w:style w:type="paragraph" w:customStyle="1" w:styleId="aff2">
    <w:name w:val="Подраздел"/>
    <w:qFormat/>
    <w:rsid w:val="00F94E1C"/>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94E1C"/>
    <w:pPr>
      <w:autoSpaceDN w:val="0"/>
      <w:ind w:left="720"/>
      <w:contextualSpacing/>
      <w:jc w:val="both"/>
    </w:pPr>
    <w:rPr>
      <w:rFonts w:ascii="Calibri" w:eastAsia="Calibri" w:hAnsi="Calibri" w:cs="Times New Roman"/>
      <w:bCs/>
      <w:iCs/>
      <w:color w:val="262626"/>
      <w:sz w:val="20"/>
      <w:szCs w:val="20"/>
      <w:lang w:val="en-US" w:eastAsia="ru-RU"/>
    </w:rPr>
  </w:style>
  <w:style w:type="paragraph" w:customStyle="1" w:styleId="aff3">
    <w:name w:val="Нормальный (таблица)"/>
    <w:basedOn w:val="a"/>
    <w:next w:val="a"/>
    <w:uiPriority w:val="99"/>
    <w:rsid w:val="00F94E1C"/>
    <w:pPr>
      <w:widowControl w:val="0"/>
      <w:autoSpaceDN w:val="0"/>
      <w:spacing w:after="120" w:line="240" w:lineRule="auto"/>
      <w:jc w:val="both"/>
    </w:pPr>
    <w:rPr>
      <w:rFonts w:ascii="Arial" w:eastAsia="Calibri" w:hAnsi="Arial" w:cs="Arial"/>
      <w:bCs/>
      <w:iCs/>
      <w:color w:val="262626"/>
      <w:sz w:val="24"/>
      <w:szCs w:val="24"/>
      <w:lang w:eastAsia="ru-RU"/>
    </w:rPr>
  </w:style>
  <w:style w:type="paragraph" w:customStyle="1" w:styleId="aff4">
    <w:name w:val="Прижатый влево"/>
    <w:basedOn w:val="a"/>
    <w:next w:val="a"/>
    <w:rsid w:val="00F94E1C"/>
    <w:pPr>
      <w:widowControl w:val="0"/>
      <w:autoSpaceDN w:val="0"/>
      <w:spacing w:after="120" w:line="240" w:lineRule="auto"/>
      <w:jc w:val="both"/>
    </w:pPr>
    <w:rPr>
      <w:rFonts w:ascii="Arial" w:eastAsia="Calibri" w:hAnsi="Arial" w:cs="Arial"/>
      <w:bCs/>
      <w:iCs/>
      <w:color w:val="262626"/>
      <w:sz w:val="24"/>
      <w:szCs w:val="24"/>
      <w:lang w:eastAsia="ru-RU"/>
    </w:rPr>
  </w:style>
  <w:style w:type="character" w:customStyle="1" w:styleId="14">
    <w:name w:val="Стиль 14 пт полужирный Знак"/>
    <w:link w:val="140"/>
    <w:uiPriority w:val="99"/>
    <w:locked/>
    <w:rsid w:val="00F94E1C"/>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94E1C"/>
    <w:pPr>
      <w:autoSpaceDN w:val="0"/>
      <w:spacing w:after="120" w:line="240" w:lineRule="auto"/>
      <w:jc w:val="both"/>
      <w:outlineLvl w:val="0"/>
    </w:pPr>
    <w:rPr>
      <w:rFonts w:ascii="Times New Roman" w:eastAsia="Times New Roman" w:hAnsi="Times New Roman" w:cs="Times New Roman"/>
      <w:b/>
      <w:bCs/>
      <w:iCs/>
      <w:sz w:val="28"/>
      <w:szCs w:val="28"/>
      <w:lang w:eastAsia="ru-RU"/>
    </w:rPr>
  </w:style>
  <w:style w:type="paragraph" w:customStyle="1" w:styleId="15">
    <w:name w:val="Без интервала1"/>
    <w:uiPriority w:val="99"/>
    <w:qFormat/>
    <w:rsid w:val="00F94E1C"/>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94E1C"/>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94E1C"/>
    <w:pPr>
      <w:keepNext/>
      <w:pageBreakBefore/>
      <w:autoSpaceDE/>
      <w:adjustRightInd/>
      <w:spacing w:before="240" w:after="120"/>
      <w:ind w:firstLine="0"/>
    </w:pPr>
    <w:rPr>
      <w:b w:val="0"/>
      <w:bCs/>
      <w:color w:val="365F91"/>
      <w:sz w:val="48"/>
      <w:lang w:eastAsia="ru-RU"/>
    </w:rPr>
  </w:style>
  <w:style w:type="paragraph" w:customStyle="1" w:styleId="Default">
    <w:name w:val="Default"/>
    <w:rsid w:val="00F94E1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94E1C"/>
    <w:pPr>
      <w:autoSpaceDN w:val="0"/>
      <w:spacing w:before="200" w:after="360" w:line="240" w:lineRule="auto"/>
      <w:jc w:val="both"/>
    </w:pPr>
    <w:rPr>
      <w:rFonts w:ascii="Arial Narrow" w:eastAsiaTheme="majorEastAsia" w:hAnsi="Arial Narrow" w:cstheme="majorBidi"/>
      <w:b/>
      <w:bCs/>
      <w:color w:val="76923C" w:themeColor="accent3" w:themeShade="BF"/>
      <w:sz w:val="32"/>
      <w:szCs w:val="24"/>
      <w:lang w:eastAsia="ru-RU"/>
    </w:rPr>
  </w:style>
  <w:style w:type="paragraph" w:styleId="af9">
    <w:name w:val="Title"/>
    <w:basedOn w:val="a"/>
    <w:next w:val="a"/>
    <w:link w:val="af8"/>
    <w:uiPriority w:val="10"/>
    <w:qFormat/>
    <w:rsid w:val="00F94E1C"/>
    <w:pPr>
      <w:pBdr>
        <w:bottom w:val="single" w:sz="8" w:space="4" w:color="4F81BD" w:themeColor="accent1"/>
      </w:pBdr>
      <w:autoSpaceDN w:val="0"/>
      <w:spacing w:after="300" w:line="240" w:lineRule="auto"/>
      <w:ind w:firstLine="709"/>
      <w:contextualSpacing/>
      <w:jc w:val="both"/>
    </w:pPr>
    <w:rPr>
      <w:rFonts w:asciiTheme="majorHAnsi" w:eastAsiaTheme="majorEastAsia" w:hAnsiTheme="majorHAnsi" w:cstheme="majorBidi"/>
      <w:b/>
      <w:bCs/>
      <w:color w:val="FFFFFF" w:themeColor="background1"/>
      <w:spacing w:val="10"/>
      <w:sz w:val="72"/>
      <w:szCs w:val="64"/>
      <w:lang w:eastAsia="ru-RU"/>
    </w:rPr>
  </w:style>
  <w:style w:type="character" w:customStyle="1" w:styleId="17">
    <w:name w:val="Название Знак1"/>
    <w:basedOn w:val="a0"/>
    <w:uiPriority w:val="10"/>
    <w:rsid w:val="00F94E1C"/>
    <w:rPr>
      <w:rFonts w:asciiTheme="majorHAnsi" w:eastAsiaTheme="majorEastAsia" w:hAnsiTheme="majorHAnsi" w:cstheme="majorBidi"/>
      <w:color w:val="17365D" w:themeColor="text2" w:themeShade="BF"/>
      <w:spacing w:val="5"/>
      <w:kern w:val="28"/>
      <w:sz w:val="52"/>
      <w:szCs w:val="52"/>
    </w:rPr>
  </w:style>
  <w:style w:type="paragraph" w:styleId="24">
    <w:name w:val="Quote"/>
    <w:basedOn w:val="a"/>
    <w:next w:val="a"/>
    <w:link w:val="23"/>
    <w:uiPriority w:val="29"/>
    <w:qFormat/>
    <w:rsid w:val="00F94E1C"/>
    <w:pPr>
      <w:autoSpaceDN w:val="0"/>
      <w:spacing w:after="120" w:line="240" w:lineRule="auto"/>
      <w:ind w:firstLine="709"/>
      <w:jc w:val="both"/>
    </w:pPr>
    <w:rPr>
      <w:rFonts w:ascii="Times New Roman" w:eastAsia="Times New Roman" w:hAnsi="Times New Roman" w:cs="Times New Roman"/>
      <w:b/>
      <w:bCs/>
      <w:i/>
      <w:color w:val="C0504D" w:themeColor="accent2"/>
      <w:sz w:val="28"/>
      <w:szCs w:val="28"/>
      <w:lang w:eastAsia="ru-RU"/>
    </w:rPr>
  </w:style>
  <w:style w:type="character" w:customStyle="1" w:styleId="210">
    <w:name w:val="Цитата 2 Знак1"/>
    <w:basedOn w:val="a0"/>
    <w:uiPriority w:val="29"/>
    <w:rsid w:val="00F94E1C"/>
    <w:rPr>
      <w:i/>
      <w:iCs/>
      <w:color w:val="000000" w:themeColor="text1"/>
    </w:rPr>
  </w:style>
  <w:style w:type="paragraph" w:styleId="aff1">
    <w:name w:val="Intense Quote"/>
    <w:basedOn w:val="a"/>
    <w:next w:val="a"/>
    <w:link w:val="aff0"/>
    <w:uiPriority w:val="30"/>
    <w:qFormat/>
    <w:rsid w:val="00F94E1C"/>
    <w:pPr>
      <w:pBdr>
        <w:bottom w:val="single" w:sz="4" w:space="4" w:color="4F81BD" w:themeColor="accent1"/>
      </w:pBdr>
      <w:autoSpaceDN w:val="0"/>
      <w:spacing w:before="200" w:after="280" w:line="240" w:lineRule="auto"/>
      <w:ind w:left="936" w:right="936" w:firstLine="709"/>
      <w:jc w:val="both"/>
    </w:pPr>
    <w:rPr>
      <w:rFonts w:asciiTheme="majorHAnsi" w:eastAsiaTheme="majorEastAsia" w:hAnsiTheme="majorHAnsi" w:cstheme="majorBidi"/>
      <w:b/>
      <w:i/>
      <w:color w:val="C0504D" w:themeColor="accent2"/>
      <w:sz w:val="20"/>
      <w:szCs w:val="20"/>
      <w:lang w:eastAsia="ru-RU"/>
    </w:rPr>
  </w:style>
  <w:style w:type="character" w:customStyle="1" w:styleId="18">
    <w:name w:val="Выделенная цитата Знак1"/>
    <w:basedOn w:val="a0"/>
    <w:uiPriority w:val="30"/>
    <w:rsid w:val="00F94E1C"/>
    <w:rPr>
      <w:b/>
      <w:bCs/>
      <w:i/>
      <w:iCs/>
      <w:color w:val="4F81BD" w:themeColor="accent1"/>
    </w:rPr>
  </w:style>
  <w:style w:type="character" w:customStyle="1" w:styleId="19">
    <w:name w:val="Текст выноски Знак1"/>
    <w:basedOn w:val="a0"/>
    <w:semiHidden/>
    <w:rsid w:val="00F94E1C"/>
    <w:rPr>
      <w:rFonts w:ascii="Tahoma" w:eastAsia="Times New Roman" w:hAnsi="Tahoma" w:cs="Tahoma"/>
      <w:bCs/>
      <w:sz w:val="16"/>
      <w:szCs w:val="16"/>
      <w:lang w:eastAsia="ru-RU"/>
    </w:rPr>
  </w:style>
  <w:style w:type="paragraph" w:styleId="afb">
    <w:name w:val="Document Map"/>
    <w:basedOn w:val="a"/>
    <w:link w:val="afa"/>
    <w:uiPriority w:val="99"/>
    <w:semiHidden/>
    <w:unhideWhenUsed/>
    <w:rsid w:val="00F94E1C"/>
    <w:pPr>
      <w:autoSpaceDN w:val="0"/>
      <w:spacing w:after="120" w:line="240" w:lineRule="auto"/>
      <w:ind w:firstLine="709"/>
      <w:jc w:val="both"/>
    </w:pPr>
    <w:rPr>
      <w:rFonts w:ascii="Tahoma" w:eastAsia="Times New Roman" w:hAnsi="Tahoma" w:cs="Tahoma"/>
      <w:bCs/>
      <w:sz w:val="16"/>
      <w:szCs w:val="16"/>
      <w:lang w:eastAsia="ru-RU"/>
    </w:rPr>
  </w:style>
  <w:style w:type="character" w:customStyle="1" w:styleId="1a">
    <w:name w:val="Схема документа Знак1"/>
    <w:basedOn w:val="a0"/>
    <w:uiPriority w:val="99"/>
    <w:semiHidden/>
    <w:rsid w:val="00F94E1C"/>
    <w:rPr>
      <w:rFonts w:ascii="Tahoma" w:hAnsi="Tahoma" w:cs="Tahoma"/>
      <w:sz w:val="16"/>
      <w:szCs w:val="16"/>
    </w:rPr>
  </w:style>
  <w:style w:type="paragraph" w:styleId="32">
    <w:name w:val="Body Text 3"/>
    <w:basedOn w:val="a"/>
    <w:link w:val="31"/>
    <w:uiPriority w:val="99"/>
    <w:semiHidden/>
    <w:unhideWhenUsed/>
    <w:rsid w:val="00F94E1C"/>
    <w:pPr>
      <w:autoSpaceDN w:val="0"/>
      <w:spacing w:after="120" w:line="240" w:lineRule="auto"/>
      <w:ind w:firstLine="709"/>
      <w:jc w:val="both"/>
    </w:pPr>
    <w:rPr>
      <w:rFonts w:ascii="Times New Roman" w:eastAsia="Times New Roman" w:hAnsi="Times New Roman" w:cs="Times New Roman"/>
      <w:bCs/>
      <w:sz w:val="16"/>
      <w:szCs w:val="16"/>
      <w:lang w:eastAsia="ru-RU"/>
    </w:rPr>
  </w:style>
  <w:style w:type="character" w:customStyle="1" w:styleId="310">
    <w:name w:val="Основной текст 3 Знак1"/>
    <w:basedOn w:val="a0"/>
    <w:uiPriority w:val="99"/>
    <w:semiHidden/>
    <w:rsid w:val="00F94E1C"/>
    <w:rPr>
      <w:sz w:val="16"/>
      <w:szCs w:val="16"/>
    </w:rPr>
  </w:style>
  <w:style w:type="paragraph" w:styleId="aff">
    <w:name w:val="annotation subject"/>
    <w:basedOn w:val="af5"/>
    <w:next w:val="af5"/>
    <w:link w:val="afe"/>
    <w:uiPriority w:val="99"/>
    <w:semiHidden/>
    <w:unhideWhenUsed/>
    <w:rsid w:val="00F94E1C"/>
    <w:rPr>
      <w:b/>
      <w:bCs w:val="0"/>
    </w:rPr>
  </w:style>
  <w:style w:type="character" w:customStyle="1" w:styleId="1b">
    <w:name w:val="Тема примечания Знак1"/>
    <w:basedOn w:val="12"/>
    <w:uiPriority w:val="99"/>
    <w:semiHidden/>
    <w:rsid w:val="00F94E1C"/>
    <w:rPr>
      <w:b/>
      <w:bCs/>
      <w:sz w:val="20"/>
      <w:szCs w:val="20"/>
    </w:rPr>
  </w:style>
  <w:style w:type="character" w:customStyle="1" w:styleId="1c">
    <w:name w:val="Текст сноски Знак1"/>
    <w:basedOn w:val="a0"/>
    <w:uiPriority w:val="99"/>
    <w:semiHidden/>
    <w:rsid w:val="00F94E1C"/>
    <w:rPr>
      <w:rFonts w:ascii="Times New Roman" w:eastAsia="Times New Roman" w:hAnsi="Times New Roman" w:cs="Times New Roman"/>
      <w:bCs/>
      <w:sz w:val="20"/>
      <w:szCs w:val="20"/>
      <w:lang w:eastAsia="ru-RU"/>
    </w:rPr>
  </w:style>
  <w:style w:type="character" w:customStyle="1" w:styleId="1d">
    <w:name w:val="Просмотренная гиперссылка1"/>
    <w:basedOn w:val="a0"/>
    <w:uiPriority w:val="99"/>
    <w:semiHidden/>
    <w:rsid w:val="00F94E1C"/>
    <w:rPr>
      <w:color w:val="800080"/>
      <w:u w:val="single"/>
    </w:rPr>
  </w:style>
  <w:style w:type="paragraph" w:styleId="afd">
    <w:name w:val="Plain Text"/>
    <w:basedOn w:val="a"/>
    <w:link w:val="afc"/>
    <w:unhideWhenUsed/>
    <w:rsid w:val="00F94E1C"/>
    <w:pPr>
      <w:autoSpaceDN w:val="0"/>
      <w:spacing w:after="120" w:line="240" w:lineRule="auto"/>
      <w:ind w:firstLine="709"/>
      <w:jc w:val="both"/>
    </w:pPr>
    <w:rPr>
      <w:rFonts w:ascii="Courier New" w:eastAsia="Times New Roman" w:hAnsi="Courier New" w:cs="Times New Roman"/>
      <w:bCs/>
      <w:iCs/>
      <w:sz w:val="20"/>
      <w:szCs w:val="20"/>
      <w:lang w:eastAsia="ru-RU"/>
    </w:rPr>
  </w:style>
  <w:style w:type="character" w:customStyle="1" w:styleId="1e">
    <w:name w:val="Текст Знак1"/>
    <w:basedOn w:val="a0"/>
    <w:semiHidden/>
    <w:rsid w:val="00F94E1C"/>
    <w:rPr>
      <w:rFonts w:ascii="Consolas" w:hAnsi="Consolas" w:cs="Consolas"/>
      <w:sz w:val="21"/>
      <w:szCs w:val="21"/>
    </w:rPr>
  </w:style>
  <w:style w:type="paragraph" w:styleId="af7">
    <w:name w:val="endnote text"/>
    <w:basedOn w:val="a"/>
    <w:link w:val="af6"/>
    <w:uiPriority w:val="99"/>
    <w:semiHidden/>
    <w:unhideWhenUsed/>
    <w:rsid w:val="00F94E1C"/>
    <w:pPr>
      <w:autoSpaceDN w:val="0"/>
      <w:spacing w:after="120" w:line="240" w:lineRule="auto"/>
      <w:ind w:firstLine="709"/>
      <w:jc w:val="both"/>
    </w:pPr>
    <w:rPr>
      <w:rFonts w:ascii="Calibri" w:eastAsia="Calibri" w:hAnsi="Calibri" w:cs="Times New Roman"/>
      <w:bCs/>
      <w:iCs/>
      <w:sz w:val="20"/>
      <w:szCs w:val="20"/>
      <w:lang w:eastAsia="ru-RU"/>
    </w:rPr>
  </w:style>
  <w:style w:type="character" w:customStyle="1" w:styleId="1f">
    <w:name w:val="Текст концевой сноски Знак1"/>
    <w:basedOn w:val="a0"/>
    <w:uiPriority w:val="99"/>
    <w:semiHidden/>
    <w:rsid w:val="00F94E1C"/>
    <w:rPr>
      <w:sz w:val="20"/>
      <w:szCs w:val="20"/>
    </w:rPr>
  </w:style>
  <w:style w:type="table" w:styleId="-1">
    <w:name w:val="Dark List Accent 1"/>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94E1C"/>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94E1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94E1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f0">
    <w:name w:val="Сетка таблицы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94E1C"/>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94E1C"/>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94E1C"/>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94E1C"/>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94E1C"/>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94E1C"/>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94E1C"/>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94E1C"/>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94E1C"/>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94E1C"/>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94E1C"/>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94E1C"/>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94E1C"/>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94E1C"/>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94E1C"/>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94E1C"/>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94E1C"/>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94E1C"/>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94E1C"/>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94E1C"/>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94E1C"/>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94E1C"/>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94E1C"/>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94E1C"/>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94E1C"/>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94E1C"/>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
    <w:name w:val="List Table 2 Accent 3"/>
    <w:basedOn w:val="a1"/>
    <w:uiPriority w:val="47"/>
    <w:rsid w:val="00F94E1C"/>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
    <w:name w:val="List Table 2 Accent 4"/>
    <w:basedOn w:val="a1"/>
    <w:uiPriority w:val="47"/>
    <w:rsid w:val="00F94E1C"/>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5">
    <w:name w:val="List Table 2 Accent 5"/>
    <w:basedOn w:val="a1"/>
    <w:uiPriority w:val="47"/>
    <w:rsid w:val="00F94E1C"/>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94E1C"/>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94E1C"/>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94E1C"/>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94E1C"/>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94E1C"/>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94E1C"/>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94E1C"/>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94E1C"/>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94E1C"/>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94E1C"/>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94E1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94E1C"/>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94E1C"/>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94E1C"/>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94E1C"/>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94E1C"/>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94E1C"/>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94E1C"/>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94E1C"/>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94E1C"/>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94E1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94E1C"/>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94E1C"/>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94E1C"/>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94E1C"/>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94E1C"/>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94E1C"/>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94E1C"/>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94E1C"/>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94E1C"/>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94E1C"/>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94E1C"/>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94E1C"/>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94E1C"/>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94E1C"/>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94E1C"/>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94E1C"/>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
    <w:name w:val="Стиль2"/>
    <w:uiPriority w:val="99"/>
    <w:rsid w:val="00F94E1C"/>
    <w:pPr>
      <w:numPr>
        <w:numId w:val="7"/>
      </w:numPr>
    </w:pPr>
  </w:style>
  <w:style w:type="paragraph" w:styleId="1f1">
    <w:name w:val="toc 1"/>
    <w:basedOn w:val="a"/>
    <w:next w:val="a"/>
    <w:autoRedefine/>
    <w:uiPriority w:val="39"/>
    <w:unhideWhenUsed/>
    <w:qFormat/>
    <w:rsid w:val="00F94E1C"/>
    <w:pPr>
      <w:tabs>
        <w:tab w:val="right" w:leader="dot" w:pos="9628"/>
      </w:tabs>
      <w:autoSpaceDN w:val="0"/>
      <w:spacing w:before="360" w:after="360" w:line="240" w:lineRule="auto"/>
    </w:pPr>
    <w:rPr>
      <w:rFonts w:eastAsia="Calibri" w:cstheme="minorHAnsi"/>
      <w:b/>
      <w:bCs/>
      <w:caps/>
      <w:color w:val="262626"/>
      <w:lang w:eastAsia="ru-RU"/>
    </w:rPr>
  </w:style>
  <w:style w:type="paragraph" w:styleId="26">
    <w:name w:val="toc 2"/>
    <w:basedOn w:val="a"/>
    <w:next w:val="a"/>
    <w:autoRedefine/>
    <w:uiPriority w:val="39"/>
    <w:unhideWhenUsed/>
    <w:qFormat/>
    <w:rsid w:val="00F94E1C"/>
    <w:pPr>
      <w:tabs>
        <w:tab w:val="left" w:pos="426"/>
        <w:tab w:val="left" w:pos="567"/>
        <w:tab w:val="right" w:leader="dot" w:pos="9628"/>
      </w:tabs>
      <w:autoSpaceDN w:val="0"/>
      <w:spacing w:before="60" w:after="60" w:line="240" w:lineRule="auto"/>
      <w:ind w:left="426" w:hanging="426"/>
    </w:pPr>
    <w:rPr>
      <w:rFonts w:eastAsia="Calibri" w:cstheme="minorHAnsi"/>
      <w:b/>
      <w:bCs/>
      <w:smallCaps/>
      <w:color w:val="262626"/>
      <w:lang w:eastAsia="ru-RU"/>
    </w:rPr>
  </w:style>
  <w:style w:type="paragraph" w:customStyle="1" w:styleId="-112">
    <w:name w:val="Цветной список - Акцент 11"/>
    <w:basedOn w:val="a"/>
    <w:link w:val="-13"/>
    <w:qFormat/>
    <w:rsid w:val="00F94E1C"/>
    <w:pPr>
      <w:widowControl w:val="0"/>
      <w:tabs>
        <w:tab w:val="left" w:pos="993"/>
      </w:tabs>
      <w:autoSpaceDE w:val="0"/>
      <w:autoSpaceDN w:val="0"/>
      <w:adjustRightInd w:val="0"/>
      <w:spacing w:before="120" w:after="60" w:line="240" w:lineRule="auto"/>
      <w:ind w:left="360" w:hanging="360"/>
      <w:jc w:val="both"/>
    </w:pPr>
    <w:rPr>
      <w:rFonts w:ascii="Times New Roman CYR" w:eastAsia="Times New Roman" w:hAnsi="Times New Roman CYR" w:cs="Times New Roman"/>
      <w:sz w:val="24"/>
      <w:szCs w:val="24"/>
    </w:rPr>
  </w:style>
  <w:style w:type="character" w:customStyle="1" w:styleId="-13">
    <w:name w:val="Цветной список - Акцент 1 Знак"/>
    <w:link w:val="-112"/>
    <w:locked/>
    <w:rsid w:val="00F94E1C"/>
    <w:rPr>
      <w:rFonts w:ascii="Times New Roman CYR" w:eastAsia="Times New Roman" w:hAnsi="Times New Roman CYR" w:cs="Times New Roman"/>
      <w:sz w:val="24"/>
      <w:szCs w:val="24"/>
    </w:rPr>
  </w:style>
  <w:style w:type="table" w:customStyle="1" w:styleId="100">
    <w:name w:val="Сетка таблицы10"/>
    <w:basedOn w:val="a1"/>
    <w:next w:val="aa"/>
    <w:uiPriority w:val="59"/>
    <w:rsid w:val="00F94E1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Intense Emphasis"/>
    <w:uiPriority w:val="21"/>
    <w:qFormat/>
    <w:rsid w:val="00F94E1C"/>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6">
    <w:name w:val="Strong"/>
    <w:uiPriority w:val="22"/>
    <w:qFormat/>
    <w:rsid w:val="00F94E1C"/>
    <w:rPr>
      <w:b/>
      <w:bCs/>
      <w:spacing w:val="0"/>
    </w:rPr>
  </w:style>
  <w:style w:type="character" w:styleId="aff7">
    <w:name w:val="Emphasis"/>
    <w:uiPriority w:val="20"/>
    <w:qFormat/>
    <w:rsid w:val="00F94E1C"/>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8">
    <w:name w:val="No Spacing"/>
    <w:basedOn w:val="a"/>
    <w:link w:val="aff9"/>
    <w:uiPriority w:val="1"/>
    <w:qFormat/>
    <w:rsid w:val="00F94E1C"/>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character" w:styleId="affa">
    <w:name w:val="Subtle Emphasis"/>
    <w:uiPriority w:val="19"/>
    <w:qFormat/>
    <w:rsid w:val="00F94E1C"/>
    <w:rPr>
      <w:rFonts w:asciiTheme="majorHAnsi" w:eastAsiaTheme="majorEastAsia" w:hAnsiTheme="majorHAnsi" w:cstheme="majorBidi"/>
      <w:b/>
      <w:i/>
      <w:color w:val="4F81BD" w:themeColor="accent1"/>
    </w:rPr>
  </w:style>
  <w:style w:type="character" w:styleId="affb">
    <w:name w:val="Subtle Reference"/>
    <w:uiPriority w:val="31"/>
    <w:qFormat/>
    <w:rsid w:val="00F94E1C"/>
    <w:rPr>
      <w:i/>
      <w:iCs/>
      <w:smallCaps/>
      <w:color w:val="C0504D" w:themeColor="accent2"/>
      <w:u w:color="C0504D" w:themeColor="accent2"/>
    </w:rPr>
  </w:style>
  <w:style w:type="character" w:styleId="affc">
    <w:name w:val="Intense Reference"/>
    <w:uiPriority w:val="32"/>
    <w:qFormat/>
    <w:rsid w:val="00F94E1C"/>
    <w:rPr>
      <w:b/>
      <w:bCs/>
      <w:i/>
      <w:iCs/>
      <w:smallCaps/>
      <w:color w:val="C0504D" w:themeColor="accent2"/>
      <w:u w:color="C0504D" w:themeColor="accent2"/>
    </w:rPr>
  </w:style>
  <w:style w:type="character" w:styleId="affd">
    <w:name w:val="Book Title"/>
    <w:uiPriority w:val="33"/>
    <w:qFormat/>
    <w:rsid w:val="00F94E1C"/>
    <w:rPr>
      <w:rFonts w:asciiTheme="majorHAnsi" w:eastAsiaTheme="majorEastAsia" w:hAnsiTheme="majorHAnsi" w:cstheme="majorBidi"/>
      <w:b/>
      <w:bCs/>
      <w:smallCaps/>
      <w:color w:val="C0504D" w:themeColor="accent2"/>
      <w:u w:val="single"/>
    </w:rPr>
  </w:style>
  <w:style w:type="paragraph" w:styleId="affe">
    <w:name w:val="TOC Heading"/>
    <w:basedOn w:val="10"/>
    <w:next w:val="a"/>
    <w:uiPriority w:val="39"/>
    <w:unhideWhenUsed/>
    <w:qFormat/>
    <w:rsid w:val="00F94E1C"/>
    <w:pPr>
      <w:pageBreakBefore/>
      <w:shd w:val="clear" w:color="auto" w:fill="76923C" w:themeFill="accent3" w:themeFillShade="BF"/>
      <w:ind w:firstLine="426"/>
      <w:jc w:val="both"/>
      <w:outlineLvl w:val="9"/>
    </w:pPr>
    <w:rPr>
      <w:rFonts w:ascii="Arial" w:eastAsia="Times New Roman" w:hAnsi="Arial"/>
      <w:iCs/>
      <w:color w:val="FFFFFF"/>
      <w:sz w:val="36"/>
      <w:szCs w:val="36"/>
      <w:lang w:eastAsia="ru-RU"/>
    </w:rPr>
  </w:style>
  <w:style w:type="character" w:customStyle="1" w:styleId="aff9">
    <w:name w:val="Без интервала Знак"/>
    <w:basedOn w:val="a0"/>
    <w:link w:val="aff8"/>
    <w:uiPriority w:val="1"/>
    <w:rsid w:val="00F94E1C"/>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F94E1C"/>
    <w:pPr>
      <w:tabs>
        <w:tab w:val="right" w:leader="dot" w:pos="9628"/>
      </w:tabs>
      <w:autoSpaceDN w:val="0"/>
      <w:spacing w:after="0" w:line="240" w:lineRule="auto"/>
      <w:ind w:left="1416"/>
    </w:pPr>
    <w:rPr>
      <w:rFonts w:eastAsia="Calibri" w:cstheme="minorHAnsi"/>
      <w:smallCaps/>
      <w:color w:val="262626"/>
      <w:lang w:eastAsia="ru-RU"/>
    </w:rPr>
  </w:style>
  <w:style w:type="character" w:styleId="afff">
    <w:name w:val="Hyperlink"/>
    <w:basedOn w:val="a0"/>
    <w:uiPriority w:val="99"/>
    <w:unhideWhenUsed/>
    <w:rsid w:val="00F94E1C"/>
    <w:rPr>
      <w:color w:val="0000FF" w:themeColor="hyperlink"/>
      <w:u w:val="single"/>
    </w:rPr>
  </w:style>
  <w:style w:type="paragraph" w:styleId="afff0">
    <w:name w:val="Body Text"/>
    <w:basedOn w:val="a"/>
    <w:link w:val="afff1"/>
    <w:rsid w:val="00F94E1C"/>
    <w:pPr>
      <w:autoSpaceDE w:val="0"/>
      <w:autoSpaceDN w:val="0"/>
      <w:adjustRightInd w:val="0"/>
      <w:spacing w:after="0" w:line="240" w:lineRule="auto"/>
      <w:jc w:val="both"/>
    </w:pPr>
    <w:rPr>
      <w:rFonts w:ascii="TimesET" w:eastAsia="Times New Roman" w:hAnsi="TimesET" w:cs="Times New Roman"/>
      <w:b/>
      <w:i/>
      <w:sz w:val="30"/>
      <w:szCs w:val="30"/>
      <w:lang w:eastAsia="ru-RU"/>
    </w:rPr>
  </w:style>
  <w:style w:type="character" w:customStyle="1" w:styleId="afff1">
    <w:name w:val="Основной текст Знак"/>
    <w:basedOn w:val="a0"/>
    <w:link w:val="afff0"/>
    <w:rsid w:val="00F94E1C"/>
    <w:rPr>
      <w:rFonts w:ascii="TimesET" w:eastAsia="Times New Roman" w:hAnsi="TimesET" w:cs="Times New Roman"/>
      <w:b/>
      <w:i/>
      <w:sz w:val="30"/>
      <w:szCs w:val="30"/>
      <w:lang w:eastAsia="ru-RU"/>
    </w:rPr>
  </w:style>
  <w:style w:type="paragraph" w:styleId="afff2">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3"/>
    <w:uiPriority w:val="99"/>
    <w:unhideWhenUsed/>
    <w:qFormat/>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character" w:customStyle="1" w:styleId="apple-converted-space">
    <w:name w:val="apple-converted-space"/>
    <w:basedOn w:val="a0"/>
    <w:rsid w:val="00F94E1C"/>
  </w:style>
  <w:style w:type="paragraph" w:customStyle="1" w:styleId="Standard">
    <w:name w:val="Standard"/>
    <w:rsid w:val="00F94E1C"/>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F94E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F94E1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paragraph" w:styleId="43">
    <w:name w:val="toc 4"/>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53">
    <w:name w:val="toc 5"/>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63">
    <w:name w:val="toc 6"/>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73">
    <w:name w:val="toc 7"/>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82">
    <w:name w:val="toc 8"/>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styleId="92">
    <w:name w:val="toc 9"/>
    <w:basedOn w:val="a"/>
    <w:next w:val="a"/>
    <w:autoRedefine/>
    <w:uiPriority w:val="39"/>
    <w:unhideWhenUsed/>
    <w:rsid w:val="00F94E1C"/>
    <w:pPr>
      <w:autoSpaceDN w:val="0"/>
      <w:spacing w:after="0" w:line="240" w:lineRule="auto"/>
    </w:pPr>
    <w:rPr>
      <w:rFonts w:eastAsia="Calibri" w:cstheme="minorHAnsi"/>
      <w:color w:val="262626"/>
      <w:lang w:eastAsia="ru-RU"/>
    </w:rPr>
  </w:style>
  <w:style w:type="paragraph" w:customStyle="1" w:styleId="s3">
    <w:name w:val="s_3"/>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paragraph" w:customStyle="1" w:styleId="s1">
    <w:name w:val="s_1"/>
    <w:basedOn w:val="a"/>
    <w:rsid w:val="00F94E1C"/>
    <w:pPr>
      <w:autoSpaceDE w:val="0"/>
      <w:autoSpaceDN w:val="0"/>
      <w:adjustRightInd w:val="0"/>
      <w:spacing w:before="100" w:beforeAutospacing="1" w:after="100" w:afterAutospacing="1" w:line="240" w:lineRule="auto"/>
      <w:jc w:val="both"/>
    </w:pPr>
    <w:rPr>
      <w:rFonts w:ascii="Times New Roman" w:eastAsia="Times New Roman" w:hAnsi="Times New Roman" w:cs="Times New Roman"/>
      <w:bCs/>
      <w:iCs/>
      <w:sz w:val="28"/>
      <w:szCs w:val="24"/>
      <w:lang w:eastAsia="ru-RU"/>
    </w:rPr>
  </w:style>
  <w:style w:type="character" w:customStyle="1" w:styleId="ConsPlusNormal0">
    <w:name w:val="ConsPlusNormal Знак"/>
    <w:link w:val="ConsPlusNormal"/>
    <w:rsid w:val="00F94E1C"/>
    <w:rPr>
      <w:rFonts w:ascii="Arial" w:eastAsia="Times New Roman" w:hAnsi="Arial" w:cs="Arial"/>
      <w:sz w:val="20"/>
      <w:szCs w:val="20"/>
      <w:lang w:eastAsia="ru-RU"/>
    </w:rPr>
  </w:style>
  <w:style w:type="character" w:customStyle="1" w:styleId="FontStyle25">
    <w:name w:val="Font Style25"/>
    <w:rsid w:val="00F94E1C"/>
    <w:rPr>
      <w:rFonts w:ascii="Arial" w:hAnsi="Arial" w:cs="Arial" w:hint="default"/>
      <w:sz w:val="26"/>
      <w:szCs w:val="26"/>
    </w:rPr>
  </w:style>
  <w:style w:type="character" w:styleId="afff4">
    <w:name w:val="annotation reference"/>
    <w:basedOn w:val="a0"/>
    <w:uiPriority w:val="99"/>
    <w:semiHidden/>
    <w:unhideWhenUsed/>
    <w:rsid w:val="00F94E1C"/>
    <w:rPr>
      <w:sz w:val="16"/>
      <w:szCs w:val="16"/>
    </w:rPr>
  </w:style>
  <w:style w:type="numbering" w:customStyle="1" w:styleId="1f2">
    <w:name w:val="Нет списка1"/>
    <w:next w:val="a2"/>
    <w:uiPriority w:val="99"/>
    <w:semiHidden/>
    <w:unhideWhenUsed/>
    <w:rsid w:val="00F94E1C"/>
  </w:style>
  <w:style w:type="paragraph" w:customStyle="1" w:styleId="27">
    <w:name w:val="заголовок 2"/>
    <w:basedOn w:val="a"/>
    <w:next w:val="a"/>
    <w:rsid w:val="00F94E1C"/>
    <w:pPr>
      <w:keepNext/>
      <w:suppressAutoHyphens/>
      <w:autoSpaceDE w:val="0"/>
      <w:autoSpaceDN w:val="0"/>
      <w:adjustRightInd w:val="0"/>
      <w:spacing w:after="0" w:line="240" w:lineRule="auto"/>
      <w:jc w:val="center"/>
    </w:pPr>
    <w:rPr>
      <w:rFonts w:ascii="Times New Roman" w:eastAsia="Times New Roman" w:hAnsi="Times New Roman" w:cs="Times New Roman"/>
      <w:bCs/>
      <w:iCs/>
      <w:sz w:val="28"/>
      <w:szCs w:val="24"/>
      <w:lang w:eastAsia="ru-RU"/>
    </w:rPr>
  </w:style>
  <w:style w:type="numbering" w:customStyle="1" w:styleId="112">
    <w:name w:val="Нет списка11"/>
    <w:next w:val="a2"/>
    <w:uiPriority w:val="99"/>
    <w:semiHidden/>
    <w:unhideWhenUsed/>
    <w:rsid w:val="00F94E1C"/>
  </w:style>
  <w:style w:type="character" w:styleId="afff5">
    <w:name w:val="Placeholder Text"/>
    <w:uiPriority w:val="99"/>
    <w:semiHidden/>
    <w:rsid w:val="00F94E1C"/>
    <w:rPr>
      <w:color w:val="808080"/>
    </w:rPr>
  </w:style>
  <w:style w:type="character" w:customStyle="1" w:styleId="propname">
    <w:name w:val="prop_name"/>
    <w:basedOn w:val="a0"/>
    <w:rsid w:val="00F94E1C"/>
  </w:style>
  <w:style w:type="character" w:customStyle="1" w:styleId="propvalue">
    <w:name w:val="prop_value"/>
    <w:basedOn w:val="a0"/>
    <w:rsid w:val="00F94E1C"/>
  </w:style>
  <w:style w:type="character" w:customStyle="1" w:styleId="1f3">
    <w:name w:val="Основной текст Знак1"/>
    <w:basedOn w:val="a0"/>
    <w:uiPriority w:val="99"/>
    <w:semiHidden/>
    <w:rsid w:val="00F94E1C"/>
    <w:rPr>
      <w:sz w:val="22"/>
      <w:szCs w:val="22"/>
      <w:lang w:eastAsia="en-US"/>
    </w:rPr>
  </w:style>
  <w:style w:type="character" w:customStyle="1" w:styleId="b-message-heademail">
    <w:name w:val="b-message-head__email"/>
    <w:rsid w:val="00F94E1C"/>
    <w:rPr>
      <w:rFonts w:cs="Times New Roman"/>
    </w:rPr>
  </w:style>
  <w:style w:type="character" w:customStyle="1" w:styleId="b-message-headname">
    <w:name w:val="b-message-head__name"/>
    <w:rsid w:val="00F94E1C"/>
    <w:rPr>
      <w:rFonts w:cs="Times New Roman"/>
    </w:rPr>
  </w:style>
  <w:style w:type="paragraph" w:customStyle="1" w:styleId="Style1">
    <w:name w:val="Style1"/>
    <w:basedOn w:val="a"/>
    <w:rsid w:val="00F94E1C"/>
    <w:pPr>
      <w:widowControl w:val="0"/>
      <w:autoSpaceDE w:val="0"/>
      <w:autoSpaceDN w:val="0"/>
      <w:adjustRightInd w:val="0"/>
      <w:spacing w:after="0" w:line="373" w:lineRule="exact"/>
      <w:jc w:val="center"/>
    </w:pPr>
    <w:rPr>
      <w:rFonts w:ascii="Times New Roman" w:eastAsia="Calibri" w:hAnsi="Times New Roman" w:cs="Times New Roman"/>
      <w:bCs/>
      <w:iCs/>
      <w:sz w:val="28"/>
      <w:szCs w:val="24"/>
      <w:lang w:eastAsia="ru-RU"/>
    </w:rPr>
  </w:style>
  <w:style w:type="character" w:customStyle="1" w:styleId="FontStyle11">
    <w:name w:val="Font Style11"/>
    <w:rsid w:val="00F94E1C"/>
    <w:rPr>
      <w:rFonts w:ascii="Times New Roman" w:hAnsi="Times New Roman" w:cs="Times New Roman"/>
      <w:b/>
      <w:bCs/>
      <w:spacing w:val="-10"/>
      <w:sz w:val="32"/>
      <w:szCs w:val="32"/>
    </w:rPr>
  </w:style>
  <w:style w:type="character" w:customStyle="1" w:styleId="mrreadfromf">
    <w:name w:val="mr_read__fromf"/>
    <w:rsid w:val="00F94E1C"/>
    <w:rPr>
      <w:rFonts w:cs="Times New Roman"/>
    </w:rPr>
  </w:style>
  <w:style w:type="character" w:customStyle="1" w:styleId="val">
    <w:name w:val="val"/>
    <w:rsid w:val="00F94E1C"/>
    <w:rPr>
      <w:rFonts w:cs="Times New Roman"/>
    </w:rPr>
  </w:style>
  <w:style w:type="character" w:customStyle="1" w:styleId="apple-style-span">
    <w:name w:val="apple-style-span"/>
    <w:basedOn w:val="a0"/>
    <w:rsid w:val="00F94E1C"/>
  </w:style>
  <w:style w:type="character" w:customStyle="1" w:styleId="embra">
    <w:name w:val="embra"/>
    <w:basedOn w:val="a0"/>
    <w:rsid w:val="00F94E1C"/>
  </w:style>
  <w:style w:type="character" w:customStyle="1" w:styleId="rwro">
    <w:name w:val="rwro"/>
    <w:basedOn w:val="a0"/>
    <w:rsid w:val="00F94E1C"/>
  </w:style>
  <w:style w:type="character" w:customStyle="1" w:styleId="auth">
    <w:name w:val="auth"/>
    <w:rsid w:val="00F94E1C"/>
  </w:style>
  <w:style w:type="character" w:customStyle="1" w:styleId="b-mail-personname">
    <w:name w:val="b-mail-person__name"/>
    <w:rsid w:val="00F94E1C"/>
  </w:style>
  <w:style w:type="character" w:customStyle="1" w:styleId="b-message-headmore-contacts">
    <w:name w:val="b-message-head__more-contacts"/>
    <w:rsid w:val="00F94E1C"/>
  </w:style>
  <w:style w:type="character" w:customStyle="1" w:styleId="b-mail-dropdownitemcontent">
    <w:name w:val="b-mail-dropdown__item__content"/>
    <w:rsid w:val="00F94E1C"/>
  </w:style>
  <w:style w:type="character" w:styleId="afff6">
    <w:name w:val="endnote reference"/>
    <w:uiPriority w:val="99"/>
    <w:semiHidden/>
    <w:unhideWhenUsed/>
    <w:rsid w:val="00F94E1C"/>
    <w:rPr>
      <w:vertAlign w:val="superscript"/>
    </w:rPr>
  </w:style>
  <w:style w:type="character" w:customStyle="1" w:styleId="s8">
    <w:name w:val="s8"/>
    <w:rsid w:val="00F94E1C"/>
  </w:style>
  <w:style w:type="numbering" w:customStyle="1" w:styleId="28">
    <w:name w:val="Нет списка2"/>
    <w:next w:val="a2"/>
    <w:uiPriority w:val="99"/>
    <w:semiHidden/>
    <w:unhideWhenUsed/>
    <w:rsid w:val="00F94E1C"/>
  </w:style>
  <w:style w:type="character" w:styleId="afff7">
    <w:name w:val="FollowedHyperlink"/>
    <w:basedOn w:val="a0"/>
    <w:uiPriority w:val="99"/>
    <w:semiHidden/>
    <w:unhideWhenUsed/>
    <w:rsid w:val="00F94E1C"/>
    <w:rPr>
      <w:color w:val="800080" w:themeColor="followedHyperlink"/>
      <w:u w:val="single"/>
    </w:rPr>
  </w:style>
  <w:style w:type="numbering" w:customStyle="1" w:styleId="35">
    <w:name w:val="Нет списка3"/>
    <w:next w:val="a2"/>
    <w:uiPriority w:val="99"/>
    <w:semiHidden/>
    <w:unhideWhenUsed/>
    <w:rsid w:val="00F94E1C"/>
  </w:style>
  <w:style w:type="table" w:customStyle="1" w:styleId="-113">
    <w:name w:val="Цветная сетка - Акцент 11"/>
    <w:basedOn w:val="a1"/>
    <w:next w:val="-11"/>
    <w:uiPriority w:val="73"/>
    <w:rsid w:val="00F94E1C"/>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F94E1C"/>
    <w:pPr>
      <w:spacing w:before="100" w:beforeAutospacing="1" w:after="100" w:afterAutospacing="1" w:line="240" w:lineRule="auto"/>
    </w:pPr>
    <w:rPr>
      <w:rFonts w:ascii="Tahoma" w:eastAsia="Times New Roman" w:hAnsi="Tahoma" w:cs="Times New Roman"/>
      <w:sz w:val="20"/>
      <w:szCs w:val="20"/>
      <w:lang w:val="en-US"/>
    </w:rPr>
  </w:style>
  <w:style w:type="table" w:customStyle="1" w:styleId="ListTable2Accent1">
    <w:name w:val="List Table 2 Accent 1"/>
    <w:basedOn w:val="a1"/>
    <w:uiPriority w:val="47"/>
    <w:rsid w:val="00F94E1C"/>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F94E1C"/>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6">
    <w:name w:val="xl66"/>
    <w:basedOn w:val="a"/>
    <w:rsid w:val="00F94E1C"/>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67">
    <w:name w:val="xl67"/>
    <w:basedOn w:val="a"/>
    <w:rsid w:val="00F94E1C"/>
    <w:pPr>
      <w:pBdr>
        <w:top w:val="single" w:sz="8" w:space="0" w:color="auto"/>
        <w:left w:val="single" w:sz="8" w:space="0" w:color="auto"/>
        <w:bottom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8">
    <w:name w:val="xl68"/>
    <w:basedOn w:val="a"/>
    <w:rsid w:val="00F94E1C"/>
    <w:pPr>
      <w:pBdr>
        <w:top w:val="single" w:sz="8" w:space="0" w:color="auto"/>
        <w:left w:val="single" w:sz="8" w:space="0" w:color="auto"/>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69">
    <w:name w:val="xl69"/>
    <w:basedOn w:val="a"/>
    <w:rsid w:val="00F94E1C"/>
    <w:pPr>
      <w:pBdr>
        <w:left w:val="single" w:sz="8"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0">
    <w:name w:val="xl70"/>
    <w:basedOn w:val="a"/>
    <w:rsid w:val="00F94E1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1">
    <w:name w:val="xl71"/>
    <w:basedOn w:val="a"/>
    <w:rsid w:val="00F94E1C"/>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2">
    <w:name w:val="xl72"/>
    <w:basedOn w:val="a"/>
    <w:rsid w:val="00F94E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3">
    <w:name w:val="xl73"/>
    <w:basedOn w:val="a"/>
    <w:rsid w:val="00F94E1C"/>
    <w:pPr>
      <w:pBdr>
        <w:top w:val="single" w:sz="4" w:space="0" w:color="000000"/>
        <w:left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4">
    <w:name w:val="xl74"/>
    <w:basedOn w:val="a"/>
    <w:rsid w:val="00F94E1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5">
    <w:name w:val="xl75"/>
    <w:basedOn w:val="a"/>
    <w:rsid w:val="00F94E1C"/>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76">
    <w:name w:val="xl76"/>
    <w:basedOn w:val="a"/>
    <w:rsid w:val="00F94E1C"/>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77">
    <w:name w:val="xl77"/>
    <w:basedOn w:val="a"/>
    <w:rsid w:val="00F94E1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4"/>
      <w:lang w:eastAsia="ru-RU"/>
    </w:rPr>
  </w:style>
  <w:style w:type="paragraph" w:customStyle="1" w:styleId="xl78">
    <w:name w:val="xl78"/>
    <w:basedOn w:val="a"/>
    <w:rsid w:val="00F94E1C"/>
    <w:pPr>
      <w:pBdr>
        <w:left w:val="single" w:sz="4" w:space="0" w:color="auto"/>
        <w:bottom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79">
    <w:name w:val="xl79"/>
    <w:basedOn w:val="a"/>
    <w:rsid w:val="00F94E1C"/>
    <w:pPr>
      <w:pBdr>
        <w:top w:val="single" w:sz="4" w:space="0" w:color="000000"/>
        <w:left w:val="single" w:sz="4" w:space="0" w:color="auto"/>
        <w:bottom w:val="single" w:sz="4" w:space="0" w:color="000000"/>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0">
    <w:name w:val="xl80"/>
    <w:basedOn w:val="a"/>
    <w:rsid w:val="00F94E1C"/>
    <w:pPr>
      <w:pBdr>
        <w:top w:val="single" w:sz="4" w:space="0" w:color="000000"/>
        <w:left w:val="single" w:sz="4" w:space="0" w:color="auto"/>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1">
    <w:name w:val="xl81"/>
    <w:basedOn w:val="a"/>
    <w:rsid w:val="00F94E1C"/>
    <w:pPr>
      <w:pBdr>
        <w:top w:val="single" w:sz="8" w:space="0" w:color="auto"/>
        <w:left w:val="single" w:sz="4" w:space="0" w:color="000000"/>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2">
    <w:name w:val="xl82"/>
    <w:basedOn w:val="a"/>
    <w:rsid w:val="00F94E1C"/>
    <w:pPr>
      <w:pBdr>
        <w:left w:val="single" w:sz="4" w:space="0" w:color="000000"/>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3">
    <w:name w:val="xl83"/>
    <w:basedOn w:val="a"/>
    <w:rsid w:val="00F94E1C"/>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84">
    <w:name w:val="xl84"/>
    <w:basedOn w:val="a"/>
    <w:rsid w:val="00F94E1C"/>
    <w:pPr>
      <w:pBdr>
        <w:top w:val="single" w:sz="4" w:space="0" w:color="000000"/>
        <w:left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3">
    <w:name w:val="xl63"/>
    <w:basedOn w:val="a"/>
    <w:rsid w:val="00F94E1C"/>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paragraph" w:customStyle="1" w:styleId="xl64">
    <w:name w:val="xl64"/>
    <w:basedOn w:val="a"/>
    <w:rsid w:val="00F94E1C"/>
    <w:pPr>
      <w:pBdr>
        <w:top w:val="single" w:sz="8" w:space="0" w:color="auto"/>
        <w:left w:val="single" w:sz="8" w:space="0" w:color="auto"/>
        <w:bottom w:val="single" w:sz="8"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8"/>
      <w:szCs w:val="24"/>
      <w:lang w:eastAsia="ru-RU"/>
    </w:rPr>
  </w:style>
  <w:style w:type="numbering" w:customStyle="1" w:styleId="1">
    <w:name w:val="Стиль1"/>
    <w:uiPriority w:val="99"/>
    <w:rsid w:val="00F94E1C"/>
    <w:pPr>
      <w:numPr>
        <w:numId w:val="27"/>
      </w:numPr>
    </w:pPr>
  </w:style>
  <w:style w:type="paragraph" w:customStyle="1" w:styleId="xl85">
    <w:name w:val="xl85"/>
    <w:basedOn w:val="a"/>
    <w:rsid w:val="00F94E1C"/>
    <w:pPr>
      <w:pBdr>
        <w:top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6">
    <w:name w:val="xl86"/>
    <w:basedOn w:val="a"/>
    <w:rsid w:val="00F94E1C"/>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8"/>
      <w:szCs w:val="24"/>
      <w:lang w:eastAsia="ru-RU"/>
    </w:rPr>
  </w:style>
  <w:style w:type="paragraph" w:customStyle="1" w:styleId="xl87">
    <w:name w:val="xl87"/>
    <w:basedOn w:val="a"/>
    <w:rsid w:val="00F94E1C"/>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F94E1C"/>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character" w:customStyle="1" w:styleId="phone">
    <w:name w:val="phone"/>
    <w:basedOn w:val="a0"/>
    <w:rsid w:val="00F94E1C"/>
  </w:style>
  <w:style w:type="character" w:customStyle="1" w:styleId="tel">
    <w:name w:val="tel"/>
    <w:basedOn w:val="a0"/>
    <w:rsid w:val="00F94E1C"/>
  </w:style>
  <w:style w:type="character" w:customStyle="1" w:styleId="cut2visible">
    <w:name w:val="cut2__visible"/>
    <w:basedOn w:val="a0"/>
    <w:rsid w:val="00F94E1C"/>
  </w:style>
  <w:style w:type="character" w:customStyle="1" w:styleId="afff3">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2"/>
    <w:uiPriority w:val="99"/>
    <w:rsid w:val="00F94E1C"/>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F94E1C"/>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F94E1C"/>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F94E1C"/>
    <w:rPr>
      <w:rFonts w:asciiTheme="majorHAnsi" w:eastAsiaTheme="majorEastAsia" w:hAnsiTheme="majorHAnsi" w:cstheme="majorBidi"/>
      <w:bCs/>
      <w:i/>
      <w:iCs/>
      <w:color w:val="404040" w:themeColor="text1" w:themeTint="BF"/>
      <w:lang w:eastAsia="ru-RU"/>
    </w:rPr>
  </w:style>
  <w:style w:type="character" w:customStyle="1" w:styleId="1f4">
    <w:name w:val="Подзаголовок Знак1"/>
    <w:basedOn w:val="a0"/>
    <w:uiPriority w:val="11"/>
    <w:rsid w:val="00F94E1C"/>
    <w:rPr>
      <w:rFonts w:asciiTheme="majorHAnsi" w:eastAsiaTheme="majorEastAsia" w:hAnsiTheme="majorHAnsi" w:cstheme="majorBidi"/>
      <w:bCs/>
      <w:i/>
      <w:iCs/>
      <w:color w:val="4F81BD" w:themeColor="accent1"/>
      <w:spacing w:val="15"/>
      <w:sz w:val="24"/>
      <w:szCs w:val="24"/>
      <w:lang w:eastAsia="ru-RU"/>
    </w:rPr>
  </w:style>
  <w:style w:type="character" w:customStyle="1" w:styleId="1f5">
    <w:name w:val="Верхний колонтитул Знак1"/>
    <w:basedOn w:val="a0"/>
    <w:semiHidden/>
    <w:rsid w:val="00F94E1C"/>
    <w:rPr>
      <w:rFonts w:ascii="Times New Roman" w:eastAsia="Times New Roman" w:hAnsi="Times New Roman" w:cs="Times New Roman"/>
      <w:bCs/>
      <w:sz w:val="28"/>
      <w:szCs w:val="28"/>
      <w:lang w:eastAsia="ru-RU"/>
    </w:rPr>
  </w:style>
  <w:style w:type="character" w:customStyle="1" w:styleId="1f6">
    <w:name w:val="Нижний колонтитул Знак1"/>
    <w:basedOn w:val="a0"/>
    <w:uiPriority w:val="99"/>
    <w:semiHidden/>
    <w:rsid w:val="00F94E1C"/>
    <w:rPr>
      <w:rFonts w:ascii="Times New Roman" w:eastAsia="Times New Roman" w:hAnsi="Times New Roman" w:cs="Times New Roman"/>
      <w:bCs/>
      <w:sz w:val="28"/>
      <w:szCs w:val="28"/>
      <w:lang w:eastAsia="ru-RU"/>
    </w:rPr>
  </w:style>
  <w:style w:type="numbering" w:customStyle="1" w:styleId="44">
    <w:name w:val="Нет списка4"/>
    <w:next w:val="a2"/>
    <w:uiPriority w:val="99"/>
    <w:semiHidden/>
    <w:unhideWhenUsed/>
    <w:rsid w:val="00F94E1C"/>
  </w:style>
  <w:style w:type="table" w:customStyle="1" w:styleId="-121">
    <w:name w:val="Цветная сетка - Акцент 12"/>
    <w:basedOn w:val="a1"/>
    <w:next w:val="-11"/>
    <w:uiPriority w:val="73"/>
    <w:rsid w:val="00F94E1C"/>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customStyle="1" w:styleId="122">
    <w:name w:val="Нет списка12"/>
    <w:next w:val="a2"/>
    <w:uiPriority w:val="99"/>
    <w:semiHidden/>
    <w:unhideWhenUsed/>
    <w:rsid w:val="00F94E1C"/>
  </w:style>
  <w:style w:type="numbering" w:customStyle="1" w:styleId="1110">
    <w:name w:val="Нет списка111"/>
    <w:next w:val="a2"/>
    <w:uiPriority w:val="99"/>
    <w:semiHidden/>
    <w:unhideWhenUsed/>
    <w:rsid w:val="00F94E1C"/>
  </w:style>
  <w:style w:type="numbering" w:customStyle="1" w:styleId="212">
    <w:name w:val="Нет списка21"/>
    <w:next w:val="a2"/>
    <w:uiPriority w:val="99"/>
    <w:semiHidden/>
    <w:unhideWhenUsed/>
    <w:rsid w:val="00F94E1C"/>
  </w:style>
  <w:style w:type="numbering" w:customStyle="1" w:styleId="312">
    <w:name w:val="Нет списка31"/>
    <w:next w:val="a2"/>
    <w:uiPriority w:val="99"/>
    <w:semiHidden/>
    <w:unhideWhenUsed/>
    <w:rsid w:val="00F94E1C"/>
  </w:style>
  <w:style w:type="table" w:customStyle="1" w:styleId="-1112">
    <w:name w:val="Цветная сетка - Акцент 111"/>
    <w:basedOn w:val="a1"/>
    <w:next w:val="-11"/>
    <w:uiPriority w:val="73"/>
    <w:rsid w:val="00F94E1C"/>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F94E1C"/>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9">
    <w:name w:val="Табл2"/>
    <w:basedOn w:val="a"/>
    <w:link w:val="2a"/>
    <w:qFormat/>
    <w:rsid w:val="00F94E1C"/>
    <w:pPr>
      <w:widowControl w:val="0"/>
      <w:autoSpaceDE w:val="0"/>
      <w:autoSpaceDN w:val="0"/>
      <w:adjustRightInd w:val="0"/>
      <w:spacing w:after="0" w:line="240" w:lineRule="auto"/>
      <w:jc w:val="center"/>
    </w:pPr>
    <w:rPr>
      <w:rFonts w:ascii="Times New Roman CYR" w:eastAsia="Times New Roman" w:hAnsi="Times New Roman CYR" w:cs="Times New Roman"/>
      <w:sz w:val="20"/>
      <w:szCs w:val="20"/>
    </w:rPr>
  </w:style>
  <w:style w:type="character" w:customStyle="1" w:styleId="2a">
    <w:name w:val="Табл2 Знак"/>
    <w:link w:val="29"/>
    <w:rsid w:val="00F94E1C"/>
    <w:rPr>
      <w:rFonts w:ascii="Times New Roman CYR" w:eastAsia="Times New Roman" w:hAnsi="Times New Roman CYR" w:cs="Times New Roman"/>
      <w:sz w:val="20"/>
      <w:szCs w:val="20"/>
    </w:rPr>
  </w:style>
  <w:style w:type="numbering" w:customStyle="1" w:styleId="113">
    <w:name w:val="Стиль11"/>
    <w:uiPriority w:val="99"/>
    <w:rsid w:val="00F94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130B9-FE9F-4F2C-8C83-6E550B3CE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135</Pages>
  <Words>28621</Words>
  <Characters>163144</Characters>
  <Application>Microsoft Office Word</Application>
  <DocSecurity>0</DocSecurity>
  <Lines>1359</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Морозова</dc:creator>
  <cp:lastModifiedBy>Ирина Рудова</cp:lastModifiedBy>
  <cp:revision>2</cp:revision>
  <dcterms:created xsi:type="dcterms:W3CDTF">2020-09-02T08:36:00Z</dcterms:created>
  <dcterms:modified xsi:type="dcterms:W3CDTF">2020-09-02T08:36:00Z</dcterms:modified>
</cp:coreProperties>
</file>